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355074" w:rsidRPr="00EC5122" w:rsidRDefault="00355074" w:rsidP="00355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C5122">
        <w:rPr>
          <w:rFonts w:ascii="Arial" w:eastAsia="Times New Roman" w:hAnsi="Arial" w:cs="Arial"/>
          <w:sz w:val="18"/>
          <w:szCs w:val="18"/>
          <w:lang w:eastAsia="pt-BR"/>
        </w:rPr>
        <w:t>$formatacaoModeloPadrao</w:t>
      </w:r>
    </w:p>
    <w:p w14:paraId="0132D0B2" w14:textId="77777777" w:rsidR="00355074" w:rsidRPr="00EC5122" w:rsidRDefault="00355074" w:rsidP="003550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C5122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42DD5B03" w14:textId="77777777" w:rsidR="00F8480C" w:rsidRPr="00EC5122" w:rsidRDefault="00F8480C" w:rsidP="00BD581B">
      <w:pPr>
        <w:spacing w:after="0"/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EC5122">
        <w:rPr>
          <w:rFonts w:ascii="Arial" w:hAnsi="Arial" w:cs="Arial"/>
          <w:color w:val="242424"/>
          <w:sz w:val="18"/>
          <w:szCs w:val="18"/>
          <w:shd w:val="clear" w:color="auto" w:fill="FFFFFF"/>
        </w:rPr>
        <w:t>$dadosProcessoCompletoSemContato</w:t>
      </w:r>
    </w:p>
    <w:p w14:paraId="5E167839" w14:textId="67A7B67A" w:rsidR="006572CD" w:rsidRPr="00EC5122" w:rsidRDefault="006572CD" w:rsidP="006572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C5122">
        <w:rPr>
          <w:rFonts w:ascii="Arial" w:eastAsia="Times New Roman" w:hAnsi="Arial" w:cs="Arial"/>
          <w:sz w:val="18"/>
          <w:szCs w:val="18"/>
          <w:lang w:eastAsia="pt-BR"/>
        </w:rPr>
        <w:t>Ao(À)</w:t>
      </w:r>
      <w:r w:rsidR="00BD581B" w:rsidRPr="00EC512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C5122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 xml:space="preserve">Delegado(a) da Polícia Civil de </w:t>
      </w:r>
      <w:r w:rsidRPr="00EC5122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[nome da Comarca]</w:t>
      </w:r>
    </w:p>
    <w:p w14:paraId="1F0F0863" w14:textId="77777777" w:rsidR="006572CD" w:rsidRPr="00EC5122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70C0"/>
          <w:sz w:val="18"/>
          <w:szCs w:val="18"/>
          <w:lang w:eastAsia="pt-BR"/>
        </w:rPr>
      </w:pPr>
      <w:r w:rsidRPr="00EC5122">
        <w:rPr>
          <w:rFonts w:ascii="Arial" w:eastAsia="Times New Roman" w:hAnsi="Arial" w:cs="Arial"/>
          <w:sz w:val="18"/>
          <w:szCs w:val="18"/>
          <w:lang w:eastAsia="pt-BR"/>
        </w:rPr>
        <w:t>Ofício enviado por meio eletrônico</w:t>
      </w:r>
      <w:r w:rsidRPr="00EC51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EC5122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(</w:t>
      </w:r>
      <w:r w:rsidRPr="00EC5122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xxxxx@xxx.xxx</w:t>
      </w:r>
      <w:r w:rsidRPr="00EC5122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)</w:t>
      </w:r>
    </w:p>
    <w:p w14:paraId="00F58D86" w14:textId="77777777" w:rsidR="006572CD" w:rsidRDefault="006572CD" w:rsidP="006572C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EC5122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p w14:paraId="247555DC" w14:textId="77777777" w:rsidR="000821DB" w:rsidRPr="00BD581B" w:rsidRDefault="000821DB" w:rsidP="006572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390FA99D" w14:textId="485C346A" w:rsidR="00355074" w:rsidRPr="00BD581B" w:rsidRDefault="00132A90" w:rsidP="00C45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103E0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</w:t>
      </w:r>
      <w:r w:rsidR="00355074" w:rsidRPr="002103E0">
        <w:br/>
      </w:r>
      <w:r w:rsidR="00355074" w:rsidRPr="002103E0">
        <w:rPr>
          <w:rFonts w:ascii="Arial" w:eastAsia="Times New Roman" w:hAnsi="Arial" w:cs="Arial"/>
          <w:b/>
          <w:sz w:val="18"/>
          <w:szCs w:val="18"/>
          <w:lang w:eastAsia="pt-BR"/>
        </w:rPr>
        <w:t>$cumprimentoNumero</w:t>
      </w:r>
    </w:p>
    <w:p w14:paraId="672A6659" w14:textId="77777777" w:rsidR="00355074" w:rsidRPr="002103E0" w:rsidRDefault="00355074" w:rsidP="002103E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F6AA751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Prezado(a) Delegado(a),</w:t>
      </w:r>
    </w:p>
    <w:p w14:paraId="77C1BE3A" w14:textId="77777777" w:rsidR="00EC5122" w:rsidRDefault="00EC5122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9A1BDD9" w14:textId="10A37EDB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>requeiro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, no prazo de 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 (xxxx)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 dias,</w:t>
      </w:r>
      <w:r w:rsidRPr="00BD581B">
        <w:rPr>
          <w:rFonts w:ascii="Arial" w:eastAsia="Times New Roman" w:hAnsi="Arial" w:cs="Arial"/>
          <w:b/>
          <w:bCs/>
          <w:color w:val="0070C0"/>
          <w:sz w:val="18"/>
          <w:szCs w:val="18"/>
          <w:lang w:eastAsia="pt-BR"/>
        </w:rPr>
        <w:t xml:space="preserve"> 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para a devida instrução do feito</w:t>
      </w:r>
      <w:r w:rsidR="00BD7899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D581B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[ESCOLHER ENTRE AS OPÇÕES ABAIXO]</w:t>
      </w:r>
    </w:p>
    <w:p w14:paraId="6CFCE520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CEEFEC7" w14:textId="2F5E0694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>envio das peças</w:t>
      </w:r>
      <w:r w:rsidR="00BD7899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seguintes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processuais</w:t>
      </w:r>
      <w:r w:rsidR="00BD7899">
        <w:rPr>
          <w:rFonts w:ascii="Arial" w:eastAsia="Times New Roman" w:hAnsi="Arial" w:cs="Arial"/>
          <w:b/>
          <w:sz w:val="18"/>
          <w:szCs w:val="18"/>
          <w:lang w:eastAsia="pt-BR"/>
        </w:rPr>
        <w:t>:</w:t>
      </w:r>
      <w:r w:rsidRPr="00BD581B">
        <w:rPr>
          <w:rFonts w:ascii="Arial" w:eastAsia="Times New Roman" w:hAnsi="Arial" w:cs="Arial"/>
          <w:color w:val="3333FF"/>
          <w:sz w:val="18"/>
          <w:szCs w:val="18"/>
          <w:lang w:eastAsia="pt-BR"/>
        </w:rPr>
        <w:t xml:space="preserve">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as peças processuais]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37B0DF67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777345C" w14:textId="65E25785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as providências necessárias a fim de dar 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cumprimento </w:t>
      </w:r>
      <w:r w:rsidR="00C4502C">
        <w:rPr>
          <w:rFonts w:ascii="Arial" w:eastAsia="Times New Roman" w:hAnsi="Arial" w:cs="Arial"/>
          <w:b/>
          <w:sz w:val="18"/>
          <w:szCs w:val="18"/>
          <w:lang w:eastAsia="pt-BR"/>
        </w:rPr>
        <w:t>à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decisão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a providência] 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exarada nos presentes autos;</w:t>
      </w:r>
    </w:p>
    <w:p w14:paraId="53205AE7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B4C3393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>indicação da(s) lotação(ões)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do(s) policial(ais) 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55635835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F3BBFDF" w14:textId="6B466435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a disponibilização de </w:t>
      </w:r>
      <w:r w:rsidRPr="002103E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efetivo para realizar </w:t>
      </w:r>
      <w:r w:rsidRPr="00BD789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reforço policial</w:t>
      </w:r>
      <w:r w:rsidRPr="002103E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a fim de conduzir coercitivamente a testemunha</w:t>
      </w:r>
      <w:r w:rsidRPr="002103E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abaixo indicada à </w:t>
      </w:r>
      <w:r w:rsidRPr="002103E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$audienciaTipo</w:t>
      </w:r>
      <w:r w:rsidRPr="002103E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designada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, auxiliando em diligência a ser cumprida pelo(a) Oficial</w:t>
      </w:r>
      <w:r w:rsidR="00BD7899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de Justiça Sr(a). 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00BD581B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(Telefone: 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xxxx-xxxx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). A testemunha poderá ser localizada </w:t>
      </w:r>
      <w:r w:rsidR="00BD7899">
        <w:rPr>
          <w:rFonts w:ascii="Arial" w:eastAsia="Times New Roman" w:hAnsi="Arial" w:cs="Arial"/>
          <w:sz w:val="18"/>
          <w:szCs w:val="18"/>
          <w:lang w:eastAsia="pt-BR"/>
        </w:rPr>
        <w:t>n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o endereço apresentado a seguir.</w:t>
      </w:r>
    </w:p>
    <w:p w14:paraId="123CA6F4" w14:textId="77777777" w:rsidR="006572CD" w:rsidRPr="00BD581B" w:rsidRDefault="006572CD" w:rsidP="006572C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103E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Testemunha(s):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$parteSelecionadaDadosBasicos</w:t>
      </w:r>
    </w:p>
    <w:p w14:paraId="3BDDA96B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2103E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 da Audiência:</w:t>
      </w:r>
      <w:r w:rsidRPr="00BD581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$audienciaDataHora</w:t>
      </w:r>
    </w:p>
    <w:p w14:paraId="41B9525A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2103E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Local da Audiência:</w:t>
      </w:r>
      <w:r w:rsidRPr="00BD581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$juizoEndereco</w:t>
      </w:r>
    </w:p>
    <w:p w14:paraId="7D99106C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417F53E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>encaminhamento da substância entorpecente apreendida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as drogas]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para </w:t>
      </w:r>
      <w:r w:rsidRPr="00BD581B">
        <w:rPr>
          <w:rFonts w:ascii="Arial" w:eastAsia="Times New Roman" w:hAnsi="Arial" w:cs="Arial"/>
          <w:sz w:val="18"/>
          <w:szCs w:val="18"/>
          <w:u w:val="single"/>
          <w:lang w:eastAsia="pt-BR"/>
        </w:rPr>
        <w:t>realização de exame de toxicologia forense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junto ao Instituto de Criminalística.</w:t>
      </w:r>
    </w:p>
    <w:p w14:paraId="56284F06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36C6AA0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remessa do </w:t>
      </w:r>
      <w:r w:rsidRPr="00BD581B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laudo toxicológico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definitivo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da substância entorpecente apreendida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as drogas]</w:t>
      </w:r>
      <w:r w:rsidRPr="00BD581B">
        <w:rPr>
          <w:rFonts w:ascii="Arial" w:eastAsia="Times New Roman" w:hAnsi="Arial" w:cs="Arial"/>
          <w:bCs/>
          <w:color w:val="3333FF"/>
          <w:sz w:val="18"/>
          <w:szCs w:val="18"/>
          <w:lang w:eastAsia="pt-BR"/>
        </w:rPr>
        <w:t>.</w:t>
      </w:r>
    </w:p>
    <w:p w14:paraId="514366F9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1D2390C" w14:textId="067F3E7E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>encaminhamento da substância entorpecente apreendida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as drogas]</w:t>
      </w:r>
      <w:r w:rsidRPr="00BD581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pa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ra a </w:t>
      </w:r>
      <w:r w:rsidRPr="00BD581B">
        <w:rPr>
          <w:rFonts w:ascii="Arial" w:eastAsia="Times New Roman" w:hAnsi="Arial" w:cs="Arial"/>
          <w:color w:val="3300FF"/>
          <w:sz w:val="18"/>
          <w:szCs w:val="18"/>
          <w:u w:val="single"/>
          <w:lang w:eastAsia="pt-BR"/>
        </w:rPr>
        <w:t>incineração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/ </w:t>
      </w:r>
      <w:r w:rsidRPr="00BD581B">
        <w:rPr>
          <w:rFonts w:ascii="Arial" w:eastAsia="Times New Roman" w:hAnsi="Arial" w:cs="Arial"/>
          <w:color w:val="3300FF"/>
          <w:sz w:val="18"/>
          <w:szCs w:val="18"/>
          <w:u w:val="single"/>
          <w:lang w:eastAsia="pt-BR"/>
        </w:rPr>
        <w:t>eliminação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, mediante a confecção e encaminhamento do termo de destruição. Informo que deverá ser feita a pesagem da droga para fins de equiparação da quantia apreendida e quantia incinerada, bem como a separação de quantia suficiente da substância para a realização da prova e contraprova, observando-se, no mais, o disposto na Lei nº 11.343/2006 e no Código de Normas do Foro Judicial </w:t>
      </w:r>
      <w:r w:rsidR="00BD7899">
        <w:rPr>
          <w:rFonts w:ascii="Arial" w:eastAsia="Times New Roman" w:hAnsi="Arial" w:cs="Arial"/>
          <w:sz w:val="18"/>
          <w:szCs w:val="18"/>
          <w:lang w:eastAsia="pt-BR"/>
        </w:rPr>
        <w:t>do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TJPR.</w:t>
      </w:r>
    </w:p>
    <w:p w14:paraId="18E34BFE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2E6FF73" w14:textId="5A8D175A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remessa do </w:t>
      </w:r>
      <w:r w:rsidRPr="00BD581B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termo de destruição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da substância entorpecente apreendida, esclarecendo que a determinação já restou comunicada a essa unidade policial por meio do </w:t>
      </w:r>
      <w:r w:rsidR="00C4502C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fício nº 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r w:rsidR="00BD7899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na data de 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/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/202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2E2D71D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363426F" w14:textId="32DC29AA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>encaminhamento da(s) arma(s) de fogo/munição(ões) apreendida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(s)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arma(s) de fogo/munição(ões)]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para </w:t>
      </w:r>
      <w:r w:rsidRPr="00BD581B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realização do exame pericial de </w:t>
      </w:r>
      <w:r w:rsidRPr="00BD581B">
        <w:rPr>
          <w:rFonts w:ascii="Arial" w:eastAsia="Times New Roman" w:hAnsi="Arial" w:cs="Arial"/>
          <w:color w:val="3300FF"/>
          <w:sz w:val="18"/>
          <w:szCs w:val="18"/>
          <w:u w:val="single"/>
          <w:lang w:eastAsia="pt-BR"/>
        </w:rPr>
        <w:t>constatação / eficiência e prestabilidade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junto ao Instituto de Criminalística (Provimento nº </w:t>
      </w:r>
      <w:r w:rsidR="002103E0">
        <w:rPr>
          <w:rFonts w:ascii="Arial" w:eastAsia="Times New Roman" w:hAnsi="Arial" w:cs="Arial"/>
          <w:sz w:val="18"/>
          <w:szCs w:val="18"/>
          <w:lang w:eastAsia="pt-BR"/>
        </w:rPr>
        <w:t>0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5/2019 do TJPR).</w:t>
      </w:r>
    </w:p>
    <w:p w14:paraId="71F8806D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63C936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remessa do </w:t>
      </w:r>
      <w:r w:rsidRPr="00BD581B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laudo</w:t>
      </w:r>
      <w:r w:rsidRPr="00BD581B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de </w:t>
      </w:r>
      <w:r w:rsidRPr="00BD581B">
        <w:rPr>
          <w:rFonts w:ascii="Arial" w:eastAsia="Times New Roman" w:hAnsi="Arial" w:cs="Arial"/>
          <w:color w:val="3300FF"/>
          <w:sz w:val="18"/>
          <w:szCs w:val="18"/>
          <w:u w:val="single"/>
          <w:lang w:eastAsia="pt-BR"/>
        </w:rPr>
        <w:t>constatação / definitivo de eficiência e prestabilidade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da(s) arma(s) de fogo/munição(ões) apreendida(s)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arma(s) de fogo/munição(ões)]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02B00F2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CD02612" w14:textId="362A5249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encaminhamento ao </w:t>
      </w:r>
      <w:r w:rsidRPr="00BD581B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Exército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da(s) arma(s) de fogo/munição(ões)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apreendida(s)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arma(s) de fogo/munição(ões)]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, mediante a confecção e encaminhamento de comprovante de remessa do armamento. Informo que a destinação do armamento aprendido é a 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destruição 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/ 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doação à órgãos de segurança pública ou às Forças Armadas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(Provimento nº </w:t>
      </w:r>
      <w:r w:rsidR="002103E0">
        <w:rPr>
          <w:rFonts w:ascii="Arial" w:eastAsia="Times New Roman" w:hAnsi="Arial" w:cs="Arial"/>
          <w:sz w:val="18"/>
          <w:szCs w:val="18"/>
          <w:lang w:eastAsia="pt-BR"/>
        </w:rPr>
        <w:t>0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5/2019 do TJPR), em conformidade com a decisão judicial proferida nos autos.</w:t>
      </w:r>
    </w:p>
    <w:p w14:paraId="6851586E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3BA5047" w14:textId="717A500F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as diligências necessárias para a </w:t>
      </w:r>
      <w:r w:rsidRPr="00BD581B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restituição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da(s) arma(s) de fogo/munição(ões) apreendida(s)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arma(s) de fogo/munição(ões)] 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ao(à) seu(sua) proprietário(a), bem como o encaminhamento do(s) Termo(s) de Restituição devidamente assinado</w:t>
      </w:r>
      <w:r w:rsidR="00C4502C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DA65EE0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2292A23A" w14:textId="44798310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>o encaminhamento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do(s) objeto(s) apreendido(s)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os objetos apreendidos] 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para </w:t>
      </w:r>
      <w:r w:rsidRPr="00BD581B">
        <w:rPr>
          <w:rFonts w:ascii="Arial" w:eastAsia="Times New Roman" w:hAnsi="Arial" w:cs="Arial"/>
          <w:sz w:val="18"/>
          <w:szCs w:val="18"/>
          <w:u w:val="single"/>
          <w:lang w:eastAsia="pt-BR"/>
        </w:rPr>
        <w:t>realização do exame pericial de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 exame solicitado, ex</w:t>
      </w:r>
      <w:r w:rsidR="00BD7899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.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: química legal, computação forense, engenharia forense, relacionados a crimes contra o patrimônio, audiovisuais, contábil]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junto ao 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Instituto de Criminalística / Instituto Médico Legal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.</w:t>
      </w:r>
      <w:bookmarkStart w:id="0" w:name="_GoBack"/>
      <w:bookmarkEnd w:id="0"/>
    </w:p>
    <w:p w14:paraId="6E663F71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39CD0FA" w14:textId="343DAB2C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remessa do </w:t>
      </w:r>
      <w:r w:rsidRPr="00BD581B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laudo de exame pericial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 exame solicitado, ex</w:t>
      </w:r>
      <w:r w:rsidR="00BD7899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.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: química legal, computação forense, engenharia forense, relacionados a crimes contra o patrimônio, audiovisuais, contábil]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realizado pelo 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Instituto de Criminalística / Instituto Médico Legal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no(s) objeto(s) apreendido(s)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os objetos apreendidos]</w:t>
      </w:r>
      <w:r w:rsidRPr="00BD581B">
        <w:rPr>
          <w:rFonts w:ascii="Arial" w:eastAsia="Times New Roman" w:hAnsi="Arial" w:cs="Arial"/>
          <w:bCs/>
          <w:color w:val="3333FF"/>
          <w:sz w:val="18"/>
          <w:szCs w:val="18"/>
          <w:lang w:eastAsia="pt-BR"/>
        </w:rPr>
        <w:t>.</w:t>
      </w:r>
    </w:p>
    <w:p w14:paraId="1209FBA3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075683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BD581B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destruição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do(s) objeto(s) apreendido(s)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os objetos apreendidos]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, mediante a confecção e encaminhamento do respectivo termo de destruição.</w:t>
      </w:r>
    </w:p>
    <w:p w14:paraId="488E9F34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27E6FE6" w14:textId="71C5BEA5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remessa do </w:t>
      </w:r>
      <w:r w:rsidRPr="00BD581B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termo de destruição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do(s) objeto(s) apreendido(s), esclarecendo que a determinação já restou comunicada a essa unidade policial por meio do </w:t>
      </w:r>
      <w:r w:rsidR="00C4502C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fício nº 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r w:rsidR="00BD7899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na data de 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/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/202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X.</w:t>
      </w:r>
    </w:p>
    <w:p w14:paraId="67979482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D2923C8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as diligências necessárias para a </w:t>
      </w:r>
      <w:r w:rsidRPr="00BD581B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restituição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do(s) bem(ns)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os objetos apreendidos] 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>ao(à) seu(sua) proprietário(a), bem como o encaminhamento do(s) termo(s) de restituição devidamente assinado.</w:t>
      </w:r>
    </w:p>
    <w:p w14:paraId="6E4E805A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49EEE96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>encaminhamento da(s) apreensão(ões)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os objetos apreendidos]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para este Juízo.</w:t>
      </w:r>
    </w:p>
    <w:p w14:paraId="7033CDED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E6FEA59" w14:textId="1E9D8ECB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as 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diligências necessárias para a </w:t>
      </w:r>
      <w:r w:rsidRPr="00BD581B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realização do exame pericial</w:t>
      </w:r>
      <w:r w:rsidRPr="002103E0">
        <w:rPr>
          <w:rFonts w:ascii="Arial" w:eastAsia="Times New Roman" w:hAnsi="Arial" w:cs="Arial"/>
          <w:sz w:val="18"/>
          <w:szCs w:val="18"/>
          <w:lang w:eastAsia="pt-BR"/>
        </w:rPr>
        <w:t xml:space="preserve"> de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 exame solicitado, ex</w:t>
      </w:r>
      <w:r w:rsidR="00BD7899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.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: clínica médica, genética molecular forense, psiquiatria forense, anatomopatologia, necropsia, crime contra a pessoa, antropologia forense de ossada, antropologia da dentição, identificação veicular, acidentes de trânsito, engenharia forense relacionados a crimes contra o patrimônio]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nos seguintes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locais, pessoas ou material] 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relacionado com o crime, junto ao 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Instituto de Criminalística / Instituto Médico Legal.</w:t>
      </w:r>
    </w:p>
    <w:p w14:paraId="767E0583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BA660BC" w14:textId="74E539B9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remessa do </w:t>
      </w:r>
      <w:r w:rsidRPr="00BD581B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laudo de exame pericial</w:t>
      </w:r>
      <w:r w:rsidRPr="00BD58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 exame solicitado, ex</w:t>
      </w:r>
      <w:r w:rsidR="00BD7899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.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: clínica médica, genética molecular forense, psiquiatria forense, anatomopatologia, necropsia, crime contra a pessoa, antropologia forense de ossada, antropologia da dentição, identificação veicular, acidentes de trânsito, engenharia forense relacionados a crimes contra o patrimônio]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 nos seguintes </w:t>
      </w:r>
      <w:r w:rsidRPr="00BD581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locais, pessoas ou material] </w:t>
      </w:r>
      <w:r w:rsidRPr="00BD581B">
        <w:rPr>
          <w:rFonts w:ascii="Arial" w:eastAsia="Times New Roman" w:hAnsi="Arial" w:cs="Arial"/>
          <w:sz w:val="18"/>
          <w:szCs w:val="18"/>
          <w:lang w:eastAsia="pt-BR"/>
        </w:rPr>
        <w:t xml:space="preserve">realizado pelo </w:t>
      </w:r>
      <w:r w:rsidRPr="00BD58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Instituto de Criminalística / Instituto Médico Legal.</w:t>
      </w:r>
    </w:p>
    <w:p w14:paraId="18D9E6BD" w14:textId="77777777" w:rsidR="006572CD" w:rsidRPr="00BD581B" w:rsidRDefault="006572CD" w:rsidP="00657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A759D59" w14:textId="6F39A06F" w:rsidR="006572CD" w:rsidRDefault="006572CD" w:rsidP="006572C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D581B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10CCA575" w14:textId="77777777" w:rsidR="00BD7899" w:rsidRPr="00BD581B" w:rsidRDefault="00BD7899" w:rsidP="006572C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90666D1" w14:textId="50C7EEFE" w:rsidR="00F8480C" w:rsidRPr="002103E0" w:rsidRDefault="006572CD" w:rsidP="00BD581B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14"/>
          <w:szCs w:val="14"/>
          <w:lang w:eastAsia="pt-BR"/>
        </w:rPr>
      </w:pPr>
      <w:r w:rsidRPr="002103E0">
        <w:rPr>
          <w:rFonts w:ascii="Arial" w:eastAsia="Times New Roman" w:hAnsi="Arial" w:cs="Arial"/>
          <w:b/>
          <w:sz w:val="14"/>
          <w:szCs w:val="14"/>
          <w:lang w:eastAsia="pt-BR"/>
        </w:rPr>
        <w:t>$assinaturaJuizDireito2</w:t>
      </w:r>
    </w:p>
    <w:p w14:paraId="5DAB6C7B" w14:textId="7A5DF806" w:rsidR="000821DB" w:rsidRPr="001F7CD0" w:rsidRDefault="00642DF3" w:rsidP="001F7CD0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  <w:r w:rsidR="00355074" w:rsidRPr="00041312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</w:p>
    <w:sectPr w:rsidR="000821DB" w:rsidRPr="001F7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39AC8A" w16cid:durableId="3170AA2F"/>
  <w16cid:commentId w16cid:paraId="0271EF17" w16cid:durableId="533B2A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74"/>
    <w:rsid w:val="00041312"/>
    <w:rsid w:val="000821DB"/>
    <w:rsid w:val="000E7E0F"/>
    <w:rsid w:val="00132A90"/>
    <w:rsid w:val="001F7CD0"/>
    <w:rsid w:val="002103E0"/>
    <w:rsid w:val="00355074"/>
    <w:rsid w:val="00390CF2"/>
    <w:rsid w:val="00642DF3"/>
    <w:rsid w:val="006572CD"/>
    <w:rsid w:val="008B140D"/>
    <w:rsid w:val="00916750"/>
    <w:rsid w:val="00A97906"/>
    <w:rsid w:val="00BB7D8F"/>
    <w:rsid w:val="00BD581B"/>
    <w:rsid w:val="00BD7899"/>
    <w:rsid w:val="00C4502C"/>
    <w:rsid w:val="00EB56DC"/>
    <w:rsid w:val="00EC5122"/>
    <w:rsid w:val="00F8480C"/>
    <w:rsid w:val="122D4F24"/>
    <w:rsid w:val="16BD5597"/>
    <w:rsid w:val="1D859A04"/>
    <w:rsid w:val="364E49F8"/>
    <w:rsid w:val="603A5C4F"/>
    <w:rsid w:val="7D34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83CD"/>
  <w15:chartTrackingRefBased/>
  <w15:docId w15:val="{C06255DD-E01F-47C0-BB19-7DAB2159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80C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78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789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D7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8C388-68F6-49B2-89FC-E7F8CC065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7B160-7242-4616-8356-9EE5F1C7F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3C175-C279-4B77-9E1B-EF7DCDF2F2D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63c842a-fc11-4959-a685-c57224465708"/>
    <ds:schemaRef ds:uri="63ccb0ab-99c2-410e-ab92-bfe50cfff84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924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26</cp:revision>
  <dcterms:created xsi:type="dcterms:W3CDTF">2021-10-26T16:25:00Z</dcterms:created>
  <dcterms:modified xsi:type="dcterms:W3CDTF">2023-11-20T16:21:00Z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