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189F" w14:textId="77777777" w:rsidR="00D118AE" w:rsidRPr="00AA3324" w:rsidRDefault="00D118AE" w:rsidP="00D118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621C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621C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1621C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7FD5737" w14:textId="77777777" w:rsidR="00D118AE" w:rsidRPr="00AA3324" w:rsidRDefault="00D118AE" w:rsidP="00D118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621C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621C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D07AF73" w14:textId="77777777" w:rsidR="00D118AE" w:rsidRPr="001621C1" w:rsidRDefault="00D118AE" w:rsidP="00D118A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621C1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1621C1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AE299C7" w14:textId="77777777" w:rsidR="00D118AE" w:rsidRPr="00AA3324" w:rsidRDefault="00D118AE" w:rsidP="00D118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123260AE" w14:textId="77777777" w:rsidR="00D118AE" w:rsidRPr="00AA3324" w:rsidRDefault="00D118AE" w:rsidP="00D118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5589EE8A" w14:textId="77777777" w:rsidR="00D118AE" w:rsidRPr="00AA3324" w:rsidRDefault="00D118AE" w:rsidP="00D118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621C1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1621C1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2790F6A1" w14:textId="77777777" w:rsidR="00127498" w:rsidRPr="008F52E2" w:rsidRDefault="00D118AE" w:rsidP="00D1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3324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A3324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AA3324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AA3324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AA3324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AA3324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AA3324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AA3324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A3324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A3324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AA3324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7F5257CD" w14:textId="77777777" w:rsidR="00127498" w:rsidRPr="007E4328" w:rsidRDefault="00127498" w:rsidP="0012749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4FF4119" w14:textId="370212AF" w:rsidR="00127498" w:rsidRPr="00C8545B" w:rsidRDefault="007E4328" w:rsidP="00D1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127498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="00127498"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127498"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="00127498"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="00127498"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127498"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127498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487541" w:rsidRPr="00C8545B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487541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487541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27498"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127498"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127498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="00127498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="00127498" w:rsidRPr="00C8545B">
        <w:rPr>
          <w:rFonts w:ascii="Arial" w:eastAsia="Times New Roman" w:hAnsi="Arial" w:cs="Arial"/>
          <w:sz w:val="18"/>
          <w:szCs w:val="18"/>
          <w:lang w:eastAsia="pt-BR"/>
        </w:rPr>
        <w:t>:$parteSelecionadaDadosCompletos </w:t>
      </w:r>
    </w:p>
    <w:p w14:paraId="1F7105AB" w14:textId="77777777" w:rsidR="00127498" w:rsidRPr="00AA3324" w:rsidRDefault="00127498" w:rsidP="0012749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DF343B1" w14:textId="0C47B892" w:rsidR="00127498" w:rsidRPr="007E4328" w:rsidRDefault="00127498" w:rsidP="0012749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E432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7E4328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7E4328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7E4328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 w:rsidR="007E4328" w:rsidRPr="007E4328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7E4328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878BD96" w14:textId="77777777" w:rsidR="00127498" w:rsidRPr="007E4328" w:rsidRDefault="00127498" w:rsidP="0012749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B64B48" w14:textId="56366687" w:rsidR="005F2FB2" w:rsidRPr="00AA3324" w:rsidRDefault="005F2FB2" w:rsidP="00AA332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AA3324">
        <w:rPr>
          <w:rFonts w:ascii="Arial" w:hAnsi="Arial" w:cs="Arial"/>
          <w:b/>
          <w:sz w:val="18"/>
          <w:szCs w:val="18"/>
          <w:lang w:eastAsia="pt-BR"/>
        </w:rPr>
        <w:t>1.</w:t>
      </w:r>
      <w:r w:rsidRPr="00AA3324">
        <w:rPr>
          <w:rFonts w:ascii="Arial" w:hAnsi="Arial" w:cs="Arial"/>
          <w:sz w:val="18"/>
          <w:szCs w:val="18"/>
          <w:lang w:eastAsia="pt-BR"/>
        </w:rPr>
        <w:t xml:space="preserve"> </w:t>
      </w:r>
      <w:r w:rsidRPr="00AA3324">
        <w:rPr>
          <w:rFonts w:ascii="Arial" w:hAnsi="Arial" w:cs="Arial"/>
          <w:b/>
          <w:sz w:val="18"/>
          <w:szCs w:val="18"/>
          <w:u w:val="single"/>
          <w:lang w:eastAsia="pt-BR"/>
        </w:rPr>
        <w:t>INTIMA</w:t>
      </w:r>
      <w:r>
        <w:rPr>
          <w:rFonts w:ascii="Arial" w:hAnsi="Arial" w:cs="Arial"/>
          <w:b/>
          <w:sz w:val="18"/>
          <w:szCs w:val="18"/>
          <w:u w:val="single"/>
          <w:lang w:eastAsia="pt-BR"/>
        </w:rPr>
        <w:t>ÇÃO</w:t>
      </w:r>
      <w:r w:rsidRPr="00AA3324">
        <w:rPr>
          <w:rFonts w:ascii="Arial" w:hAnsi="Arial" w:cs="Arial"/>
          <w:sz w:val="18"/>
          <w:szCs w:val="18"/>
          <w:lang w:eastAsia="pt-BR"/>
        </w:rPr>
        <w:t xml:space="preserve"> para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AA3324">
        <w:rPr>
          <w:rFonts w:ascii="Arial" w:eastAsia="Times New Roman" w:hAnsi="Arial" w:cs="Arial"/>
          <w:b/>
          <w:sz w:val="18"/>
          <w:szCs w:val="18"/>
          <w:lang w:eastAsia="pt-BR"/>
        </w:rPr>
        <w:t>PAGAR as custas processuais e a multa a que foi condenado(a)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>. Para tanto, deverá</w:t>
      </w:r>
      <w:r w:rsidRPr="00AA3324">
        <w:rPr>
          <w:rFonts w:ascii="Arial" w:hAnsi="Arial" w:cs="Arial"/>
          <w:sz w:val="18"/>
          <w:szCs w:val="18"/>
          <w:lang w:eastAsia="pt-BR"/>
        </w:rPr>
        <w:t xml:space="preserve"> </w:t>
      </w:r>
      <w:r w:rsidRPr="00AA33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SOLICITAR à Secretaria do Juizado a emissão das respectivas guias e boletos</w:t>
      </w:r>
      <w:r w:rsidRPr="00AA3324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 no </w:t>
      </w:r>
      <w:r w:rsidRPr="00AA33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até 10 (dez) dias </w:t>
      </w:r>
      <w:r w:rsidRPr="00AA3324">
        <w:rPr>
          <w:rFonts w:ascii="Arial" w:eastAsia="Times New Roman" w:hAnsi="Arial" w:cs="Arial"/>
          <w:sz w:val="18"/>
          <w:szCs w:val="18"/>
          <w:u w:val="single"/>
          <w:lang w:eastAsia="pt-BR"/>
        </w:rPr>
        <w:t>a contar desta intimação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, em cumprimento ao disposto nos </w:t>
      </w:r>
      <w:proofErr w:type="spell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>. 875 e seguintes do Código de Normas do Foro Judicial do TJPR (Provimento nº 316/2022).</w:t>
      </w:r>
    </w:p>
    <w:p w14:paraId="616443FD" w14:textId="5772ED1C" w:rsidR="005F2FB2" w:rsidRPr="005F2FB2" w:rsidRDefault="005F2FB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> As guias e boletos devem ser requeridos e retirados pelo(a) intimado(a) junto à Secretaria do Juizado no prazo informado acima, inclusive por meio de apresentação de endereço eletrônico (e-mail) ou número de aplicativo de recebimento de mensagens instantâneas (</w:t>
      </w:r>
      <w:r w:rsidRPr="00AA332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AA3324"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) 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>para encaminhamento de boletos/guias de pagamento.</w:t>
      </w:r>
    </w:p>
    <w:p w14:paraId="0062C1ED" w14:textId="77777777" w:rsidR="005F2FB2" w:rsidRDefault="005F2FB2" w:rsidP="004875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EC2F74E" w14:textId="7BE10F84" w:rsidR="005F2FB2" w:rsidRPr="00AA3324" w:rsidRDefault="005F2FB2" w:rsidP="00AA33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AA33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 de que:</w:t>
      </w:r>
    </w:p>
    <w:p w14:paraId="68963357" w14:textId="77777777" w:rsidR="005F2FB2" w:rsidRPr="00AA3324" w:rsidRDefault="005F2FB2" w:rsidP="00AA33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  o </w:t>
      </w:r>
      <w:r w:rsidRPr="00AA3324">
        <w:rPr>
          <w:rFonts w:ascii="Arial" w:eastAsia="Times New Roman" w:hAnsi="Arial" w:cs="Arial"/>
          <w:b/>
          <w:sz w:val="18"/>
          <w:szCs w:val="18"/>
          <w:lang w:eastAsia="pt-BR"/>
        </w:rPr>
        <w:t>prazo para pagamento das custas é de 15 (quinze) dias</w:t>
      </w:r>
      <w:r w:rsidRPr="00AA332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 e da </w:t>
      </w:r>
      <w:r w:rsidRPr="00AA3324">
        <w:rPr>
          <w:rFonts w:ascii="Arial" w:eastAsia="Times New Roman" w:hAnsi="Arial" w:cs="Arial"/>
          <w:b/>
          <w:sz w:val="18"/>
          <w:szCs w:val="18"/>
          <w:lang w:eastAsia="pt-BR"/>
        </w:rPr>
        <w:t>multa é de 10 (dez) dias</w:t>
      </w:r>
      <w:r w:rsidRPr="00AA332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>, a contar da data de emissão das guias/boletos;</w:t>
      </w:r>
    </w:p>
    <w:p w14:paraId="653C7FCC" w14:textId="77777777" w:rsidR="005F2FB2" w:rsidRPr="00AA3324" w:rsidRDefault="005F2FB2" w:rsidP="00AA33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b) 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poderá requerer o </w:t>
      </w:r>
      <w:r w:rsidRPr="00AA3324">
        <w:rPr>
          <w:rFonts w:ascii="Arial" w:eastAsia="Times New Roman" w:hAnsi="Arial" w:cs="Arial"/>
          <w:sz w:val="18"/>
          <w:szCs w:val="18"/>
          <w:u w:val="single"/>
          <w:lang w:eastAsia="pt-BR"/>
        </w:rPr>
        <w:t>pagamento parcelado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>, que dependerá de autorização do(a) Juiz(a), ficando o processo suspenso até a efetiva quitação, salvo se outras diligências restarem pendentes;</w:t>
      </w:r>
    </w:p>
    <w:p w14:paraId="5CFFA43A" w14:textId="77777777" w:rsidR="005F2FB2" w:rsidRPr="00AA3324" w:rsidRDefault="005F2FB2" w:rsidP="00AA33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 ocorrendo a inadimplência de 2 (duas) parcelas de custas, haverá o vencimento antecipado das parcelas vincendas e o envio para protesto. Ocorrendo a inadimplência de 3 (três) parcelas da pena de multa, o Sistema do Fundo Penitenciário do Paraná (</w:t>
      </w:r>
      <w:proofErr w:type="spell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Fupen</w:t>
      </w:r>
      <w:proofErr w:type="spell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) automaticamente suspenderá o parcelamento e gerará a Certidão Vencida do </w:t>
      </w:r>
      <w:proofErr w:type="spellStart"/>
      <w:r w:rsidRPr="00AA3324">
        <w:rPr>
          <w:rFonts w:ascii="Arial" w:eastAsia="Times New Roman" w:hAnsi="Arial" w:cs="Arial"/>
          <w:sz w:val="18"/>
          <w:szCs w:val="18"/>
          <w:lang w:eastAsia="pt-BR"/>
        </w:rPr>
        <w:t>Fupen</w:t>
      </w:r>
      <w:proofErr w:type="spellEnd"/>
      <w:r w:rsidRPr="00AA332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BB2D8A9" w14:textId="77777777" w:rsidR="005F2FB2" w:rsidRPr="00AA3324" w:rsidRDefault="005F2FB2" w:rsidP="004875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4021C07" w14:textId="03810E8B" w:rsidR="005F2FB2" w:rsidRPr="00AA3324" w:rsidRDefault="005F2FB2" w:rsidP="005F2FB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3. </w:t>
      </w:r>
      <w:r w:rsidRPr="00AA33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AA3324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3"/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 de que:</w:t>
      </w:r>
    </w:p>
    <w:p w14:paraId="1FFA22CB" w14:textId="77777777" w:rsidR="005F2FB2" w:rsidRPr="00AA3324" w:rsidRDefault="005F2FB2" w:rsidP="00AA33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 decorrido o prazo da intimação, sem manifestação do(a) intimado(a), a Secretaria providenciará a emissão das guias/boletos, a fim de computar os prazos para protesto e expedição de certidão de multa não paga, e possibilitar o consequente seguimento do feito com as implicações do inadimplemento;</w:t>
      </w:r>
    </w:p>
    <w:p w14:paraId="5A158EF3" w14:textId="77777777" w:rsidR="005F2FB2" w:rsidRPr="00AA3324" w:rsidRDefault="005F2FB2" w:rsidP="00AA33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b)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 o não pagamento das custas ocasionará a emissão de Certidão de Crédito Judicial (CCJ), o protesto do valor devido e o lançamento em dívida ativa, sem prejuízo da inclusão do nome do(a) devedor(a) nos órgãos de proteção ao crédito;</w:t>
      </w:r>
    </w:p>
    <w:p w14:paraId="4EA831AF" w14:textId="31BAFC84" w:rsidR="005F2FB2" w:rsidRPr="00AA3324" w:rsidRDefault="005F2FB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b/>
          <w:sz w:val="18"/>
          <w:szCs w:val="18"/>
          <w:lang w:eastAsia="pt-BR"/>
        </w:rPr>
        <w:t>c</w:t>
      </w:r>
      <w:r w:rsidRPr="00AA33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</w:t>
      </w:r>
      <w:r w:rsidRPr="00AA3324">
        <w:rPr>
          <w:rFonts w:ascii="Arial" w:eastAsia="Times New Roman" w:hAnsi="Arial" w:cs="Arial"/>
          <w:sz w:val="18"/>
          <w:szCs w:val="18"/>
          <w:lang w:eastAsia="pt-BR"/>
        </w:rPr>
        <w:t xml:space="preserve"> o não pagamento da pena de multa ocasionará a remessa do processo ao Ministério Público, para ciência e eventual ajuizamento da execução da pena de multa, podendo ser penhorado os bens do(a) devedor(a).</w:t>
      </w:r>
    </w:p>
    <w:p w14:paraId="6D762E3D" w14:textId="77777777" w:rsidR="005F2FB2" w:rsidRPr="00AA3324" w:rsidRDefault="005F2FB2" w:rsidP="005F2FB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5FD87CD" w14:textId="77777777" w:rsidR="00E14B29" w:rsidRPr="00E14B29" w:rsidRDefault="00725B5B" w:rsidP="00E14B29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  <w:r w:rsidRPr="00E14B29">
        <w:rPr>
          <w:rFonts w:ascii="Arial" w:eastAsia="Times New Roman" w:hAnsi="Arial" w:cs="Arial"/>
          <w:b/>
          <w:sz w:val="18"/>
          <w:szCs w:val="18"/>
        </w:rPr>
        <w:t xml:space="preserve">4. </w:t>
      </w:r>
      <w:r w:rsidR="00E14B29" w:rsidRPr="00E14B29">
        <w:rPr>
          <w:rFonts w:ascii="Arial" w:hAnsi="Arial" w:cs="Arial"/>
          <w:b/>
          <w:bCs/>
          <w:sz w:val="18"/>
          <w:szCs w:val="18"/>
          <w:u w:val="single"/>
        </w:rPr>
        <w:t>SOLICITAÇÃO</w:t>
      </w:r>
      <w:r w:rsidR="00E14B29" w:rsidRPr="00E14B29">
        <w:rPr>
          <w:rFonts w:ascii="Arial" w:hAnsi="Arial"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4AD6C068" w14:textId="77777777" w:rsidR="00BF05A7" w:rsidRDefault="00E14B29" w:rsidP="00E14B29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  <w:r w:rsidRPr="00E14B29">
        <w:rPr>
          <w:rFonts w:ascii="Arial" w:hAnsi="Arial" w:cs="Arial"/>
          <w:bCs/>
          <w:sz w:val="18"/>
          <w:szCs w:val="18"/>
        </w:rPr>
        <w:t>TELEFONE CELULAR (___</w:t>
      </w:r>
      <w:proofErr w:type="gramStart"/>
      <w:r w:rsidRPr="00E14B29">
        <w:rPr>
          <w:rFonts w:ascii="Arial" w:hAnsi="Arial" w:cs="Arial"/>
          <w:bCs/>
          <w:sz w:val="18"/>
          <w:szCs w:val="18"/>
        </w:rPr>
        <w:t>_)_</w:t>
      </w:r>
      <w:proofErr w:type="gramEnd"/>
      <w:r w:rsidRPr="00E14B29">
        <w:rPr>
          <w:rFonts w:ascii="Arial" w:hAnsi="Arial" w:cs="Arial"/>
          <w:bCs/>
          <w:sz w:val="18"/>
          <w:szCs w:val="18"/>
        </w:rPr>
        <w:t xml:space="preserve">______________________________. COM WHATSAPP? </w:t>
      </w:r>
      <w:proofErr w:type="gramStart"/>
      <w:r w:rsidRPr="00E14B29">
        <w:rPr>
          <w:rFonts w:ascii="Arial" w:hAnsi="Arial" w:cs="Arial"/>
          <w:bCs/>
          <w:sz w:val="18"/>
          <w:szCs w:val="18"/>
        </w:rPr>
        <w:t xml:space="preserve">(  </w:t>
      </w:r>
      <w:proofErr w:type="gramEnd"/>
      <w:r w:rsidRPr="00E14B29">
        <w:rPr>
          <w:rFonts w:ascii="Arial" w:hAnsi="Arial" w:cs="Arial"/>
          <w:bCs/>
          <w:sz w:val="18"/>
          <w:szCs w:val="18"/>
        </w:rPr>
        <w:t xml:space="preserve"> ) SIM (   ) NÃO </w:t>
      </w:r>
    </w:p>
    <w:p w14:paraId="3A4F784C" w14:textId="6EA1A8D4" w:rsidR="00E14B29" w:rsidRPr="00E14B29" w:rsidRDefault="00E14B29" w:rsidP="00E14B29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  <w:r w:rsidRPr="00E14B29">
        <w:rPr>
          <w:rFonts w:ascii="Arial" w:hAnsi="Arial" w:cs="Arial"/>
          <w:bCs/>
          <w:sz w:val="18"/>
          <w:szCs w:val="18"/>
        </w:rPr>
        <w:t>E-MAIL _________________________________________________</w:t>
      </w:r>
    </w:p>
    <w:p w14:paraId="15C6D7A0" w14:textId="696F9EA3" w:rsidR="00E14B29" w:rsidRPr="00E14B29" w:rsidRDefault="00E14B29" w:rsidP="00E14B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E14B29">
        <w:rPr>
          <w:rFonts w:ascii="Arial" w:eastAsia="Times New Roman" w:hAnsi="Arial" w:cs="Arial"/>
          <w:sz w:val="18"/>
          <w:szCs w:val="18"/>
        </w:rPr>
        <w:t>O(A) Oficial</w:t>
      </w:r>
      <w:r w:rsidR="005F2FB2">
        <w:rPr>
          <w:rFonts w:ascii="Arial" w:eastAsia="Times New Roman" w:hAnsi="Arial" w:cs="Arial"/>
          <w:sz w:val="18"/>
          <w:szCs w:val="18"/>
        </w:rPr>
        <w:t>(a)</w:t>
      </w:r>
      <w:r w:rsidRPr="00E14B2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E14B29">
        <w:rPr>
          <w:rFonts w:ascii="Arial" w:hAnsi="Arial" w:cs="Arial"/>
          <w:bCs/>
          <w:sz w:val="18"/>
          <w:szCs w:val="18"/>
        </w:rPr>
        <w:t>também</w:t>
      </w:r>
      <w:r w:rsidRPr="00E14B29">
        <w:rPr>
          <w:rFonts w:ascii="Arial" w:eastAsia="Times New Roman" w:hAnsi="Arial" w:cs="Arial"/>
          <w:sz w:val="18"/>
          <w:szCs w:val="18"/>
        </w:rPr>
        <w:t xml:space="preserve"> d</w:t>
      </w:r>
      <w:r w:rsidRPr="00E14B2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E14B2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C742B07" w14:textId="33A68308" w:rsidR="00127498" w:rsidRPr="007E4328" w:rsidRDefault="00127498" w:rsidP="00E14B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DC042C" w14:textId="7A25D477" w:rsidR="00725B5B" w:rsidRDefault="007E4328" w:rsidP="00725B5B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  <w:r w:rsidRPr="007E4328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7E4328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993BED">
        <w:rPr>
          <w:rFonts w:ascii="Arial" w:eastAsia="Arial" w:hAnsi="Arial" w:cs="Arial"/>
          <w:sz w:val="18"/>
          <w:szCs w:val="18"/>
        </w:rPr>
        <w:t>à</w:t>
      </w:r>
      <w:r w:rsidRPr="007E4328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</w:t>
      </w:r>
    </w:p>
    <w:p w14:paraId="60380726" w14:textId="77777777" w:rsidR="007E4328" w:rsidRPr="007E4328" w:rsidRDefault="007E4328" w:rsidP="007E4328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416FE359" w14:textId="77777777" w:rsidR="005F2FB2" w:rsidRPr="00AA3324" w:rsidRDefault="005F2FB2" w:rsidP="005F2F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8"/>
          <w:u w:val="single"/>
          <w:lang w:eastAsia="pt-BR"/>
        </w:rPr>
      </w:pPr>
      <w:r w:rsidRPr="00AA3324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$assinaturaUsuarioLogadoPorOrdemJuiz2</w:t>
      </w:r>
    </w:p>
    <w:p w14:paraId="1AA8E2B0" w14:textId="6F7AA02A" w:rsidR="00E56D94" w:rsidRPr="007E4328" w:rsidRDefault="005F2FB2" w:rsidP="00AA33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332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AA3324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AA332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AA3324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AA332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AA3324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AA332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AA3324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na contrafé desta comunicação. O conteúdo integral do processo poderá ser acessado, dependendo do seu nível de sigilo e do(a) destinatário(a) desta comunicação, por meio de senha de acesso pessoal ao sistema </w:t>
      </w:r>
      <w:proofErr w:type="spellStart"/>
      <w:r w:rsidRPr="00AA332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AA3324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E56D94" w:rsidRPr="007E4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038F" w14:textId="77777777" w:rsidR="00127498" w:rsidRDefault="00127498" w:rsidP="00127498">
      <w:pPr>
        <w:spacing w:after="0" w:line="240" w:lineRule="auto"/>
      </w:pPr>
      <w:r>
        <w:separator/>
      </w:r>
    </w:p>
  </w:endnote>
  <w:endnote w:type="continuationSeparator" w:id="0">
    <w:p w14:paraId="6868B261" w14:textId="77777777" w:rsidR="00127498" w:rsidRDefault="00127498" w:rsidP="001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3C19" w14:textId="77777777" w:rsidR="00127498" w:rsidRDefault="00127498" w:rsidP="00127498">
      <w:pPr>
        <w:spacing w:after="0" w:line="240" w:lineRule="auto"/>
      </w:pPr>
      <w:r>
        <w:separator/>
      </w:r>
    </w:p>
  </w:footnote>
  <w:footnote w:type="continuationSeparator" w:id="0">
    <w:p w14:paraId="38B389AC" w14:textId="77777777" w:rsidR="00127498" w:rsidRDefault="00127498" w:rsidP="00127498">
      <w:pPr>
        <w:spacing w:after="0" w:line="240" w:lineRule="auto"/>
      </w:pPr>
      <w:r>
        <w:continuationSeparator/>
      </w:r>
    </w:p>
  </w:footnote>
  <w:footnote w:id="1">
    <w:p w14:paraId="2DCAD7EF" w14:textId="77777777" w:rsidR="005F2FB2" w:rsidRPr="00DD3771" w:rsidRDefault="005F2FB2" w:rsidP="005F2FB2">
      <w:pPr>
        <w:pStyle w:val="Textodenotaderodap"/>
        <w:rPr>
          <w:rFonts w:ascii="Arial" w:hAnsi="Arial" w:cs="Arial"/>
          <w:sz w:val="14"/>
          <w:szCs w:val="14"/>
        </w:rPr>
      </w:pPr>
      <w:r w:rsidRPr="00DD3771">
        <w:rPr>
          <w:rStyle w:val="Refdenotaderodap"/>
          <w:rFonts w:ascii="Arial" w:hAnsi="Arial" w:cs="Arial"/>
          <w:sz w:val="14"/>
          <w:szCs w:val="14"/>
        </w:rPr>
        <w:footnoteRef/>
      </w:r>
      <w:r w:rsidRPr="00DD377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</w:t>
      </w:r>
      <w:r w:rsidRPr="00DD3771">
        <w:rPr>
          <w:rFonts w:ascii="Arial" w:hAnsi="Arial" w:cs="Arial"/>
          <w:sz w:val="14"/>
          <w:szCs w:val="14"/>
        </w:rPr>
        <w:t>rt. 30, inc. III, da Instrução Normativa nº 01/2015 do TJPR c/c art. 1.060 do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 xml:space="preserve"> Código de Normas do Foro Judicial do TJPR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>
        <w:rPr>
          <w:rFonts w:ascii="Arial" w:hAnsi="Arial" w:cs="Arial"/>
          <w:sz w:val="14"/>
          <w:szCs w:val="14"/>
        </w:rPr>
        <w:t>(Provimento nº 316/2022)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2">
    <w:p w14:paraId="59CAB4E1" w14:textId="77777777" w:rsidR="005F2FB2" w:rsidRPr="00DD3771" w:rsidRDefault="005F2FB2" w:rsidP="005F2FB2">
      <w:pPr>
        <w:pStyle w:val="Textodenotaderodap"/>
        <w:rPr>
          <w:rFonts w:ascii="Arial" w:hAnsi="Arial" w:cs="Arial"/>
          <w:sz w:val="14"/>
          <w:szCs w:val="14"/>
        </w:rPr>
      </w:pPr>
      <w:r w:rsidRPr="00DD3771">
        <w:rPr>
          <w:rStyle w:val="Refdenotaderodap"/>
          <w:rFonts w:ascii="Arial" w:hAnsi="Arial" w:cs="Arial"/>
          <w:sz w:val="14"/>
          <w:szCs w:val="14"/>
        </w:rPr>
        <w:footnoteRef/>
      </w:r>
      <w:r w:rsidRPr="00DD377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t-BR"/>
        </w:rPr>
        <w:t>A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rt. 50 do Código Penal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c/c 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art. 890 do Código de Normas do Foro Judicial do TJPR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>
        <w:rPr>
          <w:rFonts w:ascii="Arial" w:hAnsi="Arial" w:cs="Arial"/>
          <w:sz w:val="14"/>
          <w:szCs w:val="14"/>
        </w:rPr>
        <w:t>(Provimento nº 316/2022)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3">
    <w:p w14:paraId="657AC3EB" w14:textId="77777777" w:rsidR="005F2FB2" w:rsidRDefault="005F2FB2" w:rsidP="005F2FB2">
      <w:pPr>
        <w:pStyle w:val="Textodenotaderodap"/>
      </w:pPr>
      <w:r w:rsidRPr="00DD3771">
        <w:rPr>
          <w:rStyle w:val="Refdenotaderodap"/>
          <w:rFonts w:ascii="Arial" w:hAnsi="Arial" w:cs="Arial"/>
          <w:sz w:val="14"/>
          <w:szCs w:val="14"/>
        </w:rPr>
        <w:footnoteRef/>
      </w:r>
      <w:r w:rsidRPr="00DD377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t-BR"/>
        </w:rPr>
        <w:t>A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rt. 879 do Código de Normas do Foro Judicial do TJPR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>
        <w:rPr>
          <w:rFonts w:ascii="Arial" w:hAnsi="Arial" w:cs="Arial"/>
          <w:sz w:val="14"/>
          <w:szCs w:val="14"/>
        </w:rPr>
        <w:t>(Provimento nº 316/2022)</w:t>
      </w:r>
      <w:r w:rsidRPr="00DD3771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98"/>
    <w:rsid w:val="00010655"/>
    <w:rsid w:val="00127498"/>
    <w:rsid w:val="001621C1"/>
    <w:rsid w:val="0028727A"/>
    <w:rsid w:val="0031652C"/>
    <w:rsid w:val="0040428E"/>
    <w:rsid w:val="00450152"/>
    <w:rsid w:val="00487541"/>
    <w:rsid w:val="004D1B2B"/>
    <w:rsid w:val="005B1DB5"/>
    <w:rsid w:val="005F2FB2"/>
    <w:rsid w:val="00615ECD"/>
    <w:rsid w:val="006316C5"/>
    <w:rsid w:val="00643042"/>
    <w:rsid w:val="00725B5B"/>
    <w:rsid w:val="007E4328"/>
    <w:rsid w:val="00813906"/>
    <w:rsid w:val="00817632"/>
    <w:rsid w:val="008F52E2"/>
    <w:rsid w:val="00970FE1"/>
    <w:rsid w:val="00990BF6"/>
    <w:rsid w:val="00993BED"/>
    <w:rsid w:val="00AA3324"/>
    <w:rsid w:val="00AE0F8A"/>
    <w:rsid w:val="00BE1DF0"/>
    <w:rsid w:val="00BF05A7"/>
    <w:rsid w:val="00D118AE"/>
    <w:rsid w:val="00DD3771"/>
    <w:rsid w:val="00E14B29"/>
    <w:rsid w:val="00E56D94"/>
    <w:rsid w:val="00F0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4583"/>
  <w15:chartTrackingRefBased/>
  <w15:docId w15:val="{53BF964C-5828-457E-B696-718D0FC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74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74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749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12749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27498"/>
    <w:pPr>
      <w:spacing w:after="0" w:line="240" w:lineRule="auto"/>
    </w:pPr>
  </w:style>
  <w:style w:type="paragraph" w:styleId="Reviso">
    <w:name w:val="Revision"/>
    <w:hidden/>
    <w:uiPriority w:val="99"/>
    <w:semiHidden/>
    <w:rsid w:val="004875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BC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F2F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2FB2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2FB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87F9-A090-4448-BCFC-C9A19F35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10</cp:revision>
  <dcterms:created xsi:type="dcterms:W3CDTF">2023-01-12T19:10:00Z</dcterms:created>
  <dcterms:modified xsi:type="dcterms:W3CDTF">2023-11-18T23:12:00Z</dcterms:modified>
</cp:coreProperties>
</file>