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5D5211" w14:textId="77777777" w:rsidR="00C57019" w:rsidRPr="00C57019" w:rsidRDefault="00C57019" w:rsidP="00C57019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C57019">
        <w:rPr>
          <w:rFonts w:eastAsia="Times New Roman" w:cs="Arial"/>
          <w:sz w:val="18"/>
          <w:szCs w:val="18"/>
          <w:lang w:eastAsia="pt-BR"/>
        </w:rPr>
        <w:t>$formatacaoModeloPadrao</w:t>
      </w:r>
    </w:p>
    <w:p w14:paraId="4122224E" w14:textId="77777777" w:rsidR="00C57019" w:rsidRPr="00C57019" w:rsidRDefault="00C57019" w:rsidP="00C57019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C57019">
        <w:rPr>
          <w:rFonts w:eastAsia="Times New Roman" w:cs="Arial"/>
          <w:sz w:val="18"/>
          <w:szCs w:val="18"/>
          <w:lang w:eastAsia="pt-BR"/>
        </w:rPr>
        <w:t>$cabecalho</w:t>
      </w:r>
    </w:p>
    <w:p w14:paraId="558AD2CA" w14:textId="77777777" w:rsidR="00EC6720" w:rsidRDefault="00EC6720" w:rsidP="00C57019">
      <w:pPr>
        <w:spacing w:after="0"/>
        <w:jc w:val="center"/>
        <w:rPr>
          <w:rStyle w:val="Forte"/>
        </w:rPr>
      </w:pPr>
      <w:r>
        <w:rPr>
          <w:rStyle w:val="Forte"/>
        </w:rPr>
        <w:t>Autos nº $autos.getNumeroUnicoFormatado()</w:t>
      </w:r>
    </w:p>
    <w:p w14:paraId="49C58206" w14:textId="25870FE3" w:rsidR="00C57019" w:rsidRPr="00B4261A" w:rsidRDefault="00C57019" w:rsidP="00C57019">
      <w:pPr>
        <w:spacing w:after="0"/>
        <w:jc w:val="center"/>
        <w:rPr>
          <w:rFonts w:ascii="Verdana" w:hAnsi="Verdana"/>
          <w:sz w:val="17"/>
          <w:szCs w:val="17"/>
        </w:rPr>
      </w:pPr>
      <w:r w:rsidRPr="00B4261A">
        <w:rPr>
          <w:rFonts w:cs="Arial"/>
          <w:b/>
          <w:bCs/>
          <w:sz w:val="18"/>
          <w:szCs w:val="18"/>
        </w:rPr>
        <w:t xml:space="preserve">$audienciaTipo </w:t>
      </w:r>
      <w:r w:rsidRPr="00393905">
        <w:rPr>
          <w:rFonts w:cs="Arial"/>
          <w:sz w:val="18"/>
          <w:szCs w:val="18"/>
        </w:rPr>
        <w:t>- </w:t>
      </w:r>
      <w:r w:rsidRPr="006573A8">
        <w:rPr>
          <w:rFonts w:cs="Arial"/>
          <w:sz w:val="18"/>
          <w:szCs w:val="18"/>
        </w:rPr>
        <w:t>Data e Hora:</w:t>
      </w:r>
      <w:r w:rsidRPr="00B4261A">
        <w:rPr>
          <w:rFonts w:cs="Arial"/>
          <w:b/>
          <w:bCs/>
          <w:sz w:val="18"/>
          <w:szCs w:val="18"/>
        </w:rPr>
        <w:t xml:space="preserve"> $audienciaDataHora </w:t>
      </w:r>
      <w:r w:rsidRPr="006573A8">
        <w:rPr>
          <w:rFonts w:cs="Arial"/>
          <w:sz w:val="18"/>
          <w:szCs w:val="18"/>
        </w:rPr>
        <w:t>-</w:t>
      </w:r>
      <w:r w:rsidRPr="00B4261A">
        <w:rPr>
          <w:rFonts w:cs="Arial"/>
          <w:b/>
          <w:bCs/>
          <w:sz w:val="18"/>
          <w:szCs w:val="18"/>
        </w:rPr>
        <w:t> </w:t>
      </w:r>
      <w:r w:rsidRPr="006573A8">
        <w:rPr>
          <w:rFonts w:cs="Arial"/>
          <w:sz w:val="18"/>
          <w:szCs w:val="18"/>
        </w:rPr>
        <w:t>Modalidade:</w:t>
      </w:r>
      <w:r w:rsidRPr="00B4261A">
        <w:rPr>
          <w:rFonts w:cs="Arial"/>
          <w:b/>
          <w:bCs/>
          <w:sz w:val="18"/>
          <w:szCs w:val="18"/>
        </w:rPr>
        <w:t xml:space="preserve"> $audienciaModalidade</w:t>
      </w:r>
    </w:p>
    <w:p w14:paraId="77576B68" w14:textId="77777777" w:rsidR="003664F0" w:rsidRDefault="003664F0" w:rsidP="009603CD">
      <w:pPr>
        <w:spacing w:after="0" w:line="240" w:lineRule="auto"/>
        <w:rPr>
          <w:rFonts w:eastAsia="Times New Roman" w:cs="Arial"/>
          <w:b/>
          <w:sz w:val="18"/>
          <w:szCs w:val="18"/>
          <w:u w:val="single"/>
          <w:lang w:eastAsia="pt-BR"/>
        </w:rPr>
      </w:pPr>
    </w:p>
    <w:p w14:paraId="34152970" w14:textId="0B592E71" w:rsidR="00130581" w:rsidRPr="009603CD" w:rsidRDefault="00130581" w:rsidP="00C354A2">
      <w:pPr>
        <w:spacing w:after="0" w:line="240" w:lineRule="auto"/>
        <w:jc w:val="center"/>
        <w:rPr>
          <w:rFonts w:eastAsia="Times New Roman" w:cs="Arial"/>
          <w:b/>
          <w:u w:val="single"/>
          <w:lang w:eastAsia="pt-BR"/>
        </w:rPr>
      </w:pPr>
      <w:r w:rsidRPr="009603CD">
        <w:rPr>
          <w:rFonts w:eastAsia="Times New Roman" w:cs="Arial"/>
          <w:b/>
          <w:u w:val="single"/>
          <w:lang w:eastAsia="pt-BR"/>
        </w:rPr>
        <w:t>INSTRUÇÕES PARA PARTICIPAÇÃO DE AUDIÊNCIA NA MODALIDADE VIRTUAL:</w:t>
      </w:r>
    </w:p>
    <w:p w14:paraId="2AE384D5" w14:textId="29F95032" w:rsidR="00C354A2" w:rsidRDefault="00C354A2" w:rsidP="009603CD">
      <w:pPr>
        <w:spacing w:after="0" w:line="240" w:lineRule="auto"/>
        <w:rPr>
          <w:rFonts w:eastAsia="Times New Roman" w:cs="Arial"/>
          <w:b/>
          <w:sz w:val="18"/>
          <w:szCs w:val="18"/>
          <w:u w:val="single"/>
          <w:lang w:eastAsia="pt-BR"/>
        </w:rPr>
      </w:pPr>
    </w:p>
    <w:p w14:paraId="620FC018" w14:textId="0878235A" w:rsidR="00452736" w:rsidRPr="001E1DCD" w:rsidRDefault="00452736" w:rsidP="0045273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137E2A">
        <w:rPr>
          <w:rFonts w:eastAsia="Times New Roman" w:cs="Arial"/>
          <w:b/>
          <w:bCs/>
          <w:sz w:val="18"/>
          <w:szCs w:val="18"/>
          <w:lang w:eastAsia="pt-BR"/>
        </w:rPr>
        <w:t xml:space="preserve">A </w:t>
      </w:r>
      <w:r w:rsidR="001C7E59">
        <w:rPr>
          <w:rFonts w:eastAsia="Times New Roman" w:cs="Arial"/>
          <w:b/>
          <w:bCs/>
          <w:sz w:val="18"/>
          <w:szCs w:val="18"/>
          <w:lang w:eastAsia="pt-BR"/>
        </w:rPr>
        <w:t>A</w:t>
      </w:r>
      <w:r w:rsidR="001C7E59" w:rsidRPr="00137E2A">
        <w:rPr>
          <w:rFonts w:eastAsia="Times New Roman" w:cs="Arial"/>
          <w:b/>
          <w:bCs/>
          <w:sz w:val="18"/>
          <w:szCs w:val="18"/>
          <w:lang w:eastAsia="pt-BR"/>
        </w:rPr>
        <w:t xml:space="preserve">udiência Virtual </w:t>
      </w:r>
      <w:r w:rsidRPr="00137E2A">
        <w:rPr>
          <w:rFonts w:eastAsia="Times New Roman" w:cs="Arial"/>
          <w:b/>
          <w:bCs/>
          <w:sz w:val="18"/>
          <w:szCs w:val="18"/>
          <w:lang w:eastAsia="pt-BR"/>
        </w:rPr>
        <w:t xml:space="preserve">será realizada em sala virtual por meio da internet pela plataforma </w:t>
      </w:r>
      <w:r w:rsidRPr="00137E2A">
        <w:rPr>
          <w:rFonts w:eastAsia="Times New Roman" w:cs="Arial"/>
          <w:b/>
          <w:bCs/>
          <w:i/>
          <w:iCs/>
          <w:sz w:val="18"/>
          <w:szCs w:val="18"/>
          <w:lang w:eastAsia="pt-BR"/>
        </w:rPr>
        <w:t>Microsoft Teams</w:t>
      </w:r>
      <w:r w:rsidRPr="00137E2A">
        <w:rPr>
          <w:rFonts w:eastAsia="Times New Roman" w:cs="Arial"/>
          <w:b/>
          <w:bCs/>
          <w:sz w:val="18"/>
          <w:szCs w:val="18"/>
          <w:lang w:eastAsia="pt-BR"/>
        </w:rPr>
        <w:t>. </w:t>
      </w:r>
    </w:p>
    <w:p w14:paraId="5C864F6D" w14:textId="77777777" w:rsidR="00452736" w:rsidRPr="007923C3" w:rsidRDefault="00452736" w:rsidP="009603CD">
      <w:pPr>
        <w:spacing w:after="0" w:line="240" w:lineRule="auto"/>
        <w:rPr>
          <w:rFonts w:eastAsia="Times New Roman" w:cs="Arial"/>
          <w:b/>
          <w:sz w:val="18"/>
          <w:szCs w:val="18"/>
          <w:u w:val="single"/>
          <w:lang w:eastAsia="pt-BR"/>
        </w:rPr>
      </w:pPr>
    </w:p>
    <w:tbl>
      <w:tblPr>
        <w:tblW w:w="8497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6513"/>
        <w:gridCol w:w="1984"/>
      </w:tblGrid>
      <w:tr w:rsidR="00130581" w:rsidRPr="001E1DCD" w14:paraId="6BAD4CB5" w14:textId="77777777" w:rsidTr="006573A8">
        <w:trPr>
          <w:tblCellSpacing w:w="6" w:type="dxa"/>
        </w:trPr>
        <w:tc>
          <w:tcPr>
            <w:tcW w:w="8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B9C5E" w14:textId="4CC99F2C" w:rsidR="00130581" w:rsidRDefault="001C7E59" w:rsidP="0013058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1. Dispositivos</w:t>
            </w:r>
            <w:r w:rsidR="00130581"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 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para</w:t>
            </w: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="00130581"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acesso:</w:t>
            </w:r>
            <w:r w:rsidR="00130581"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</w:p>
          <w:p w14:paraId="3C5ABCCE" w14:textId="77777777" w:rsidR="00130581" w:rsidRPr="001E1DCD" w:rsidRDefault="00130581" w:rsidP="0013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  <w:r w:rsidRPr="006573A8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celular </w:t>
            </w:r>
            <w:r w:rsidRPr="006573A8">
              <w:rPr>
                <w:rFonts w:eastAsia="Times New Roman" w:cs="Arial"/>
                <w:b/>
                <w:bCs/>
                <w:i/>
                <w:iCs/>
                <w:sz w:val="18"/>
                <w:szCs w:val="18"/>
                <w:lang w:eastAsia="pt-BR"/>
              </w:rPr>
              <w:t>smartphone</w:t>
            </w:r>
            <w:r w:rsidRPr="001E1DC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: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  <w:r w:rsidRPr="006573A8">
              <w:rPr>
                <w:rFonts w:eastAsia="Times New Roman" w:cs="Arial"/>
                <w:sz w:val="18"/>
                <w:szCs w:val="18"/>
                <w:u w:val="single"/>
                <w:lang w:eastAsia="pt-BR"/>
              </w:rPr>
              <w:t>instalar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o aplicativo </w:t>
            </w:r>
            <w:r w:rsidRPr="001E1DC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Microsoft Teams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(não há necessidade de criação de conta);</w:t>
            </w:r>
          </w:p>
          <w:p w14:paraId="3C976BA1" w14:textId="77777777" w:rsidR="00452736" w:rsidRDefault="00452736" w:rsidP="00452736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3066DC">
              <w:rPr>
                <w:rFonts w:eastAsia="Times New Roman" w:cs="Arial"/>
                <w:bCs/>
                <w:sz w:val="18"/>
                <w:szCs w:val="18"/>
                <w:lang w:eastAsia="pt-BR"/>
              </w:rPr>
              <w:t>Observação: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Lembre-se de instalar o aplicativo com antecedência. Ele está disponível em sua loja de aplicativos (</w:t>
            </w:r>
            <w:r w:rsidRPr="00C354A2">
              <w:rPr>
                <w:rFonts w:eastAsia="Times New Roman" w:cs="Arial"/>
                <w:i/>
                <w:sz w:val="18"/>
                <w:szCs w:val="18"/>
                <w:lang w:eastAsia="pt-BR"/>
              </w:rPr>
              <w:t>App Store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ou </w:t>
            </w:r>
            <w:r w:rsidRPr="00C354A2">
              <w:rPr>
                <w:rFonts w:eastAsia="Times New Roman" w:cs="Arial"/>
                <w:i/>
                <w:sz w:val="18"/>
                <w:szCs w:val="18"/>
                <w:lang w:eastAsia="pt-BR"/>
              </w:rPr>
              <w:t>Playstore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>) e poderá ser instalado gratuitamente.</w:t>
            </w:r>
          </w:p>
          <w:p w14:paraId="000A1204" w14:textId="3328B1A2" w:rsidR="00130581" w:rsidRDefault="00130581" w:rsidP="0013058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  <w:r w:rsidRPr="006573A8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computador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em navegador da internet.</w:t>
            </w:r>
          </w:p>
          <w:p w14:paraId="4430E954" w14:textId="1107327D" w:rsidR="00393905" w:rsidRDefault="00393905" w:rsidP="0013058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bookmarkStart w:id="0" w:name="_GoBack"/>
            <w:bookmarkEnd w:id="0"/>
          </w:p>
          <w:p w14:paraId="4E2E923F" w14:textId="2C3F4CF2" w:rsidR="00130581" w:rsidRPr="00A65F4D" w:rsidRDefault="00130581" w:rsidP="00C57019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A65F4D">
              <w:rPr>
                <w:rFonts w:eastAsia="Times New Roman" w:cs="Arial"/>
                <w:sz w:val="14"/>
                <w:szCs w:val="14"/>
                <w:lang w:eastAsia="pt-BR"/>
              </w:rPr>
              <w:t xml:space="preserve">Para </w:t>
            </w:r>
            <w:r w:rsidR="00C57019" w:rsidRPr="00A65F4D">
              <w:rPr>
                <w:rFonts w:eastAsia="Times New Roman" w:cs="Arial"/>
                <w:sz w:val="14"/>
                <w:szCs w:val="14"/>
                <w:lang w:eastAsia="pt-BR"/>
              </w:rPr>
              <w:t>mais</w:t>
            </w:r>
            <w:r w:rsidRPr="00A65F4D">
              <w:rPr>
                <w:rFonts w:eastAsia="Times New Roman" w:cs="Arial"/>
                <w:sz w:val="14"/>
                <w:szCs w:val="14"/>
                <w:lang w:eastAsia="pt-BR"/>
              </w:rPr>
              <w:t xml:space="preserve"> informações</w:t>
            </w:r>
            <w:r w:rsidR="0033741C" w:rsidRPr="00A65F4D">
              <w:rPr>
                <w:rFonts w:eastAsia="Times New Roman" w:cs="Arial"/>
                <w:sz w:val="14"/>
                <w:szCs w:val="14"/>
                <w:lang w:eastAsia="pt-BR"/>
              </w:rPr>
              <w:t>,</w:t>
            </w:r>
            <w:r w:rsidRPr="00A65F4D">
              <w:rPr>
                <w:rFonts w:eastAsia="Times New Roman" w:cs="Arial"/>
                <w:sz w:val="14"/>
                <w:szCs w:val="14"/>
                <w:lang w:eastAsia="pt-BR"/>
              </w:rPr>
              <w:t xml:space="preserve"> acesse os vídeos instrutivos </w:t>
            </w:r>
            <w:r w:rsidR="0033741C" w:rsidRPr="00A65F4D">
              <w:rPr>
                <w:rFonts w:eastAsia="Times New Roman" w:cs="Arial"/>
                <w:sz w:val="14"/>
                <w:szCs w:val="14"/>
                <w:lang w:eastAsia="pt-BR"/>
              </w:rPr>
              <w:t>n</w:t>
            </w:r>
            <w:r w:rsidRPr="00A65F4D">
              <w:rPr>
                <w:rFonts w:eastAsia="Times New Roman" w:cs="Arial"/>
                <w:sz w:val="14"/>
                <w:szCs w:val="14"/>
                <w:lang w:eastAsia="pt-BR"/>
              </w:rPr>
              <w:t xml:space="preserve">os </w:t>
            </w:r>
            <w:r w:rsidRPr="00A65F4D">
              <w:rPr>
                <w:rFonts w:eastAsia="Times New Roman" w:cs="Arial"/>
                <w:i/>
                <w:iCs/>
                <w:sz w:val="14"/>
                <w:szCs w:val="14"/>
                <w:lang w:eastAsia="pt-BR"/>
              </w:rPr>
              <w:t>links</w:t>
            </w:r>
            <w:r w:rsidRPr="00A65F4D">
              <w:rPr>
                <w:rFonts w:eastAsia="Times New Roman" w:cs="Arial"/>
                <w:sz w:val="14"/>
                <w:szCs w:val="14"/>
                <w:lang w:eastAsia="pt-BR"/>
              </w:rPr>
              <w:t> </w:t>
            </w:r>
            <w:hyperlink r:id="rId7" w:history="1">
              <w:r w:rsidRPr="00A65F4D">
                <w:rPr>
                  <w:rFonts w:eastAsia="Times New Roman" w:cs="Arial"/>
                  <w:color w:val="0000FF"/>
                  <w:sz w:val="14"/>
                  <w:szCs w:val="14"/>
                  <w:u w:val="single"/>
                  <w:lang w:eastAsia="pt-BR"/>
                </w:rPr>
                <w:t>https://youtu.be/WnqoRcZ_jHg</w:t>
              </w:r>
            </w:hyperlink>
            <w:r w:rsidRPr="00A65F4D">
              <w:rPr>
                <w:rFonts w:eastAsia="Times New Roman" w:cs="Arial"/>
                <w:sz w:val="14"/>
                <w:szCs w:val="14"/>
                <w:lang w:eastAsia="pt-BR"/>
              </w:rPr>
              <w:t> e </w:t>
            </w:r>
            <w:hyperlink r:id="rId8" w:history="1">
              <w:r w:rsidRPr="00A65F4D">
                <w:rPr>
                  <w:rFonts w:eastAsia="Times New Roman" w:cs="Arial"/>
                  <w:color w:val="0000FF"/>
                  <w:sz w:val="14"/>
                  <w:szCs w:val="14"/>
                  <w:u w:val="single"/>
                  <w:lang w:eastAsia="pt-BR"/>
                </w:rPr>
                <w:t>https://youtu.be/H9FhN10uuRw</w:t>
              </w:r>
            </w:hyperlink>
          </w:p>
        </w:tc>
      </w:tr>
      <w:tr w:rsidR="00452736" w:rsidRPr="001E1DCD" w14:paraId="1180C714" w14:textId="77777777" w:rsidTr="00452736">
        <w:trPr>
          <w:tblCellSpacing w:w="6" w:type="dxa"/>
        </w:trPr>
        <w:tc>
          <w:tcPr>
            <w:tcW w:w="8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AD7C27" w14:textId="77777777" w:rsidR="00452736" w:rsidRPr="00C57019" w:rsidRDefault="00452736" w:rsidP="00130581">
            <w:pPr>
              <w:spacing w:after="0" w:line="240" w:lineRule="auto"/>
              <w:jc w:val="center"/>
              <w:rPr>
                <w:rFonts w:eastAsia="Times New Roman" w:cs="Arial"/>
                <w:bCs/>
                <w:sz w:val="14"/>
                <w:szCs w:val="14"/>
                <w:lang w:eastAsia="pt-BR"/>
              </w:rPr>
            </w:pPr>
          </w:p>
        </w:tc>
      </w:tr>
      <w:tr w:rsidR="00130581" w:rsidRPr="001E1DCD" w14:paraId="42C75A2B" w14:textId="77777777" w:rsidTr="006573A8">
        <w:trPr>
          <w:tblCellSpacing w:w="6" w:type="dxa"/>
        </w:trPr>
        <w:tc>
          <w:tcPr>
            <w:tcW w:w="6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4A314" w14:textId="5C28A3E6" w:rsidR="00130581" w:rsidRDefault="001C7E59" w:rsidP="00130581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2. Formas de a</w:t>
            </w:r>
            <w:r w:rsidR="00130581"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cesso à sala de Audiência Virtual</w:t>
            </w: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 </w:t>
            </w:r>
            <w:r w:rsidRPr="006573A8">
              <w:rPr>
                <w:rFonts w:eastAsia="Times New Roman" w:cs="Arial"/>
                <w:sz w:val="18"/>
                <w:szCs w:val="18"/>
                <w:lang w:eastAsia="pt-BR"/>
              </w:rPr>
              <w:t>(direcionamento automático à plataforma</w:t>
            </w:r>
            <w:r w:rsidRPr="006573A8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 Microsoft Teams</w:t>
            </w:r>
            <w:r w:rsidRPr="006573A8">
              <w:rPr>
                <w:rFonts w:eastAsia="Times New Roman" w:cs="Arial"/>
                <w:sz w:val="18"/>
                <w:szCs w:val="18"/>
                <w:lang w:eastAsia="pt-BR"/>
              </w:rPr>
              <w:t>)</w:t>
            </w:r>
            <w:r w:rsidR="00130581" w:rsidRPr="001C7E59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:</w:t>
            </w:r>
          </w:p>
          <w:p w14:paraId="072C8D7D" w14:textId="77777777" w:rsidR="00130581" w:rsidRPr="001E1DCD" w:rsidRDefault="00130581" w:rsidP="0013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37E2A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pelo endereço eletrônico </w:t>
            </w:r>
            <w:hyperlink r:id="rId9" w:history="1">
              <w:r w:rsidRPr="00137E2A">
                <w:rPr>
                  <w:rFonts w:eastAsia="Times New Roman" w:cs="Arial"/>
                  <w:color w:val="0000FF"/>
                  <w:sz w:val="18"/>
                  <w:szCs w:val="18"/>
                  <w:u w:val="single"/>
                  <w:lang w:eastAsia="pt-BR"/>
                </w:rPr>
                <w:t>https://projudi.tjpr.jus.br/projudi/</w:t>
              </w:r>
            </w:hyperlink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>, opção "Consulta por Chave de Validação", inseri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>ndo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a "Chave da audiência/identificadora" </w:t>
            </w:r>
            <w:r w:rsidRPr="006573A8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$audienciaChave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</w:p>
          <w:p w14:paraId="533C95D4" w14:textId="77777777" w:rsidR="00130581" w:rsidRPr="001E1DCD" w:rsidRDefault="00130581" w:rsidP="0013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137E2A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por meio de </w:t>
            </w:r>
            <w:r w:rsidRPr="001E1DC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link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</w:t>
            </w:r>
            <w:r w:rsidRPr="006573A8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$audienciaLink</w:t>
            </w:r>
          </w:p>
          <w:p w14:paraId="564CC04E" w14:textId="77777777" w:rsidR="00B4261A" w:rsidRPr="001E1DCD" w:rsidRDefault="00130581" w:rsidP="007207EC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 w:rsidRPr="00137E2A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c) 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por meio de </w:t>
            </w:r>
            <w:r w:rsidRPr="001E1DC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>QR Code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informado, apontando a câmera do celular para a </w:t>
            </w:r>
            <w:r w:rsidRPr="00C354A2">
              <w:rPr>
                <w:rFonts w:eastAsia="Times New Roman" w:cs="Arial"/>
                <w:sz w:val="18"/>
                <w:szCs w:val="18"/>
                <w:u w:val="single"/>
                <w:lang w:eastAsia="pt-BR"/>
              </w:rPr>
              <w:t>figura ao lado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>.</w:t>
            </w:r>
          </w:p>
        </w:tc>
        <w:tc>
          <w:tcPr>
            <w:tcW w:w="19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7A4574" w14:textId="77777777" w:rsidR="00130581" w:rsidRPr="00C57019" w:rsidRDefault="00130581" w:rsidP="0013058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14"/>
                <w:szCs w:val="14"/>
                <w:lang w:eastAsia="pt-BR"/>
              </w:rPr>
            </w:pPr>
            <w:r w:rsidRPr="00C57019">
              <w:rPr>
                <w:rFonts w:eastAsia="Times New Roman" w:cs="Arial"/>
                <w:bCs/>
                <w:sz w:val="14"/>
                <w:szCs w:val="14"/>
                <w:lang w:eastAsia="pt-BR"/>
              </w:rPr>
              <w:t>$audienciaQRCode</w:t>
            </w:r>
          </w:p>
        </w:tc>
      </w:tr>
      <w:tr w:rsidR="001C7E59" w:rsidRPr="001E1DCD" w14:paraId="2C225A3E" w14:textId="77777777" w:rsidTr="00393905">
        <w:trPr>
          <w:tblCellSpacing w:w="6" w:type="dxa"/>
        </w:trPr>
        <w:tc>
          <w:tcPr>
            <w:tcW w:w="8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07A3C3" w14:textId="77777777" w:rsidR="001C7E59" w:rsidRPr="001E1DCD" w:rsidRDefault="001C7E59" w:rsidP="00130581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B4261A" w:rsidRPr="001E1DCD" w14:paraId="4ED8FCCA" w14:textId="77777777" w:rsidTr="006573A8">
        <w:trPr>
          <w:tblCellSpacing w:w="6" w:type="dxa"/>
        </w:trPr>
        <w:tc>
          <w:tcPr>
            <w:tcW w:w="8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DAF417" w14:textId="51ABED7C" w:rsidR="00B4261A" w:rsidRDefault="001C7E59" w:rsidP="00130581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 xml:space="preserve">3. </w:t>
            </w:r>
            <w:r w:rsidR="00B4261A"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Orientações para a realização de Audiência Virtual:</w:t>
            </w:r>
          </w:p>
          <w:p w14:paraId="0ED319B5" w14:textId="77777777" w:rsidR="00B4261A" w:rsidRPr="001E1DCD" w:rsidRDefault="00B4261A" w:rsidP="0013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a</w:t>
            </w: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Encontre um local silencioso para participar da audiência;</w:t>
            </w:r>
          </w:p>
          <w:p w14:paraId="538DF843" w14:textId="77777777" w:rsidR="00B4261A" w:rsidRPr="001E1DCD" w:rsidRDefault="00B4261A" w:rsidP="0013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b</w:t>
            </w: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Esteja com um documento oficial de identificação com foto em mãos (RG, CNH, Passaporte, Carteira de Trabalho), o qual deverá ser apresentado durante a audiência; </w:t>
            </w:r>
          </w:p>
          <w:p w14:paraId="5CA653C6" w14:textId="40E2829C" w:rsidR="0033741C" w:rsidRDefault="00B4261A" w:rsidP="00130581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c</w:t>
            </w:r>
            <w:r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Verifique se o celular</w:t>
            </w:r>
            <w:r w:rsidRPr="001E1DCD">
              <w:rPr>
                <w:rFonts w:eastAsia="Times New Roman" w:cs="Arial"/>
                <w:i/>
                <w:iCs/>
                <w:sz w:val="18"/>
                <w:szCs w:val="18"/>
                <w:lang w:eastAsia="pt-BR"/>
              </w:rPr>
              <w:t xml:space="preserve"> smartphone</w:t>
            </w:r>
            <w:r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ou computador utilizado possui conexão estável à internet </w:t>
            </w:r>
            <w:r w:rsidR="0033741C" w:rsidRPr="001E5260">
              <w:rPr>
                <w:rFonts w:eastAsia="Times New Roman" w:cs="Arial"/>
                <w:sz w:val="18"/>
                <w:szCs w:val="18"/>
                <w:lang w:eastAsia="pt-BR"/>
              </w:rPr>
              <w:t xml:space="preserve">e </w:t>
            </w:r>
            <w:r w:rsidR="0033741C" w:rsidRPr="000D563F">
              <w:rPr>
                <w:rFonts w:eastAsia="Times New Roman" w:cs="Arial"/>
                <w:sz w:val="18"/>
                <w:szCs w:val="18"/>
                <w:lang w:eastAsia="pt-BR"/>
              </w:rPr>
              <w:t>condições adequadas de tráfego de dados para garantia da qualidade de som e imagem</w:t>
            </w:r>
            <w:r w:rsidR="0033741C">
              <w:rPr>
                <w:rFonts w:eastAsia="Times New Roman" w:cs="Arial"/>
                <w:sz w:val="18"/>
                <w:szCs w:val="18"/>
                <w:lang w:eastAsia="pt-BR"/>
              </w:rPr>
              <w:t>;</w:t>
            </w:r>
          </w:p>
          <w:p w14:paraId="087A156F" w14:textId="1377BC14" w:rsidR="00B4261A" w:rsidRPr="001E1DCD" w:rsidRDefault="0033741C" w:rsidP="0013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9603CD">
              <w:rPr>
                <w:rFonts w:eastAsia="Times New Roman" w:cs="Arial"/>
                <w:b/>
                <w:sz w:val="18"/>
                <w:szCs w:val="18"/>
                <w:lang w:eastAsia="pt-BR"/>
              </w:rPr>
              <w:t>d)</w:t>
            </w:r>
            <w:r>
              <w:rPr>
                <w:rFonts w:eastAsia="Times New Roman" w:cs="Arial"/>
                <w:sz w:val="18"/>
                <w:szCs w:val="18"/>
                <w:lang w:eastAsia="pt-BR"/>
              </w:rPr>
              <w:t xml:space="preserve"> Verifique se o dispositivo</w:t>
            </w:r>
            <w:r w:rsidR="00B4261A"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é equipado com câmera e microfone em devido funcionamento;</w:t>
            </w:r>
          </w:p>
          <w:p w14:paraId="4E94F6CD" w14:textId="73770EC6" w:rsidR="00B4261A" w:rsidRPr="001E1DCD" w:rsidRDefault="0033741C" w:rsidP="0013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e</w:t>
            </w:r>
            <w:r w:rsidR="00B4261A"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="00B4261A"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Entre no </w:t>
            </w:r>
            <w:r w:rsidR="00B4261A" w:rsidRPr="009603CD">
              <w:rPr>
                <w:rFonts w:eastAsia="Times New Roman" w:cs="Arial"/>
                <w:i/>
                <w:sz w:val="18"/>
                <w:szCs w:val="18"/>
                <w:lang w:eastAsia="pt-BR"/>
              </w:rPr>
              <w:t>link</w:t>
            </w:r>
            <w:r w:rsidR="00B4261A"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de acesso com antecedência mínima de 15</w:t>
            </w:r>
            <w:r w:rsidR="00EC6720">
              <w:rPr>
                <w:rFonts w:eastAsia="Times New Roman" w:cs="Arial"/>
                <w:sz w:val="18"/>
                <w:szCs w:val="18"/>
                <w:lang w:eastAsia="pt-BR"/>
              </w:rPr>
              <w:t xml:space="preserve"> (quinze)</w:t>
            </w:r>
            <w:r w:rsidR="00B4261A"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minutos;</w:t>
            </w:r>
          </w:p>
          <w:p w14:paraId="43CCE825" w14:textId="397EB505" w:rsidR="00B4261A" w:rsidRPr="001E1DCD" w:rsidRDefault="0033741C" w:rsidP="0013058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f</w:t>
            </w:r>
            <w:r w:rsidR="00B4261A"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="00B4261A"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Caso necessite que seja apresentado algum documento do processo durante a audiência, solicite ao(à) condutor(a) da audiência seu compartilhamento na tela; </w:t>
            </w:r>
          </w:p>
          <w:p w14:paraId="2F5E4710" w14:textId="4CF35AA8" w:rsidR="00B4261A" w:rsidRPr="00C57019" w:rsidRDefault="0033741C" w:rsidP="00B4261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g</w:t>
            </w:r>
            <w:r w:rsidR="00B4261A" w:rsidRPr="001E1DCD"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  <w:t>)</w:t>
            </w:r>
            <w:r w:rsidR="00B4261A"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Em caso de depoimento ou interrogatório, a pessoa questionada deverá estar sozinha no ambiente, exceto quando se tratar de menor de idade,</w:t>
            </w:r>
            <w:r w:rsidR="00B4261A">
              <w:rPr>
                <w:rFonts w:eastAsia="Times New Roman" w:cs="Arial"/>
                <w:sz w:val="18"/>
                <w:szCs w:val="18"/>
                <w:lang w:eastAsia="pt-BR"/>
              </w:rPr>
              <w:t xml:space="preserve"> o</w:t>
            </w:r>
            <w:r w:rsidR="00B4261A" w:rsidRPr="001E1DCD">
              <w:rPr>
                <w:rFonts w:eastAsia="Times New Roman" w:cs="Arial"/>
                <w:sz w:val="18"/>
                <w:szCs w:val="18"/>
                <w:lang w:eastAsia="pt-BR"/>
              </w:rPr>
              <w:t xml:space="preserve"> qual deverá estar acompanhado do representante legal.</w:t>
            </w:r>
          </w:p>
        </w:tc>
      </w:tr>
      <w:tr w:rsidR="001C7E59" w:rsidRPr="001E1DCD" w14:paraId="00336443" w14:textId="77777777" w:rsidTr="00393905">
        <w:trPr>
          <w:tblCellSpacing w:w="6" w:type="dxa"/>
        </w:trPr>
        <w:tc>
          <w:tcPr>
            <w:tcW w:w="8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BC78F" w14:textId="77777777" w:rsidR="001C7E59" w:rsidRDefault="001C7E59" w:rsidP="00130581">
            <w:pPr>
              <w:spacing w:after="0" w:line="240" w:lineRule="auto"/>
              <w:jc w:val="left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</w:p>
        </w:tc>
      </w:tr>
      <w:tr w:rsidR="001C7E59" w:rsidRPr="001E1DCD" w14:paraId="495D4F86" w14:textId="77777777" w:rsidTr="00393905">
        <w:trPr>
          <w:tblCellSpacing w:w="6" w:type="dxa"/>
        </w:trPr>
        <w:tc>
          <w:tcPr>
            <w:tcW w:w="84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90E8E" w14:textId="40165F68" w:rsidR="001C7E59" w:rsidRDefault="001C7E59" w:rsidP="001C7E59">
            <w:pPr>
              <w:spacing w:after="0" w:line="240" w:lineRule="auto"/>
              <w:rPr>
                <w:rFonts w:cs="Arial"/>
                <w:b/>
                <w:bCs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4. Acessando a sala de audiência virtual:</w:t>
            </w:r>
          </w:p>
          <w:p w14:paraId="0E607A0D" w14:textId="4C42C2C4" w:rsidR="001C7E59" w:rsidRDefault="001C7E59" w:rsidP="001C7E59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a)</w:t>
            </w:r>
            <w:r>
              <w:rPr>
                <w:rFonts w:cs="Arial"/>
                <w:sz w:val="18"/>
                <w:szCs w:val="18"/>
              </w:rPr>
              <w:t xml:space="preserve"> Ao realizar o acesso por uma das formas do item 2, você será direcionado(a) à audiência na plataforma </w:t>
            </w:r>
            <w:r w:rsidRPr="00273766">
              <w:rPr>
                <w:rFonts w:cs="Arial"/>
                <w:i/>
                <w:iCs/>
                <w:sz w:val="18"/>
                <w:szCs w:val="18"/>
              </w:rPr>
              <w:t>Microsoft Teams</w:t>
            </w:r>
            <w:r>
              <w:rPr>
                <w:rFonts w:cs="Arial"/>
                <w:sz w:val="18"/>
                <w:szCs w:val="18"/>
              </w:rPr>
              <w:t xml:space="preserve">, e será exibida a mensagem: “Deixamos as pessoas na reunião saberem que você está esperando”. Enquanto isso, você ficará aguardando em um </w:t>
            </w:r>
            <w:r w:rsidRPr="00C354A2">
              <w:rPr>
                <w:rFonts w:cs="Arial"/>
                <w:i/>
                <w:sz w:val="18"/>
                <w:szCs w:val="18"/>
              </w:rPr>
              <w:t>lobby</w:t>
            </w:r>
            <w:r>
              <w:rPr>
                <w:rFonts w:cs="Arial"/>
                <w:sz w:val="18"/>
                <w:szCs w:val="18"/>
              </w:rPr>
              <w:t>, que é como uma sala de espera. Os(as) organizadores(as) receberão uma mensagem de que você está à espera e, em momento oportuno, autorizarão sua entrada;</w:t>
            </w:r>
          </w:p>
          <w:p w14:paraId="29BCC1A3" w14:textId="28A53DAB" w:rsidR="001C7E59" w:rsidRDefault="001C7E59" w:rsidP="009603CD">
            <w:pPr>
              <w:spacing w:after="0" w:line="240" w:lineRule="auto"/>
              <w:rPr>
                <w:rFonts w:eastAsia="Times New Roman" w:cs="Arial"/>
                <w:b/>
                <w:bCs/>
                <w:sz w:val="18"/>
                <w:szCs w:val="18"/>
                <w:lang w:eastAsia="pt-BR"/>
              </w:rPr>
            </w:pPr>
            <w:r>
              <w:rPr>
                <w:rFonts w:cs="Arial"/>
                <w:b/>
                <w:bCs/>
                <w:sz w:val="18"/>
                <w:szCs w:val="18"/>
              </w:rPr>
              <w:t>b)</w:t>
            </w:r>
            <w:r>
              <w:rPr>
                <w:rFonts w:cs="Arial"/>
                <w:sz w:val="18"/>
                <w:szCs w:val="18"/>
              </w:rPr>
              <w:t xml:space="preserve"> Caso você seja removido(a) da sala de audiência para oitiva da parte contraria, clique na opção “ingressar novamente” e aguarde ser aceito(a).</w:t>
            </w:r>
          </w:p>
        </w:tc>
      </w:tr>
    </w:tbl>
    <w:p w14:paraId="3117F540" w14:textId="77777777" w:rsidR="003664F0" w:rsidRDefault="003664F0" w:rsidP="009603CD">
      <w:pPr>
        <w:spacing w:line="240" w:lineRule="auto"/>
        <w:contextualSpacing/>
        <w:rPr>
          <w:rFonts w:eastAsia="Arial" w:cs="Arial"/>
          <w:b/>
          <w:bCs/>
          <w:sz w:val="18"/>
          <w:szCs w:val="18"/>
        </w:rPr>
      </w:pPr>
    </w:p>
    <w:p w14:paraId="7FD1AF38" w14:textId="14B22B59" w:rsidR="00130581" w:rsidRDefault="003664F0" w:rsidP="009603CD">
      <w:pPr>
        <w:spacing w:line="240" w:lineRule="auto"/>
        <w:contextualSpacing/>
      </w:pPr>
      <w:r w:rsidRPr="00B93DB1">
        <w:rPr>
          <w:rFonts w:eastAsia="Arial" w:cs="Arial"/>
          <w:b/>
          <w:bCs/>
          <w:sz w:val="18"/>
          <w:szCs w:val="18"/>
        </w:rPr>
        <w:t>POSSUI DÚVIDAS?</w:t>
      </w:r>
      <w:r w:rsidRPr="00B93DB1">
        <w:rPr>
          <w:rFonts w:eastAsia="Arial" w:cs="Arial"/>
          <w:bCs/>
          <w:sz w:val="18"/>
          <w:szCs w:val="18"/>
        </w:rPr>
        <w:t xml:space="preserve"> Caso necessário, a Secretaria pode ser contatada de segunda à sexta-feira</w:t>
      </w:r>
      <w:r>
        <w:rPr>
          <w:rFonts w:eastAsia="Arial" w:cs="Arial"/>
          <w:bCs/>
          <w:sz w:val="18"/>
          <w:szCs w:val="18"/>
        </w:rPr>
        <w:t>,</w:t>
      </w:r>
      <w:r w:rsidRPr="00B93DB1">
        <w:rPr>
          <w:rFonts w:eastAsia="Arial" w:cs="Arial"/>
          <w:bCs/>
          <w:sz w:val="18"/>
          <w:szCs w:val="18"/>
        </w:rPr>
        <w:t xml:space="preserve"> das 12:00 às 18:00, por meio de uma das seguintes formas: </w:t>
      </w:r>
      <w:r w:rsidRPr="00B93DB1">
        <w:rPr>
          <w:rFonts w:eastAsia="Arial" w:cs="Arial"/>
          <w:b/>
          <w:bCs/>
          <w:sz w:val="18"/>
          <w:szCs w:val="18"/>
        </w:rPr>
        <w:t>a)</w:t>
      </w:r>
      <w:r w:rsidRPr="00B93DB1">
        <w:rPr>
          <w:rFonts w:eastAsia="Arial" w:cs="Arial"/>
          <w:bCs/>
          <w:sz w:val="18"/>
          <w:szCs w:val="18"/>
        </w:rPr>
        <w:t xml:space="preserve"> balcão virtual acessível ao endereço </w:t>
      </w:r>
      <w:hyperlink r:id="rId10" w:history="1">
        <w:r w:rsidRPr="001465AE">
          <w:rPr>
            <w:rStyle w:val="Hyperlink"/>
            <w:rFonts w:eastAsia="Arial" w:cs="Arial"/>
            <w:bCs/>
            <w:sz w:val="18"/>
            <w:szCs w:val="18"/>
          </w:rPr>
          <w:t>https://www.tjpr.jus.br/endereco-de-orgaos-do-judiciario</w:t>
        </w:r>
      </w:hyperlink>
      <w:r w:rsidRPr="00B93DB1">
        <w:rPr>
          <w:rFonts w:eastAsia="Arial" w:cs="Arial"/>
          <w:bCs/>
          <w:sz w:val="18"/>
          <w:szCs w:val="18"/>
        </w:rPr>
        <w:t xml:space="preserve">; </w:t>
      </w:r>
      <w:r w:rsidRPr="00B93DB1">
        <w:rPr>
          <w:rFonts w:eastAsia="Arial" w:cs="Arial"/>
          <w:b/>
          <w:bCs/>
          <w:sz w:val="18"/>
          <w:szCs w:val="18"/>
        </w:rPr>
        <w:t>b)</w:t>
      </w:r>
      <w:r w:rsidRPr="00B93DB1">
        <w:rPr>
          <w:rFonts w:eastAsia="Arial" w:cs="Arial"/>
          <w:bCs/>
          <w:sz w:val="18"/>
          <w:szCs w:val="18"/>
        </w:rPr>
        <w:t xml:space="preserve"> aplicativo de mensagens </w:t>
      </w:r>
      <w:r w:rsidRPr="00B93DB1">
        <w:rPr>
          <w:rFonts w:eastAsia="Arial" w:cs="Arial"/>
          <w:bCs/>
          <w:i/>
          <w:sz w:val="18"/>
          <w:szCs w:val="18"/>
        </w:rPr>
        <w:t>WhatsApp</w:t>
      </w:r>
      <w:r w:rsidRPr="00B93DB1">
        <w:rPr>
          <w:rFonts w:eastAsia="Arial" w:cs="Arial"/>
          <w:bCs/>
          <w:sz w:val="18"/>
          <w:szCs w:val="18"/>
        </w:rPr>
        <w:t xml:space="preserve"> (utilize o número de telefone informado ao início deste documento); </w:t>
      </w:r>
      <w:r w:rsidRPr="00B93DB1">
        <w:rPr>
          <w:rFonts w:eastAsia="Arial" w:cs="Arial"/>
          <w:b/>
          <w:bCs/>
          <w:sz w:val="18"/>
          <w:szCs w:val="18"/>
        </w:rPr>
        <w:t>c)</w:t>
      </w:r>
      <w:r w:rsidRPr="00B93DB1">
        <w:rPr>
          <w:rFonts w:eastAsia="Arial" w:cs="Arial"/>
          <w:bCs/>
          <w:sz w:val="18"/>
          <w:szCs w:val="18"/>
        </w:rPr>
        <w:t xml:space="preserve"> telefone ou e-mail informados ao início deste documento; </w:t>
      </w:r>
      <w:r w:rsidRPr="00B93DB1">
        <w:rPr>
          <w:rFonts w:eastAsia="Arial" w:cs="Arial"/>
          <w:b/>
          <w:bCs/>
          <w:sz w:val="18"/>
          <w:szCs w:val="18"/>
        </w:rPr>
        <w:t>d)</w:t>
      </w:r>
      <w:r w:rsidRPr="00B93DB1">
        <w:rPr>
          <w:rFonts w:eastAsia="Arial" w:cs="Arial"/>
          <w:bCs/>
          <w:sz w:val="18"/>
          <w:szCs w:val="18"/>
        </w:rPr>
        <w:t xml:space="preserve"> comparecimento ao endereço físico da Secretaria.</w:t>
      </w:r>
    </w:p>
    <w:sectPr w:rsidR="001305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CED5EF" w16cex:dateUtc="2023-03-29T18:21:00Z"/>
  <w16cex:commentExtensible w16cex:durableId="27CEDA37" w16cex:dateUtc="2023-03-29T18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08E5FE" w16cid:durableId="27CED918"/>
  <w16cid:commentId w16cid:paraId="5F0BFBA1" w16cid:durableId="27CED4E5"/>
  <w16cid:commentId w16cid:paraId="35944812" w16cid:durableId="27CED4E6"/>
  <w16cid:commentId w16cid:paraId="02E526DE" w16cid:durableId="27CED5EF"/>
  <w16cid:commentId w16cid:paraId="05D56D65" w16cid:durableId="27CEDA38"/>
  <w16cid:commentId w16cid:paraId="67D25CA8" w16cid:durableId="27CEDA3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31385C" w14:textId="77777777" w:rsidR="003C0829" w:rsidRDefault="003C0829" w:rsidP="00EC6720">
      <w:pPr>
        <w:spacing w:after="0" w:line="240" w:lineRule="auto"/>
      </w:pPr>
      <w:r>
        <w:separator/>
      </w:r>
    </w:p>
  </w:endnote>
  <w:endnote w:type="continuationSeparator" w:id="0">
    <w:p w14:paraId="5AAF132D" w14:textId="77777777" w:rsidR="003C0829" w:rsidRDefault="003C0829" w:rsidP="00EC6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1BA3C" w14:textId="77777777" w:rsidR="003C0829" w:rsidRDefault="003C0829" w:rsidP="00EC6720">
      <w:pPr>
        <w:spacing w:after="0" w:line="240" w:lineRule="auto"/>
      </w:pPr>
      <w:r>
        <w:separator/>
      </w:r>
    </w:p>
  </w:footnote>
  <w:footnote w:type="continuationSeparator" w:id="0">
    <w:p w14:paraId="51C3AC7A" w14:textId="77777777" w:rsidR="003C0829" w:rsidRDefault="003C0829" w:rsidP="00EC67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581"/>
    <w:rsid w:val="00130581"/>
    <w:rsid w:val="001C7E59"/>
    <w:rsid w:val="0033741C"/>
    <w:rsid w:val="003664F0"/>
    <w:rsid w:val="00393905"/>
    <w:rsid w:val="003C0829"/>
    <w:rsid w:val="00452736"/>
    <w:rsid w:val="006573A8"/>
    <w:rsid w:val="007207EC"/>
    <w:rsid w:val="009603CD"/>
    <w:rsid w:val="009D75ED"/>
    <w:rsid w:val="00A65F4D"/>
    <w:rsid w:val="00B2083D"/>
    <w:rsid w:val="00B4261A"/>
    <w:rsid w:val="00C354A2"/>
    <w:rsid w:val="00C57019"/>
    <w:rsid w:val="00DB2C57"/>
    <w:rsid w:val="00EC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722DF"/>
  <w15:chartTrackingRefBased/>
  <w15:docId w15:val="{C0C2808A-A796-4697-80F3-80880FCF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581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30581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C5701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70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672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6720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C6720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207E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207E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207EC"/>
    <w:rPr>
      <w:rFonts w:ascii="Arial" w:hAnsi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07E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07EC"/>
    <w:rPr>
      <w:rFonts w:ascii="Arial" w:hAnsi="Arial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0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07EC"/>
    <w:rPr>
      <w:rFonts w:ascii="Segoe UI" w:hAnsi="Segoe UI" w:cs="Segoe UI"/>
      <w:sz w:val="18"/>
      <w:szCs w:val="18"/>
    </w:rPr>
  </w:style>
  <w:style w:type="paragraph" w:styleId="Reviso">
    <w:name w:val="Revision"/>
    <w:hidden/>
    <w:uiPriority w:val="99"/>
    <w:semiHidden/>
    <w:rsid w:val="007207EC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9FhN10uuRw" TargetMode="Externa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https://youtu.be/WnqoRcZ_jH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tjpr.jus.br/endereco-de-orgaos-do-judiciari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judi.tjpr.jus.br/projudi/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C598A-91CB-478B-9F81-7F1593C98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547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Rocela Popp Rosa Scholles</dc:creator>
  <cp:keywords/>
  <dc:description/>
  <cp:lastModifiedBy>Rocela Popp Rosa Scholles</cp:lastModifiedBy>
  <cp:revision>8</cp:revision>
  <dcterms:created xsi:type="dcterms:W3CDTF">2023-03-23T18:45:00Z</dcterms:created>
  <dcterms:modified xsi:type="dcterms:W3CDTF">2023-11-16T15:44:00Z</dcterms:modified>
</cp:coreProperties>
</file>