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8F2F9D" w:rsidRPr="00950236" w:rsidRDefault="008F2F9D" w:rsidP="008F2F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5023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50236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8F2F9D" w:rsidRPr="00950236" w:rsidRDefault="008F2F9D" w:rsidP="008F2F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50236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50236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72A6659" w14:textId="3C05FAD8" w:rsidR="008F2F9D" w:rsidRPr="00331612" w:rsidRDefault="00331612" w:rsidP="00950236">
      <w:pPr>
        <w:spacing w:line="240" w:lineRule="auto"/>
        <w:contextualSpacing/>
        <w:jc w:val="both"/>
        <w:rPr>
          <w:rFonts w:ascii="Arial" w:hAnsi="Arial" w:cs="Arial"/>
          <w:color w:val="242424"/>
          <w:sz w:val="20"/>
          <w:szCs w:val="20"/>
          <w:shd w:val="clear" w:color="auto" w:fill="FFFFFF"/>
        </w:rPr>
      </w:pPr>
      <w:r w:rsidRPr="00950236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950236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38B64DC3" w14:textId="77777777" w:rsidR="008F2F9D" w:rsidRPr="00950236" w:rsidRDefault="008F2F9D" w:rsidP="0095023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950236">
        <w:rPr>
          <w:rFonts w:ascii="Arial" w:eastAsia="Times New Roman" w:hAnsi="Arial" w:cs="Arial"/>
          <w:b/>
          <w:bCs/>
          <w:u w:val="single"/>
          <w:lang w:eastAsia="pt-BR"/>
        </w:rPr>
        <w:t xml:space="preserve">TERMO DE PENHORA NO ROSTO DOS AUTOS </w:t>
      </w:r>
    </w:p>
    <w:p w14:paraId="199CE69A" w14:textId="77777777" w:rsidR="008F2F9D" w:rsidRPr="00950236" w:rsidRDefault="008F2F9D" w:rsidP="008F2F9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950236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50236">
        <w:rPr>
          <w:rFonts w:ascii="Arial" w:eastAsia="Times New Roman" w:hAnsi="Arial" w:cs="Arial"/>
          <w:b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8F2F9D" w:rsidRPr="00950236" w:rsidRDefault="008F2F9D" w:rsidP="008F2F9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E998CF" w14:textId="1909043E" w:rsidR="008F2F9D" w:rsidRPr="00CD1142" w:rsidRDefault="008F2F9D" w:rsidP="000026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50236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r w:rsidRPr="00950236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0950236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00263B" w:rsidRPr="00950236">
        <w:rPr>
          <w:rFonts w:ascii="Arial" w:eastAsia="Times New Roman" w:hAnsi="Arial" w:cs="Arial"/>
          <w:sz w:val="18"/>
          <w:szCs w:val="18"/>
          <w:shd w:val="clear" w:color="auto" w:fill="FFFFFF"/>
          <w:lang w:eastAsia="pt-BR"/>
        </w:rPr>
        <w:t xml:space="preserve">, </w:t>
      </w:r>
      <w:r w:rsidR="0000263B" w:rsidRPr="00950236">
        <w:rPr>
          <w:rFonts w:ascii="Arial" w:hAnsi="Arial" w:cs="Arial"/>
          <w:sz w:val="18"/>
          <w:szCs w:val="18"/>
        </w:rPr>
        <w:t>nesta Secretaria d</w:t>
      </w:r>
      <w:r w:rsidR="00E16FA5" w:rsidRPr="00950236">
        <w:rPr>
          <w:rFonts w:ascii="Arial" w:hAnsi="Arial" w:cs="Arial"/>
          <w:sz w:val="18"/>
          <w:szCs w:val="18"/>
        </w:rPr>
        <w:t>o</w:t>
      </w:r>
      <w:r w:rsidR="0000263B" w:rsidRPr="00950236">
        <w:rPr>
          <w:rFonts w:ascii="Arial" w:hAnsi="Arial" w:cs="Arial"/>
          <w:sz w:val="18"/>
          <w:szCs w:val="18"/>
        </w:rPr>
        <w:t xml:space="preserve"> $</w:t>
      </w:r>
      <w:proofErr w:type="spellStart"/>
      <w:r w:rsidR="0000263B" w:rsidRPr="00950236">
        <w:rPr>
          <w:rFonts w:ascii="Arial" w:hAnsi="Arial" w:cs="Arial"/>
          <w:sz w:val="18"/>
          <w:szCs w:val="18"/>
        </w:rPr>
        <w:t>vara.getDescricao</w:t>
      </w:r>
      <w:proofErr w:type="spellEnd"/>
      <w:r w:rsidR="0000263B" w:rsidRPr="00950236">
        <w:rPr>
          <w:rFonts w:ascii="Arial" w:hAnsi="Arial" w:cs="Arial"/>
          <w:sz w:val="18"/>
          <w:szCs w:val="18"/>
        </w:rPr>
        <w:t xml:space="preserve">(), Estado do Paraná, </w:t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>em cumprimento ao determinado</w:t>
      </w:r>
      <w:r w:rsidR="00D7774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7774A" w:rsidRPr="008F2F9D">
        <w:rPr>
          <w:rFonts w:ascii="Arial" w:eastAsia="Times New Roman" w:hAnsi="Arial" w:cs="Arial"/>
          <w:sz w:val="18"/>
          <w:szCs w:val="18"/>
          <w:lang w:eastAsia="pt-BR"/>
        </w:rPr>
        <w:t>nos autos em epígrafe</w:t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D1142" w:rsidRPr="00950236">
        <w:rPr>
          <w:rFonts w:ascii="Arial" w:eastAsia="Times New Roman" w:hAnsi="Arial" w:cs="Arial"/>
          <w:sz w:val="18"/>
          <w:szCs w:val="18"/>
          <w:lang w:eastAsia="pt-BR"/>
        </w:rPr>
        <w:t>pelo(a) Juiz(</w:t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950236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95023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50236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950236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E16FA5" w:rsidRPr="00950236">
        <w:rPr>
          <w:rFonts w:ascii="Arial" w:eastAsia="Times New Roman" w:hAnsi="Arial" w:cs="Arial"/>
          <w:sz w:val="18"/>
          <w:szCs w:val="18"/>
          <w:lang w:eastAsia="pt-BR"/>
        </w:rPr>
        <w:t xml:space="preserve"> nos autos acima descritos</w:t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00263B" w:rsidRPr="0095023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 xml:space="preserve">lavrei o presente </w:t>
      </w:r>
      <w:r w:rsidRPr="0095023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PENHORA</w:t>
      </w:r>
      <w:r w:rsidR="00736C1F" w:rsidRPr="00950236">
        <w:rPr>
          <w:rStyle w:val="Refdenotaderodap"/>
          <w:rFonts w:ascii="Arial" w:eastAsia="Times New Roman" w:hAnsi="Arial" w:cs="Arial"/>
          <w:bCs/>
          <w:sz w:val="18"/>
          <w:szCs w:val="18"/>
          <w:lang w:eastAsia="pt-BR"/>
        </w:rPr>
        <w:footnoteReference w:id="1"/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 xml:space="preserve"> decretada sobre </w:t>
      </w:r>
      <w:r w:rsidRPr="00950236">
        <w:rPr>
          <w:rFonts w:ascii="Arial" w:eastAsia="Times New Roman" w:hAnsi="Arial" w:cs="Arial"/>
          <w:sz w:val="18"/>
          <w:szCs w:val="18"/>
          <w:u w:val="single"/>
          <w:lang w:eastAsia="pt-BR"/>
        </w:rPr>
        <w:t>crédito existente nos presentes autos</w:t>
      </w:r>
      <w:r w:rsidR="0000263B" w:rsidRPr="00950236">
        <w:rPr>
          <w:rStyle w:val="Refdenotaderodap"/>
          <w:rFonts w:ascii="Arial" w:eastAsia="Times New Roman" w:hAnsi="Arial" w:cs="Arial"/>
          <w:sz w:val="18"/>
          <w:szCs w:val="18"/>
          <w:u w:val="single"/>
          <w:lang w:eastAsia="pt-BR"/>
        </w:rPr>
        <w:footnoteReference w:id="2"/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 xml:space="preserve">, por decisão </w:t>
      </w:r>
      <w:r w:rsidR="002D6E2D" w:rsidRPr="00950236">
        <w:rPr>
          <w:rFonts w:ascii="Arial" w:eastAsia="Times New Roman" w:hAnsi="Arial" w:cs="Arial"/>
          <w:sz w:val="18"/>
          <w:szCs w:val="18"/>
          <w:lang w:eastAsia="pt-BR"/>
        </w:rPr>
        <w:t xml:space="preserve">proferida pelo(a) Juiz(a) de Direito </w:t>
      </w:r>
      <w:r w:rsidR="002D6E2D"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="002D6E2D" w:rsidRPr="0095023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>nos autos de</w:t>
      </w:r>
      <w:r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XXXXXXX</w:t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 xml:space="preserve">, nº </w:t>
      </w:r>
      <w:r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="002D6E2D"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XXXX-XX</w:t>
      </w:r>
      <w:r w:rsidR="00736C1F"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  <w:r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="00736C1F"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  <w:r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</w:t>
      </w:r>
      <w:r w:rsidR="00736C1F"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  <w:r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>, em trâmite na</w:t>
      </w:r>
      <w:r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proofErr w:type="spellStart"/>
      <w:r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>ª</w:t>
      </w:r>
      <w:proofErr w:type="spellEnd"/>
      <w:r w:rsidRPr="00950236">
        <w:rPr>
          <w:rFonts w:ascii="Arial" w:eastAsia="Times New Roman" w:hAnsi="Arial" w:cs="Arial"/>
          <w:sz w:val="18"/>
          <w:szCs w:val="18"/>
          <w:lang w:eastAsia="pt-BR"/>
        </w:rPr>
        <w:t xml:space="preserve"> Vara </w:t>
      </w:r>
      <w:proofErr w:type="spellStart"/>
      <w:r w:rsidR="002D6E2D"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</w:t>
      </w:r>
      <w:r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 xml:space="preserve">da Comarca de </w:t>
      </w:r>
      <w:r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 w:rsidRPr="00950236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 </w:t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533ABF36" w:rsidRPr="00950236">
        <w:rPr>
          <w:rFonts w:ascii="Arial" w:eastAsia="Arial" w:hAnsi="Arial" w:cs="Arial"/>
          <w:sz w:val="18"/>
          <w:szCs w:val="18"/>
        </w:rPr>
        <w:t>em que consta como credor</w:t>
      </w:r>
      <w:r w:rsidR="533ABF36" w:rsidRPr="00950236">
        <w:rPr>
          <w:rFonts w:ascii="Arial" w:eastAsia="Arial" w:hAnsi="Arial" w:cs="Arial"/>
          <w:color w:val="FF0000"/>
          <w:sz w:val="18"/>
          <w:szCs w:val="18"/>
        </w:rPr>
        <w:t xml:space="preserve"> </w:t>
      </w:r>
      <w:r w:rsidR="533ABF36" w:rsidRPr="00950236">
        <w:rPr>
          <w:rFonts w:ascii="Arial" w:eastAsia="Arial" w:hAnsi="Arial" w:cs="Arial"/>
          <w:color w:val="1E03BD"/>
          <w:sz w:val="18"/>
          <w:szCs w:val="18"/>
        </w:rPr>
        <w:t>XXXXXXX</w:t>
      </w:r>
      <w:r w:rsidR="533ABF36" w:rsidRPr="00950236">
        <w:rPr>
          <w:rFonts w:ascii="Arial" w:eastAsia="Arial" w:hAnsi="Arial" w:cs="Arial"/>
          <w:sz w:val="18"/>
          <w:szCs w:val="18"/>
        </w:rPr>
        <w:t>,</w:t>
      </w:r>
      <w:r w:rsidR="533ABF36" w:rsidRPr="0095023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 xml:space="preserve">no valor de R$ </w:t>
      </w:r>
      <w:r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</w:t>
      </w:r>
      <w:r w:rsidR="002D6E2D"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.X</w:t>
      </w:r>
      <w:r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XX,XX </w:t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valor por extenso</w:t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>), atualizado até</w:t>
      </w:r>
      <w:r w:rsidRPr="009502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XX/XX/20XX</w:t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>, nos presentes autos</w:t>
      </w:r>
      <w:r w:rsidRPr="00950236">
        <w:rPr>
          <w:rFonts w:ascii="Arial" w:eastAsia="Times New Roman" w:hAnsi="Arial" w:cs="Arial"/>
          <w:bCs/>
          <w:sz w:val="18"/>
          <w:szCs w:val="18"/>
          <w:lang w:eastAsia="pt-BR"/>
        </w:rPr>
        <w:t>.</w:t>
      </w:r>
      <w:r w:rsidRPr="00950236">
        <w:rPr>
          <w:rFonts w:ascii="Arial" w:eastAsia="Times New Roman" w:hAnsi="Arial" w:cs="Arial"/>
          <w:sz w:val="18"/>
          <w:szCs w:val="18"/>
          <w:lang w:eastAsia="pt-BR"/>
        </w:rPr>
        <w:t xml:space="preserve"> Eu, $</w:t>
      </w:r>
      <w:proofErr w:type="spellStart"/>
      <w:proofErr w:type="gramStart"/>
      <w:r w:rsidRPr="00950236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950236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950236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95023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50236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50236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5DAB6C7B" w14:textId="77777777" w:rsidR="008F2F9D" w:rsidRPr="00950236" w:rsidRDefault="008F2F9D" w:rsidP="0000263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506D231" w14:textId="1E043D76" w:rsidR="231856B6" w:rsidRPr="00B52352" w:rsidRDefault="00D7774A" w:rsidP="00950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bookmarkStart w:id="0" w:name="_GoBack"/>
      <w:r w:rsidRPr="00B52352">
        <w:rPr>
          <w:rFonts w:ascii="Arial" w:eastAsia="Times New Roman" w:hAnsi="Arial" w:cs="Arial"/>
          <w:b/>
          <w:iCs/>
          <w:sz w:val="14"/>
          <w:szCs w:val="14"/>
          <w:lang w:eastAsia="pt-BR"/>
        </w:rPr>
        <w:t>$assinaturaUsuarioLogadoPorOrdemJuiz2</w:t>
      </w:r>
      <w:bookmarkEnd w:id="0"/>
    </w:p>
    <w:sectPr w:rsidR="231856B6" w:rsidRPr="00B523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CD711" w14:textId="77777777" w:rsidR="0000263B" w:rsidRDefault="0000263B" w:rsidP="0000263B">
      <w:pPr>
        <w:spacing w:after="0" w:line="240" w:lineRule="auto"/>
      </w:pPr>
      <w:r>
        <w:separator/>
      </w:r>
    </w:p>
  </w:endnote>
  <w:endnote w:type="continuationSeparator" w:id="0">
    <w:p w14:paraId="0083A59B" w14:textId="77777777" w:rsidR="0000263B" w:rsidRDefault="0000263B" w:rsidP="0000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5E451" w14:textId="77777777" w:rsidR="0000263B" w:rsidRDefault="0000263B" w:rsidP="0000263B">
      <w:pPr>
        <w:spacing w:after="0" w:line="240" w:lineRule="auto"/>
      </w:pPr>
      <w:r>
        <w:separator/>
      </w:r>
    </w:p>
  </w:footnote>
  <w:footnote w:type="continuationSeparator" w:id="0">
    <w:p w14:paraId="70B3BBB7" w14:textId="77777777" w:rsidR="0000263B" w:rsidRDefault="0000263B" w:rsidP="0000263B">
      <w:pPr>
        <w:spacing w:after="0" w:line="240" w:lineRule="auto"/>
      </w:pPr>
      <w:r>
        <w:continuationSeparator/>
      </w:r>
    </w:p>
  </w:footnote>
  <w:footnote w:id="1">
    <w:p w14:paraId="40567E86" w14:textId="4A98FB7E" w:rsidR="00736C1F" w:rsidRPr="00736C1F" w:rsidRDefault="00736C1F" w:rsidP="00736C1F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736C1F">
        <w:rPr>
          <w:rStyle w:val="Refdenotaderodap"/>
          <w:rFonts w:ascii="Arial" w:hAnsi="Arial" w:cs="Arial"/>
          <w:sz w:val="14"/>
          <w:szCs w:val="14"/>
        </w:rPr>
        <w:footnoteRef/>
      </w:r>
      <w:r w:rsidRPr="00736C1F">
        <w:rPr>
          <w:rFonts w:ascii="Arial" w:hAnsi="Arial" w:cs="Arial"/>
          <w:sz w:val="14"/>
          <w:szCs w:val="14"/>
        </w:rPr>
        <w:t xml:space="preserve"> Código de Processo Civil: “Art. 838. A penhora será realizada mediante auto ou termo, que conterá: I - a indicação do dia, do mês, do ano e do lugar em que foi feita; II - os nomes do exequente e do executado; III - a descrição dos bens penhorados, com as suas características; IV - a nomeação do depositário dos bens. [...] Art. 849. Sempre que ocorrer a substituição dos bens inicialmente penhorados, será lavrado novo termo.”</w:t>
      </w:r>
      <w:r w:rsidR="00372B39">
        <w:rPr>
          <w:rFonts w:ascii="Arial" w:hAnsi="Arial" w:cs="Arial"/>
          <w:sz w:val="14"/>
          <w:szCs w:val="14"/>
        </w:rPr>
        <w:t>.</w:t>
      </w:r>
    </w:p>
  </w:footnote>
  <w:footnote w:id="2">
    <w:p w14:paraId="6DD2EF21" w14:textId="03360636" w:rsidR="0000263B" w:rsidRDefault="0000263B" w:rsidP="00736C1F">
      <w:pPr>
        <w:pStyle w:val="Textodenotaderodap"/>
        <w:jc w:val="both"/>
      </w:pPr>
      <w:r w:rsidRPr="00736C1F">
        <w:rPr>
          <w:rStyle w:val="Refdenotaderodap"/>
          <w:rFonts w:ascii="Arial" w:hAnsi="Arial" w:cs="Arial"/>
          <w:sz w:val="14"/>
          <w:szCs w:val="14"/>
        </w:rPr>
        <w:footnoteRef/>
      </w:r>
      <w:r w:rsidRPr="00736C1F">
        <w:rPr>
          <w:rFonts w:ascii="Arial" w:hAnsi="Arial" w:cs="Arial"/>
          <w:sz w:val="14"/>
          <w:szCs w:val="14"/>
        </w:rPr>
        <w:t xml:space="preserve"> Código de Processo Civil: “</w:t>
      </w:r>
      <w:r w:rsidRPr="00736C1F">
        <w:rPr>
          <w:rFonts w:ascii="Arial" w:hAnsi="Arial" w:cs="Arial"/>
          <w:color w:val="000000"/>
          <w:sz w:val="14"/>
          <w:szCs w:val="14"/>
        </w:rPr>
        <w:t>Art. 860. Quando o direito estiver sendo pleiteado em juízo, a penhora que recair sobre ele será averbada, com destaque, nos autos pertinentes ao direito e na ação correspondente à penhora, a fim de que esta seja efetivada nos bens que forem adjudicados ou que vierem a caber ao executado.”</w:t>
      </w:r>
      <w:r w:rsidR="00372B39">
        <w:rPr>
          <w:rFonts w:ascii="Arial" w:hAnsi="Arial" w:cs="Arial"/>
          <w:color w:val="000000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9D"/>
    <w:rsid w:val="0000263B"/>
    <w:rsid w:val="00053F4C"/>
    <w:rsid w:val="000E7E0F"/>
    <w:rsid w:val="002D6E2D"/>
    <w:rsid w:val="00331612"/>
    <w:rsid w:val="00372B39"/>
    <w:rsid w:val="005F2D18"/>
    <w:rsid w:val="006D543A"/>
    <w:rsid w:val="00736C1F"/>
    <w:rsid w:val="008F2F9D"/>
    <w:rsid w:val="00916750"/>
    <w:rsid w:val="00950236"/>
    <w:rsid w:val="00B52352"/>
    <w:rsid w:val="00CD1142"/>
    <w:rsid w:val="00D72D25"/>
    <w:rsid w:val="00D7774A"/>
    <w:rsid w:val="00DB1DF9"/>
    <w:rsid w:val="00DC5115"/>
    <w:rsid w:val="00E16FA5"/>
    <w:rsid w:val="00EE6B67"/>
    <w:rsid w:val="0185C7EC"/>
    <w:rsid w:val="08E93A93"/>
    <w:rsid w:val="1A8B764F"/>
    <w:rsid w:val="231856B6"/>
    <w:rsid w:val="2D99FC11"/>
    <w:rsid w:val="3A179DFB"/>
    <w:rsid w:val="4849A076"/>
    <w:rsid w:val="4C1A500D"/>
    <w:rsid w:val="533ABF36"/>
    <w:rsid w:val="5451B6CD"/>
    <w:rsid w:val="56FACE33"/>
    <w:rsid w:val="5FD8C8EB"/>
    <w:rsid w:val="665FB064"/>
    <w:rsid w:val="6A998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8E81"/>
  <w15:chartTrackingRefBased/>
  <w15:docId w15:val="{F6363DB5-EF65-4852-B738-CE0EBA4A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263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263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263B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612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16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3962C-3E08-4846-9755-3A558A730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AEBD9-BAF4-4BB6-A3DF-E6F9527377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73EFF1-43D1-4F7B-919F-AE599BCEE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6E0E1D-BA4B-4B19-9559-794521FD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13</cp:revision>
  <dcterms:created xsi:type="dcterms:W3CDTF">2022-06-08T17:09:00Z</dcterms:created>
  <dcterms:modified xsi:type="dcterms:W3CDTF">2023-11-14T19:28:00Z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