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91" w:rsidRPr="00C57B02" w:rsidRDefault="00255F91" w:rsidP="00255F9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57B0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:rsidR="00255F91" w:rsidRPr="00C57B02" w:rsidRDefault="00255F91" w:rsidP="00255F9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57B0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255F91" w:rsidRPr="00C57B02" w:rsidRDefault="00255F91" w:rsidP="001E071A">
      <w:pPr>
        <w:spacing w:after="0"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C57B02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C57B02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:rsidR="00255F91" w:rsidRPr="00C57B02" w:rsidRDefault="00255F91" w:rsidP="00255F9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C57B02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C57B02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C57B0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 do cargo ou de tratamento, se houver]</w:t>
      </w:r>
    </w:p>
    <w:p w:rsidR="00255F91" w:rsidRPr="00C57B02" w:rsidRDefault="00255F91" w:rsidP="00255F9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[Nome do Órgão Público destinatário]</w:t>
      </w:r>
    </w:p>
    <w:p w:rsidR="00255F91" w:rsidRPr="00C57B02" w:rsidRDefault="00255F91" w:rsidP="00255F91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C57B0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C57B02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xxxxx@xxxx.xxx</w:t>
      </w:r>
      <w:proofErr w:type="spellEnd"/>
      <w:r w:rsidRPr="00C57B0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]</w:t>
      </w:r>
    </w:p>
    <w:p w:rsidR="00D4361D" w:rsidRPr="00C57B02" w:rsidRDefault="00D4361D" w:rsidP="00255F9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255F91" w:rsidRPr="009F5CD0" w:rsidRDefault="00255F91" w:rsidP="00255F9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9F5CD0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9F5CD0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proofErr w:type="spellEnd"/>
      <w:r w:rsidRPr="009F5CD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9F5CD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9F5CD0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9F5CD0">
        <w:rPr>
          <w:rFonts w:ascii="Arial" w:eastAsia="Times New Roman" w:hAnsi="Arial" w:cs="Arial"/>
          <w:lang w:eastAsia="pt-BR"/>
        </w:rPr>
        <w:br/>
      </w:r>
      <w:r w:rsidRPr="009F5C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9F5C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255F91" w:rsidRPr="009F5CD0" w:rsidRDefault="00255F91" w:rsidP="009F5C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255F91" w:rsidRPr="009F5CD0" w:rsidRDefault="00255F91" w:rsidP="00255F91">
      <w:pPr>
        <w:spacing w:after="0" w:line="240" w:lineRule="auto"/>
        <w:rPr>
          <w:rFonts w:ascii="Arial" w:eastAsia="Times New Roman" w:hAnsi="Arial" w:cs="Arial"/>
          <w:color w:val="0000FF"/>
          <w:sz w:val="18"/>
          <w:szCs w:val="18"/>
          <w:lang w:eastAsia="pt-BR"/>
        </w:rPr>
      </w:pPr>
      <w:proofErr w:type="gramStart"/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a) </w:t>
      </w:r>
      <w:r w:rsidRPr="00C57B02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XXXXXX</w:t>
      </w:r>
      <w:r w:rsidR="001E071A"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</w:p>
    <w:p w:rsidR="0023241E" w:rsidRPr="00C57B02" w:rsidRDefault="0023241E" w:rsidP="00255F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255F91" w:rsidRPr="00C57B02" w:rsidRDefault="00255F91" w:rsidP="00255F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Pr="00C57B02">
        <w:rPr>
          <w:rFonts w:ascii="Arial" w:eastAsia="Times New Roman" w:hAnsi="Arial" w:cs="Arial"/>
          <w:b/>
          <w:sz w:val="18"/>
          <w:szCs w:val="18"/>
          <w:lang w:eastAsia="pt-BR"/>
        </w:rPr>
        <w:t>requisito</w:t>
      </w:r>
      <w:r w:rsidRPr="00C57B0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Pr="00C57B02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C57B02">
        <w:rPr>
          <w:rFonts w:ascii="Arial" w:eastAsia="Times New Roman" w:hAnsi="Arial" w:cs="Arial"/>
          <w:sz w:val="18"/>
          <w:szCs w:val="18"/>
          <w:lang w:eastAsia="pt-BR"/>
        </w:rPr>
        <w:t>a)(s) servidor(es), abaixo indicado(a)(s),</w:t>
      </w:r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lotad</w:t>
      </w:r>
      <w:r w:rsidR="000009DC"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o(</w:t>
      </w:r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</w:t>
      </w:r>
      <w:r w:rsidR="000009DC"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</w:t>
      </w:r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(s) no(a) </w:t>
      </w:r>
      <w:r w:rsidRPr="00C57B0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Nome do Órgão Público</w:t>
      </w:r>
      <w:r w:rsidRPr="00C57B02">
        <w:rPr>
          <w:rFonts w:ascii="Arial" w:eastAsia="Times New Roman" w:hAnsi="Arial" w:cs="Arial"/>
          <w:sz w:val="18"/>
          <w:szCs w:val="18"/>
          <w:lang w:eastAsia="pt-BR"/>
        </w:rPr>
        <w:t xml:space="preserve">, a fim de participar(em) da </w:t>
      </w:r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Pr="00C57B02">
        <w:rPr>
          <w:rFonts w:ascii="Arial" w:eastAsia="Times New Roman" w:hAnsi="Arial" w:cs="Arial"/>
          <w:sz w:val="18"/>
          <w:szCs w:val="18"/>
          <w:lang w:eastAsia="pt-BR"/>
        </w:rPr>
        <w:t xml:space="preserve"> designada</w:t>
      </w:r>
      <w:r w:rsidRPr="00C57B02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C57B02">
        <w:rPr>
          <w:rFonts w:ascii="Arial" w:eastAsia="Times New Roman" w:hAnsi="Arial" w:cs="Arial"/>
          <w:sz w:val="18"/>
          <w:szCs w:val="18"/>
          <w:lang w:eastAsia="pt-BR"/>
        </w:rPr>
        <w:t xml:space="preserve"> na data, hora e forma informadas a seguir, na qualidade de </w:t>
      </w:r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testemunha(s)</w:t>
      </w:r>
      <w:r w:rsidRPr="00C57B02">
        <w:rPr>
          <w:rFonts w:ascii="Arial" w:eastAsia="Times New Roman" w:hAnsi="Arial" w:cs="Arial"/>
          <w:sz w:val="18"/>
          <w:szCs w:val="18"/>
          <w:lang w:eastAsia="pt-BR"/>
        </w:rPr>
        <w:t xml:space="preserve">, nos termos do art. 221, § </w:t>
      </w:r>
      <w:r w:rsidR="008A7A46">
        <w:rPr>
          <w:rFonts w:ascii="Arial" w:eastAsia="Times New Roman" w:hAnsi="Arial" w:cs="Arial"/>
          <w:sz w:val="18"/>
          <w:szCs w:val="18"/>
          <w:lang w:eastAsia="pt-BR"/>
        </w:rPr>
        <w:t>3</w:t>
      </w:r>
      <w:r w:rsidRPr="00C57B02">
        <w:rPr>
          <w:rFonts w:ascii="Arial" w:eastAsia="Times New Roman" w:hAnsi="Arial" w:cs="Arial"/>
          <w:sz w:val="18"/>
          <w:szCs w:val="18"/>
          <w:lang w:eastAsia="pt-BR"/>
        </w:rPr>
        <w:t xml:space="preserve">º, do Código de Processo Penal. </w:t>
      </w:r>
    </w:p>
    <w:p w:rsidR="00255F91" w:rsidRPr="00C57B02" w:rsidRDefault="00255F91" w:rsidP="00255F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255F91" w:rsidRPr="00C57B02" w:rsidRDefault="00255F91" w:rsidP="00255F9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C57B0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Testemunha(</w:t>
      </w:r>
      <w:proofErr w:type="gramEnd"/>
      <w:r w:rsidRPr="00C57B0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s)</w:t>
      </w:r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255F91" w:rsidRPr="00C57B02" w:rsidRDefault="00255F91" w:rsidP="00255F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57B02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:rsidR="00255F91" w:rsidRPr="00C57B02" w:rsidRDefault="00255F91" w:rsidP="00255F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t-BR"/>
        </w:rPr>
      </w:pPr>
      <w:r w:rsidRPr="00C57B0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$</w:t>
      </w:r>
      <w:proofErr w:type="spellStart"/>
      <w:r w:rsidRPr="00C57B0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audienciaTipo</w:t>
      </w:r>
      <w:proofErr w:type="spellEnd"/>
      <w:r w:rsidRPr="00C57B02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</w:t>
      </w:r>
    </w:p>
    <w:p w:rsidR="00255F91" w:rsidRPr="00C57B02" w:rsidRDefault="00255F91" w:rsidP="00255F9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:rsidR="00255F91" w:rsidRPr="00C57B02" w:rsidRDefault="00255F91" w:rsidP="00255F9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bookmarkStart w:id="0" w:name="_Hlk108024415"/>
      <w:r w:rsidRPr="00C57B02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bookmarkEnd w:id="0"/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C57B02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C57B02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:rsidR="00F10012" w:rsidRPr="009F5CD0" w:rsidRDefault="00F10012" w:rsidP="00F100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C57B02">
        <w:rPr>
          <w:rStyle w:val="normaltextrun"/>
          <w:rFonts w:ascii="Arial" w:hAnsi="Arial" w:cs="Arial"/>
          <w:b/>
          <w:bCs/>
          <w:sz w:val="18"/>
          <w:szCs w:val="18"/>
        </w:rPr>
        <w:t>IMPORTANTE:</w:t>
      </w:r>
    </w:p>
    <w:p w:rsidR="00F10012" w:rsidRPr="009F5CD0" w:rsidRDefault="00F10012" w:rsidP="009F5CD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F5CD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9F5CD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F5CD0">
        <w:rPr>
          <w:rFonts w:ascii="Arial" w:eastAsia="Times New Roman" w:hAnsi="Arial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9F5CD0">
        <w:rPr>
          <w:rFonts w:ascii="Arial" w:eastAsia="Times New Roman" w:hAnsi="Arial" w:cs="Arial"/>
          <w:sz w:val="18"/>
          <w:szCs w:val="18"/>
          <w:u w:val="single"/>
          <w:lang w:eastAsia="pt-BR"/>
        </w:rPr>
        <w:t>telepresencial</w:t>
      </w:r>
      <w:proofErr w:type="spellEnd"/>
      <w:r w:rsidRPr="009F5CD0">
        <w:rPr>
          <w:rFonts w:ascii="Arial" w:eastAsia="Times New Roman" w:hAnsi="Arial" w:cs="Arial"/>
          <w:sz w:val="18"/>
          <w:szCs w:val="18"/>
          <w:u w:val="single"/>
          <w:lang w:eastAsia="pt-BR"/>
        </w:rPr>
        <w:t>)</w:t>
      </w:r>
      <w:r w:rsidRPr="009F5CD0">
        <w:rPr>
          <w:rFonts w:ascii="Arial" w:eastAsia="Times New Roman" w:hAnsi="Arial" w:cs="Arial"/>
          <w:sz w:val="18"/>
          <w:szCs w:val="18"/>
          <w:lang w:eastAsia="pt-BR"/>
        </w:rPr>
        <w:t xml:space="preserve">, caberá </w:t>
      </w:r>
      <w:proofErr w:type="gramStart"/>
      <w:r w:rsidRPr="009F5CD0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F5CD0">
        <w:rPr>
          <w:rFonts w:ascii="Arial" w:eastAsia="Times New Roman" w:hAnsi="Arial" w:cs="Arial"/>
          <w:sz w:val="18"/>
          <w:szCs w:val="18"/>
          <w:lang w:eastAsia="pt-BR"/>
        </w:rPr>
        <w:t xml:space="preserve">à) interessado(a) providenciar a estrutura técnica necessária (celular ou computador com internet), conforme </w:t>
      </w:r>
      <w:r w:rsidRPr="009F5CD0">
        <w:rPr>
          <w:rFonts w:ascii="Arial" w:eastAsia="Times New Roman" w:hAnsi="Arial" w:cs="Arial"/>
          <w:sz w:val="18"/>
          <w:szCs w:val="18"/>
          <w:u w:val="single"/>
          <w:lang w:eastAsia="pt-BR"/>
        </w:rPr>
        <w:t>instruções ao final</w:t>
      </w:r>
      <w:r w:rsidRPr="009F5CD0">
        <w:rPr>
          <w:rFonts w:ascii="Arial" w:eastAsia="Times New Roman" w:hAnsi="Arial" w:cs="Arial"/>
          <w:sz w:val="18"/>
          <w:szCs w:val="18"/>
          <w:lang w:eastAsia="pt-BR"/>
        </w:rPr>
        <w:t xml:space="preserve"> deste documento;</w:t>
      </w:r>
    </w:p>
    <w:p w:rsidR="00F10012" w:rsidRPr="00C57B02" w:rsidRDefault="00F10012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C57B02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C57B02">
        <w:rPr>
          <w:rFonts w:eastAsia="Times New Roman" w:cs="Arial"/>
          <w:sz w:val="18"/>
          <w:szCs w:val="18"/>
          <w:lang w:eastAsia="pt-BR"/>
        </w:rPr>
        <w:t xml:space="preserve"> </w:t>
      </w:r>
      <w:r w:rsidRPr="00C57B02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C57B02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C57B02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C57B02">
        <w:rPr>
          <w:rFonts w:eastAsia="Times New Roman" w:cs="Arial"/>
          <w:sz w:val="18"/>
          <w:szCs w:val="18"/>
          <w:lang w:eastAsia="pt-BR"/>
        </w:rPr>
        <w:t>, deve comparecer presencialmente ao endereço informado no início deste documento, na data e hora marcadas</w:t>
      </w:r>
      <w:r w:rsidRPr="00C57B02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:rsidR="00255F91" w:rsidRPr="009F5CD0" w:rsidRDefault="00F1001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9F5CD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9F5CD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F5CD0">
        <w:rPr>
          <w:rFonts w:ascii="Arial" w:eastAsia="Times New Roman" w:hAnsi="Arial" w:cs="Arial"/>
          <w:sz w:val="18"/>
          <w:szCs w:val="18"/>
          <w:u w:val="single"/>
          <w:lang w:eastAsia="pt-BR"/>
        </w:rPr>
        <w:t>Se</w:t>
      </w:r>
      <w:proofErr w:type="gramEnd"/>
      <w:r w:rsidRPr="009F5CD0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não puder participar da audiência marcada</w:t>
      </w:r>
      <w:r w:rsidRPr="009F5CD0">
        <w:rPr>
          <w:rFonts w:ascii="Arial" w:eastAsia="Times New Roman" w:hAnsi="Arial" w:cs="Arial"/>
          <w:sz w:val="18"/>
          <w:szCs w:val="18"/>
          <w:lang w:eastAsia="pt-BR"/>
        </w:rPr>
        <w:t>, entre em contato antecipadamente com a Secretaria do Juizado e solicite a remarcação.</w:t>
      </w:r>
    </w:p>
    <w:p w:rsidR="00F10012" w:rsidRPr="009F5CD0" w:rsidRDefault="00F10012" w:rsidP="00255F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EC115D" w:rsidRPr="00C57B02" w:rsidRDefault="00EC115D" w:rsidP="009F5CD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Advertências:</w:t>
      </w:r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EC115D" w:rsidRPr="00C57B02" w:rsidRDefault="00EC115D" w:rsidP="009F5CD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</w:t>
      </w:r>
      <w:r w:rsidRPr="00C57B0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 Se verificada a ausência da testemunha sem justificativa anterior, </w:t>
      </w:r>
      <w:r w:rsidR="00F10012" w:rsidRPr="00C57B0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esta </w:t>
      </w:r>
      <w:r w:rsidRPr="00C57B0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poderá pagar as despesas do adiamento da audiência, bem como ser expedido mandado de condução coercitiva, para que </w:t>
      </w:r>
      <w:proofErr w:type="gramStart"/>
      <w:r w:rsidRPr="00C57B02">
        <w:rPr>
          <w:rFonts w:ascii="Arial" w:eastAsia="Times New Roman" w:hAnsi="Arial" w:cs="Arial"/>
          <w:bCs/>
          <w:sz w:val="18"/>
          <w:szCs w:val="18"/>
          <w:lang w:eastAsia="pt-BR"/>
        </w:rPr>
        <w:t>o(</w:t>
      </w:r>
      <w:proofErr w:type="gramEnd"/>
      <w:r w:rsidRPr="00C57B02">
        <w:rPr>
          <w:rFonts w:ascii="Arial" w:eastAsia="Times New Roman" w:hAnsi="Arial" w:cs="Arial"/>
          <w:bCs/>
          <w:sz w:val="18"/>
          <w:szCs w:val="18"/>
          <w:lang w:eastAsia="pt-BR"/>
        </w:rPr>
        <w:t>a) Oficial</w:t>
      </w:r>
      <w:r w:rsidR="005A0DAD">
        <w:rPr>
          <w:rFonts w:ascii="Arial" w:eastAsia="Times New Roman" w:hAnsi="Arial" w:cs="Arial"/>
          <w:bCs/>
          <w:sz w:val="18"/>
          <w:szCs w:val="18"/>
          <w:lang w:eastAsia="pt-BR"/>
        </w:rPr>
        <w:t>(a)</w:t>
      </w:r>
      <w:bookmarkStart w:id="1" w:name="_GoBack"/>
      <w:bookmarkEnd w:id="1"/>
      <w:r w:rsidRPr="00C57B0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 Justiça lhe traga à audiência, independentemente de sua vontade (art. 455, § 5º, CPC), sem prejuízo de processo penal por crime de desobediência (art. 330 do Código Penal);</w:t>
      </w:r>
    </w:p>
    <w:p w:rsidR="00EC115D" w:rsidRPr="00C57B02" w:rsidRDefault="00EC115D" w:rsidP="00EC11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b)</w:t>
      </w:r>
      <w:r w:rsidRPr="00C57B0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Caso faça afirmação falsa, negar ou omitir a verdade como testemunha, poderá incorrer no crime de falso testemunho, previsto no art. 342 do Código Penal.</w:t>
      </w:r>
    </w:p>
    <w:p w:rsidR="000009DC" w:rsidRPr="009F5CD0" w:rsidRDefault="000009DC" w:rsidP="00255F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255F91" w:rsidRPr="00C57B02" w:rsidRDefault="00255F91" w:rsidP="00D4361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C57B02">
        <w:rPr>
          <w:rFonts w:ascii="Arial" w:eastAsia="Times New Roman" w:hAnsi="Arial" w:cs="Arial"/>
          <w:bCs/>
          <w:sz w:val="18"/>
          <w:szCs w:val="18"/>
          <w:lang w:eastAsia="pt-BR"/>
        </w:rPr>
        <w:t>Atenciosamente,</w:t>
      </w:r>
    </w:p>
    <w:p w:rsidR="00EC115D" w:rsidRPr="009F5CD0" w:rsidRDefault="00EC115D" w:rsidP="00D436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255F91" w:rsidRPr="009F5CD0" w:rsidRDefault="001E071A" w:rsidP="00255F91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t-BR"/>
        </w:rPr>
      </w:pPr>
      <w:r w:rsidRPr="009F5CD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:rsidR="00255F91" w:rsidRPr="00C57B02" w:rsidRDefault="00A42B3D" w:rsidP="00255F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p w:rsidR="00255F91" w:rsidRPr="00C57B02" w:rsidRDefault="00255F91" w:rsidP="00255F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EC115D" w:rsidRPr="009F5CD0" w:rsidRDefault="00EC115D" w:rsidP="00EC115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9F5CD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Pr="009F5CD0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9F5CD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EC115D" w:rsidRPr="00C57B02" w:rsidTr="00A50B8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15D" w:rsidRPr="009F5CD0" w:rsidRDefault="00EC115D" w:rsidP="00A50B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:rsidR="00EC115D" w:rsidRPr="009F5CD0" w:rsidRDefault="00EC115D" w:rsidP="00A50B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9F5CD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9F5CD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6" w:history="1">
              <w:r w:rsidRPr="009F5CD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9F5C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9F5C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9F5C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:rsidR="00EC115D" w:rsidRPr="009F5CD0" w:rsidRDefault="00EC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F5CD0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9F5CD0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EC115D" w:rsidRPr="00C57B02" w:rsidTr="00A50B8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15D" w:rsidRPr="009F5CD0" w:rsidRDefault="00EC115D" w:rsidP="00A50B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9F5C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9F5C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9F5C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9F5CD0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9F5CD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7" w:history="1">
              <w:r w:rsidRPr="009F5CD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9F5CD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8" w:history="1">
              <w:r w:rsidRPr="009F5CD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EC115D" w:rsidRPr="00C57B02" w:rsidTr="00A50B8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15D" w:rsidRPr="009F5CD0" w:rsidRDefault="00EC115D" w:rsidP="00A50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celular</w:t>
            </w:r>
            <w:r w:rsidRPr="009F5C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F5CD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dispositivo é equipado com câmera e microfone em devido funcionamento;</w:t>
            </w:r>
          </w:p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9F5CD0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ao(</w:t>
            </w:r>
            <w:proofErr w:type="gramEnd"/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:rsidR="00EC115D" w:rsidRPr="009F5CD0" w:rsidRDefault="00EC115D" w:rsidP="009F5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9F5CD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:rsidR="000E6C79" w:rsidRPr="009F5CD0" w:rsidRDefault="000E6C79" w:rsidP="000009D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sectPr w:rsidR="000E6C79" w:rsidRPr="009F5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91" w:rsidRDefault="00255F91" w:rsidP="00255F91">
      <w:pPr>
        <w:spacing w:after="0" w:line="240" w:lineRule="auto"/>
      </w:pPr>
      <w:r>
        <w:separator/>
      </w:r>
    </w:p>
  </w:endnote>
  <w:endnote w:type="continuationSeparator" w:id="0">
    <w:p w:rsidR="00255F91" w:rsidRDefault="00255F91" w:rsidP="0025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91" w:rsidRDefault="00255F91" w:rsidP="00255F91">
      <w:pPr>
        <w:spacing w:after="0" w:line="240" w:lineRule="auto"/>
      </w:pPr>
      <w:r>
        <w:separator/>
      </w:r>
    </w:p>
  </w:footnote>
  <w:footnote w:type="continuationSeparator" w:id="0">
    <w:p w:rsidR="00255F91" w:rsidRDefault="00255F91" w:rsidP="00255F91">
      <w:pPr>
        <w:spacing w:after="0" w:line="240" w:lineRule="auto"/>
      </w:pPr>
      <w:r>
        <w:continuationSeparator/>
      </w:r>
    </w:p>
  </w:footnote>
  <w:footnote w:id="1">
    <w:p w:rsidR="00255F91" w:rsidRPr="001E071A" w:rsidRDefault="00255F91" w:rsidP="00255F91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1E071A">
        <w:rPr>
          <w:rStyle w:val="Refdenotaderodap"/>
          <w:rFonts w:ascii="Arial" w:hAnsi="Arial" w:cs="Arial"/>
          <w:sz w:val="14"/>
          <w:szCs w:val="16"/>
        </w:rPr>
        <w:footnoteRef/>
      </w:r>
      <w:r w:rsidRPr="001E071A">
        <w:rPr>
          <w:rFonts w:ascii="Arial" w:hAnsi="Arial" w:cs="Arial"/>
          <w:sz w:val="14"/>
          <w:szCs w:val="16"/>
        </w:rPr>
        <w:t xml:space="preserve"> </w:t>
      </w:r>
      <w:r w:rsidR="00EC115D" w:rsidRPr="00EC115D">
        <w:rPr>
          <w:rFonts w:ascii="Arial" w:hAnsi="Arial" w:cs="Arial"/>
          <w:sz w:val="14"/>
          <w:szCs w:val="16"/>
        </w:rPr>
        <w:t xml:space="preserve">A audiência poderá ser realizada na modalidade presencial, semipresencial ou virtual (por videoconferência ou na forma </w:t>
      </w:r>
      <w:proofErr w:type="spellStart"/>
      <w:r w:rsidR="00EC115D" w:rsidRPr="00EC115D">
        <w:rPr>
          <w:rFonts w:ascii="Arial" w:hAnsi="Arial" w:cs="Arial"/>
          <w:sz w:val="14"/>
          <w:szCs w:val="16"/>
        </w:rPr>
        <w:t>telepresencial</w:t>
      </w:r>
      <w:proofErr w:type="spellEnd"/>
      <w:r w:rsidR="00EC115D" w:rsidRPr="00EC115D">
        <w:rPr>
          <w:rFonts w:ascii="Arial" w:hAnsi="Arial" w:cs="Arial"/>
          <w:sz w:val="14"/>
          <w:szCs w:val="16"/>
        </w:rPr>
        <w:t>), em conformidade com o disposto no art. 262 do Código de Normas do Foro Judicial do TJPR (Provimento nº 316/2022).</w:t>
      </w:r>
    </w:p>
  </w:footnote>
  <w:footnote w:id="2">
    <w:p w:rsidR="00EC115D" w:rsidRDefault="00EC115D" w:rsidP="009F5CD0">
      <w:pPr>
        <w:pStyle w:val="Textodenotaderodap"/>
        <w:jc w:val="both"/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Pr="009F5CD0">
        <w:rPr>
          <w:rFonts w:ascii="Arial" w:hAnsi="Arial" w:cs="Arial"/>
          <w:sz w:val="14"/>
          <w:szCs w:val="16"/>
        </w:rPr>
        <w:t xml:space="preserve">Nos termos do </w:t>
      </w:r>
      <w:r w:rsidRPr="009F5CD0"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 w:rsidRPr="009F5CD0">
        <w:rPr>
          <w:rFonts w:ascii="Arial" w:hAnsi="Arial" w:cs="Arial"/>
          <w:sz w:val="14"/>
          <w:szCs w:val="16"/>
        </w:rPr>
        <w:t xml:space="preserve">, </w:t>
      </w:r>
      <w:r w:rsidRPr="009F5CD0">
        <w:rPr>
          <w:rFonts w:ascii="Arial" w:hAnsi="Arial" w:cs="Arial"/>
          <w:sz w:val="14"/>
          <w:szCs w:val="16"/>
          <w:u w:val="single"/>
        </w:rPr>
        <w:t>audiência virtual</w:t>
      </w:r>
      <w:r w:rsidRPr="009F5CD0"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 w:rsidRPr="009F5CD0">
        <w:rPr>
          <w:rFonts w:ascii="Arial" w:hAnsi="Arial" w:cs="Arial"/>
          <w:sz w:val="14"/>
          <w:szCs w:val="16"/>
        </w:rPr>
        <w:t>telepresencial</w:t>
      </w:r>
      <w:proofErr w:type="spellEnd"/>
      <w:r w:rsidRPr="009F5CD0">
        <w:rPr>
          <w:rFonts w:ascii="Arial" w:hAnsi="Arial" w:cs="Arial"/>
          <w:sz w:val="14"/>
          <w:szCs w:val="16"/>
        </w:rPr>
        <w:t xml:space="preserve">; </w:t>
      </w:r>
      <w:r w:rsidRPr="009F5CD0">
        <w:rPr>
          <w:rFonts w:ascii="Arial" w:hAnsi="Arial" w:cs="Arial"/>
          <w:sz w:val="14"/>
          <w:szCs w:val="16"/>
          <w:u w:val="single"/>
        </w:rPr>
        <w:t>videoconferência</w:t>
      </w:r>
      <w:r w:rsidRPr="009F5CD0"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 w:rsidRPr="009F5CD0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9F5CD0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9F5CD0"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 w:rsidRPr="009F5CD0">
        <w:rPr>
          <w:rFonts w:ascii="Arial" w:hAnsi="Arial" w:cs="Arial"/>
          <w:sz w:val="14"/>
          <w:szCs w:val="16"/>
          <w:u w:val="single"/>
        </w:rPr>
        <w:t>audiência semipresencial</w:t>
      </w:r>
      <w:r w:rsidRPr="009F5CD0"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Pr="009F5CD0">
        <w:rPr>
          <w:rFonts w:ascii="Arial" w:hAnsi="Arial" w:cs="Arial"/>
          <w:sz w:val="14"/>
          <w:szCs w:val="16"/>
        </w:rPr>
        <w:t>telepresencial</w:t>
      </w:r>
      <w:proofErr w:type="spellEnd"/>
      <w:r w:rsidRPr="009F5CD0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91"/>
    <w:rsid w:val="000009DC"/>
    <w:rsid w:val="00031640"/>
    <w:rsid w:val="000E6C79"/>
    <w:rsid w:val="001E071A"/>
    <w:rsid w:val="00215EE5"/>
    <w:rsid w:val="0023241E"/>
    <w:rsid w:val="00255F91"/>
    <w:rsid w:val="004D13D8"/>
    <w:rsid w:val="005A0DAD"/>
    <w:rsid w:val="008A7A46"/>
    <w:rsid w:val="009F5CD0"/>
    <w:rsid w:val="00A42B3D"/>
    <w:rsid w:val="00C57B02"/>
    <w:rsid w:val="00D4361D"/>
    <w:rsid w:val="00EC115D"/>
    <w:rsid w:val="00F10012"/>
    <w:rsid w:val="00F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798A"/>
  <w15:chartTrackingRefBased/>
  <w15:docId w15:val="{1E038DC5-D932-4FAB-8CB3-50F511D9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255F9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5F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5F91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F10012"/>
    <w:pPr>
      <w:ind w:left="720"/>
      <w:contextualSpacing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F1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10012"/>
  </w:style>
  <w:style w:type="character" w:customStyle="1" w:styleId="eop">
    <w:name w:val="eop"/>
    <w:basedOn w:val="Fontepargpadro"/>
    <w:rsid w:val="00F1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9FhN10uuR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WnqoRcZ_jH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judi.tjpr.jus.br/projud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13</cp:revision>
  <dcterms:created xsi:type="dcterms:W3CDTF">2022-08-04T17:31:00Z</dcterms:created>
  <dcterms:modified xsi:type="dcterms:W3CDTF">2023-11-14T18:32:00Z</dcterms:modified>
</cp:coreProperties>
</file>