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86" w:rsidRPr="00B62F8E" w:rsidRDefault="004E5486" w:rsidP="004E54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24511194"/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:rsidR="004E5486" w:rsidRPr="00B62F8E" w:rsidRDefault="004E5486" w:rsidP="004E54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4E5486" w:rsidRPr="00B62F8E" w:rsidRDefault="004E5486" w:rsidP="004E5486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  <w:proofErr w:type="spellEnd"/>
    </w:p>
    <w:p w:rsidR="004E5486" w:rsidRPr="00B62F8E" w:rsidRDefault="004E5486" w:rsidP="004E54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Tipo do Mandado: </w:t>
      </w: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.getTipoMandadoOficialJustica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</w:t>
      </w:r>
    </w:p>
    <w:p w:rsidR="004E5486" w:rsidRPr="00B62F8E" w:rsidRDefault="004E5486" w:rsidP="004E54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mandadoUrgenteFormatado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 #</w:t>
      </w:r>
      <w:proofErr w:type="spellStart"/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if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 $</w:t>
      </w:r>
      <w:proofErr w:type="gram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!= "" )( 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mandado.getTipoUrgenciaMandado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B62F8E">
        <w:rPr>
          <w:rFonts w:ascii="Arial" w:eastAsia="Times New Roman" w:hAnsi="Arial" w:cs="Arial"/>
          <w:sz w:val="18"/>
          <w:szCs w:val="18"/>
          <w:lang w:eastAsia="pt-BR"/>
        </w:rPr>
        <w:t>() )#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end</w:t>
      </w:r>
      <w:proofErr w:type="spellEnd"/>
    </w:p>
    <w:p w:rsidR="004E5486" w:rsidRPr="00B62F8E" w:rsidRDefault="004E5486" w:rsidP="004E548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B62F8E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:rsidR="004E5486" w:rsidRPr="002F59D9" w:rsidRDefault="004E5486" w:rsidP="004E54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() de $</w:t>
      </w:r>
      <w:proofErr w:type="spellStart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cumprimentoCartorio.getNaturezaMandado</w:t>
      </w:r>
      <w:proofErr w:type="spellEnd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DF1C4D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2F59D9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:rsidR="004E5486" w:rsidRPr="002E756A" w:rsidRDefault="004E5486" w:rsidP="004E54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4"/>
          <w:lang w:eastAsia="pt-BR"/>
        </w:rPr>
      </w:pPr>
      <w:bookmarkStart w:id="1" w:name="_Hlk95910870"/>
      <w:r w:rsidRPr="002E756A">
        <w:rPr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t>cumprimento preferencial por meio eletrônico</w:t>
      </w:r>
      <w:r w:rsidRPr="002E756A">
        <w:rPr>
          <w:rStyle w:val="Refdenotaderodap"/>
          <w:rFonts w:ascii="Arial" w:eastAsia="Times New Roman" w:hAnsi="Arial" w:cs="Arial"/>
          <w:i/>
          <w:iCs/>
          <w:color w:val="0000FF"/>
          <w:sz w:val="14"/>
          <w:szCs w:val="18"/>
          <w:lang w:eastAsia="pt-BR"/>
        </w:rPr>
        <w:footnoteReference w:id="1"/>
      </w:r>
    </w:p>
    <w:bookmarkEnd w:id="1"/>
    <w:p w:rsidR="004E5486" w:rsidRPr="00B51D04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E5486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A) Juiz(a) de Direito $!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(), d</w:t>
      </w:r>
      <w:r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F59D9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2F59D9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:rsidR="004E5486" w:rsidRPr="00B51D04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E5486" w:rsidRPr="009C3084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(a). </w:t>
      </w:r>
      <w:proofErr w:type="gramStart"/>
      <w:r w:rsidRPr="009C3084">
        <w:rPr>
          <w:rFonts w:ascii="Arial" w:eastAsia="Times New Roman" w:hAnsi="Arial" w:cs="Arial"/>
          <w:sz w:val="18"/>
          <w:szCs w:val="18"/>
          <w:lang w:eastAsia="pt-BR"/>
        </w:rPr>
        <w:t>Oficial(</w:t>
      </w:r>
      <w:proofErr w:type="gramEnd"/>
      <w:r w:rsidRPr="009C3084">
        <w:rPr>
          <w:rFonts w:ascii="Arial" w:eastAsia="Times New Roman" w:hAnsi="Arial" w:cs="Arial"/>
          <w:sz w:val="18"/>
          <w:szCs w:val="18"/>
          <w:lang w:eastAsia="pt-BR"/>
        </w:rPr>
        <w:t xml:space="preserve">a) de Justiça que proceda </w:t>
      </w:r>
      <w:r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Pr="009C3084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:rsidR="004E5486" w:rsidRPr="009C3084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4E5486" w:rsidRDefault="004E5486" w:rsidP="004E5486">
      <w:pPr>
        <w:spacing w:after="0"/>
        <w:jc w:val="both"/>
        <w:rPr>
          <w:rFonts w:ascii="Arial" w:hAnsi="Arial"/>
          <w:sz w:val="18"/>
          <w:szCs w:val="18"/>
        </w:rPr>
      </w:pPr>
      <w:bookmarkStart w:id="2" w:name="_Hlk124510510"/>
      <w:r>
        <w:rPr>
          <w:rFonts w:ascii="Arial" w:eastAsia="Arial" w:hAnsi="Arial" w:cs="Arial"/>
          <w:b/>
          <w:bCs/>
          <w:sz w:val="18"/>
          <w:szCs w:val="18"/>
          <w:lang w:eastAsia="pt-BR"/>
        </w:rPr>
        <w:t>1</w:t>
      </w:r>
      <w:r w:rsidRPr="00FD5EF9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. </w:t>
      </w:r>
      <w:r w:rsidRPr="00FD5EF9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FD5EF9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de que houve apresentação de </w:t>
      </w:r>
      <w:r w:rsidRPr="00F94348">
        <w:rPr>
          <w:rFonts w:ascii="Arial" w:eastAsia="Arial" w:hAnsi="Arial" w:cs="Arial"/>
          <w:b/>
          <w:sz w:val="18"/>
          <w:szCs w:val="18"/>
          <w:lang w:eastAsia="pt-BR"/>
        </w:rPr>
        <w:t>recurso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 contra a sentença</w:t>
      </w:r>
      <w:r w:rsidR="00DF1C4D">
        <w:rPr>
          <w:rFonts w:ascii="Arial" w:eastAsia="Arial" w:hAnsi="Arial" w:cs="Arial"/>
          <w:sz w:val="18"/>
          <w:szCs w:val="18"/>
          <w:lang w:eastAsia="pt-BR"/>
        </w:rPr>
        <w:t>,</w:t>
      </w:r>
      <w:r w:rsidRPr="00F94348">
        <w:rPr>
          <w:rFonts w:ascii="Arial" w:eastAsia="Arial" w:hAnsi="Arial" w:cs="Arial"/>
          <w:sz w:val="18"/>
          <w:szCs w:val="18"/>
          <w:lang w:eastAsia="pt-BR"/>
        </w:rPr>
        <w:t xml:space="preserve"> pela parte contrária.</w:t>
      </w:r>
    </w:p>
    <w:p w:rsidR="004E5486" w:rsidRDefault="004E5486" w:rsidP="004E5486">
      <w:pPr>
        <w:pStyle w:val="SemEspaamento"/>
        <w:rPr>
          <w:rFonts w:eastAsia="Arial" w:cs="Arial"/>
          <w:sz w:val="18"/>
          <w:szCs w:val="18"/>
        </w:rPr>
      </w:pPr>
      <w:r>
        <w:rPr>
          <w:rFonts w:eastAsia="Arial" w:cs="Arial"/>
          <w:b/>
          <w:bCs/>
          <w:sz w:val="18"/>
          <w:szCs w:val="18"/>
          <w:lang w:eastAsia="pt-BR"/>
        </w:rPr>
        <w:t>1</w:t>
      </w:r>
      <w:r w:rsidRPr="004254FC">
        <w:rPr>
          <w:rFonts w:eastAsia="Arial" w:cs="Arial"/>
          <w:b/>
          <w:bCs/>
          <w:sz w:val="18"/>
          <w:szCs w:val="18"/>
          <w:lang w:eastAsia="pt-BR"/>
        </w:rPr>
        <w:t>.1.</w:t>
      </w:r>
      <w:r w:rsidRPr="004254FC">
        <w:rPr>
          <w:rFonts w:eastAsia="Arial" w:cs="Arial"/>
          <w:bCs/>
          <w:sz w:val="18"/>
          <w:szCs w:val="18"/>
          <w:lang w:eastAsia="pt-BR"/>
        </w:rPr>
        <w:t xml:space="preserve"> </w:t>
      </w:r>
      <w:r>
        <w:rPr>
          <w:rFonts w:eastAsia="Arial" w:cs="Arial"/>
          <w:bCs/>
          <w:sz w:val="18"/>
          <w:szCs w:val="18"/>
          <w:lang w:eastAsia="pt-BR"/>
        </w:rPr>
        <w:t>Se houver interesse, poderá a</w:t>
      </w:r>
      <w:r w:rsidRPr="004254FC">
        <w:rPr>
          <w:rFonts w:eastAsia="Arial" w:cs="Arial"/>
          <w:sz w:val="18"/>
          <w:szCs w:val="18"/>
        </w:rPr>
        <w:t xml:space="preserve">presentar </w:t>
      </w:r>
      <w:r w:rsidRPr="00B4066A">
        <w:rPr>
          <w:rFonts w:eastAsia="Arial" w:cs="Arial"/>
          <w:b/>
          <w:sz w:val="18"/>
          <w:szCs w:val="18"/>
        </w:rPr>
        <w:t>resposta ao recurso</w:t>
      </w:r>
      <w:r w:rsidRPr="004254FC">
        <w:rPr>
          <w:rFonts w:eastAsia="Arial" w:cs="Arial"/>
          <w:sz w:val="18"/>
          <w:szCs w:val="18"/>
        </w:rPr>
        <w:t xml:space="preserve"> </w:t>
      </w:r>
      <w:r w:rsidRPr="0097692B">
        <w:rPr>
          <w:rFonts w:eastAsia="Arial" w:cs="Arial"/>
          <w:b/>
          <w:sz w:val="18"/>
          <w:szCs w:val="18"/>
        </w:rPr>
        <w:t>(</w:t>
      </w:r>
      <w:r w:rsidRPr="00B4066A">
        <w:rPr>
          <w:rFonts w:eastAsia="Arial" w:cs="Arial"/>
          <w:b/>
          <w:sz w:val="18"/>
          <w:szCs w:val="18"/>
        </w:rPr>
        <w:t>contrarrazões</w:t>
      </w:r>
      <w:r>
        <w:rPr>
          <w:rFonts w:eastAsia="Arial" w:cs="Arial"/>
          <w:b/>
          <w:sz w:val="18"/>
          <w:szCs w:val="18"/>
        </w:rPr>
        <w:t>)</w:t>
      </w:r>
      <w:r w:rsidRPr="00B4066A">
        <w:rPr>
          <w:rFonts w:eastAsia="Arial" w:cs="Arial"/>
          <w:b/>
          <w:sz w:val="18"/>
          <w:szCs w:val="18"/>
        </w:rPr>
        <w:t xml:space="preserve"> </w:t>
      </w:r>
      <w:r w:rsidRPr="004254FC">
        <w:rPr>
          <w:rFonts w:eastAsia="Arial" w:cs="Arial"/>
          <w:sz w:val="18"/>
          <w:szCs w:val="18"/>
        </w:rPr>
        <w:t xml:space="preserve">interposto </w:t>
      </w:r>
      <w:r>
        <w:rPr>
          <w:rFonts w:eastAsia="Arial" w:cs="Arial"/>
          <w:sz w:val="18"/>
          <w:szCs w:val="18"/>
        </w:rPr>
        <w:t xml:space="preserve">pela parte contrária; </w:t>
      </w:r>
    </w:p>
    <w:p w:rsidR="004E5486" w:rsidRPr="004254FC" w:rsidRDefault="004E5486" w:rsidP="004E5486">
      <w:pPr>
        <w:pStyle w:val="SemEspaamento"/>
        <w:rPr>
          <w:rFonts w:eastAsia="Arial" w:cs="Arial"/>
          <w:sz w:val="18"/>
          <w:szCs w:val="18"/>
        </w:rPr>
      </w:pPr>
      <w:r w:rsidRPr="0097692B">
        <w:rPr>
          <w:rFonts w:eastAsia="Arial" w:cs="Arial"/>
          <w:b/>
          <w:bCs/>
          <w:sz w:val="18"/>
          <w:szCs w:val="18"/>
        </w:rPr>
        <w:t>1.2.</w:t>
      </w:r>
      <w:r>
        <w:rPr>
          <w:rFonts w:eastAsia="Arial" w:cs="Arial"/>
          <w:sz w:val="18"/>
          <w:szCs w:val="18"/>
        </w:rPr>
        <w:t xml:space="preserve"> </w:t>
      </w:r>
      <w:r w:rsidR="00DF1C4D">
        <w:rPr>
          <w:rFonts w:eastAsia="Arial" w:cs="Arial"/>
          <w:sz w:val="18"/>
          <w:szCs w:val="18"/>
        </w:rPr>
        <w:t xml:space="preserve">Caso </w:t>
      </w:r>
      <w:r>
        <w:rPr>
          <w:rFonts w:eastAsia="Arial" w:cs="Arial"/>
          <w:sz w:val="18"/>
          <w:szCs w:val="18"/>
        </w:rPr>
        <w:t>decid</w:t>
      </w:r>
      <w:r w:rsidR="00DF1C4D">
        <w:rPr>
          <w:rFonts w:eastAsia="Arial" w:cs="Arial"/>
          <w:sz w:val="18"/>
          <w:szCs w:val="18"/>
        </w:rPr>
        <w:t>a</w:t>
      </w:r>
      <w:r w:rsidRPr="00F82976">
        <w:rPr>
          <w:rFonts w:eastAsia="Arial" w:cs="Arial"/>
          <w:sz w:val="18"/>
          <w:szCs w:val="18"/>
        </w:rPr>
        <w:t xml:space="preserve"> apresentar resposta ao recurso, </w:t>
      </w:r>
      <w:r w:rsidRPr="00383BA5">
        <w:rPr>
          <w:rFonts w:eastAsia="Arial" w:cs="Arial"/>
          <w:b/>
          <w:sz w:val="18"/>
          <w:szCs w:val="18"/>
        </w:rPr>
        <w:t xml:space="preserve">deverá constituir </w:t>
      </w:r>
      <w:proofErr w:type="gramStart"/>
      <w:r w:rsidRPr="00383BA5">
        <w:rPr>
          <w:rFonts w:eastAsia="Arial" w:cs="Arial"/>
          <w:b/>
          <w:sz w:val="18"/>
          <w:szCs w:val="18"/>
        </w:rPr>
        <w:t>advogado(</w:t>
      </w:r>
      <w:proofErr w:type="gramEnd"/>
      <w:r w:rsidRPr="00383BA5">
        <w:rPr>
          <w:rFonts w:eastAsia="Arial" w:cs="Arial"/>
          <w:b/>
          <w:sz w:val="18"/>
          <w:szCs w:val="18"/>
        </w:rPr>
        <w:t>a)</w:t>
      </w:r>
      <w:r w:rsidRPr="00F82976">
        <w:rPr>
          <w:rFonts w:eastAsia="Arial" w:cs="Arial"/>
          <w:sz w:val="18"/>
          <w:szCs w:val="18"/>
        </w:rPr>
        <w:t xml:space="preserve"> (art. 41, § 2º, Lei nº 9.099/1995);</w:t>
      </w:r>
    </w:p>
    <w:p w:rsidR="004E5486" w:rsidRPr="006931F4" w:rsidRDefault="004E5486" w:rsidP="004E5486">
      <w:pPr>
        <w:spacing w:after="0"/>
        <w:jc w:val="both"/>
        <w:rPr>
          <w:rFonts w:ascii="Arial" w:hAnsi="Arial"/>
          <w:sz w:val="18"/>
          <w:szCs w:val="18"/>
        </w:rPr>
      </w:pPr>
      <w:r w:rsidRPr="00F94348">
        <w:rPr>
          <w:rFonts w:ascii="Arial" w:eastAsia="Arial" w:hAnsi="Arial" w:cs="Arial"/>
          <w:b/>
          <w:sz w:val="18"/>
          <w:szCs w:val="18"/>
        </w:rPr>
        <w:t>1.3.</w:t>
      </w:r>
      <w:r w:rsidRPr="00F94348">
        <w:rPr>
          <w:rFonts w:ascii="Arial" w:eastAsia="Arial" w:hAnsi="Arial" w:cs="Arial"/>
          <w:sz w:val="18"/>
          <w:szCs w:val="18"/>
        </w:rPr>
        <w:t xml:space="preserve"> O prazo para cumprir o determinado no item 1.1 será de</w:t>
      </w:r>
      <w:r w:rsidRPr="00F94348">
        <w:rPr>
          <w:rFonts w:ascii="Arial" w:eastAsia="Arial" w:hAnsi="Arial" w:cs="Arial"/>
          <w:b/>
          <w:sz w:val="18"/>
          <w:szCs w:val="18"/>
        </w:rPr>
        <w:t xml:space="preserve"> 10 (dez) dias úteis</w:t>
      </w:r>
      <w:r w:rsidRPr="00F94348">
        <w:rPr>
          <w:rFonts w:ascii="Arial" w:eastAsia="Arial" w:hAnsi="Arial" w:cs="Arial"/>
          <w:sz w:val="18"/>
          <w:szCs w:val="18"/>
        </w:rPr>
        <w:t xml:space="preserve">, </w:t>
      </w:r>
      <w:r w:rsidRPr="00F94348">
        <w:rPr>
          <w:rFonts w:ascii="Arial" w:hAnsi="Arial" w:cs="Arial"/>
          <w:sz w:val="18"/>
          <w:szCs w:val="18"/>
        </w:rPr>
        <w:t xml:space="preserve">a contar da data do recebimento desta </w:t>
      </w:r>
      <w:r w:rsidR="00DF1C4D">
        <w:rPr>
          <w:rFonts w:ascii="Arial" w:hAnsi="Arial" w:cs="Arial"/>
          <w:sz w:val="18"/>
          <w:szCs w:val="18"/>
        </w:rPr>
        <w:t>intimação</w:t>
      </w:r>
      <w:r w:rsidR="00DF1C4D" w:rsidRPr="00F94348">
        <w:rPr>
          <w:rFonts w:ascii="Arial" w:hAnsi="Arial" w:cs="Arial"/>
          <w:sz w:val="18"/>
          <w:szCs w:val="18"/>
        </w:rPr>
        <w:t xml:space="preserve"> </w:t>
      </w:r>
      <w:r w:rsidRPr="00F94348">
        <w:rPr>
          <w:rFonts w:ascii="Arial" w:hAnsi="Arial" w:cs="Arial"/>
          <w:sz w:val="18"/>
          <w:szCs w:val="18"/>
        </w:rPr>
        <w:t xml:space="preserve">(Enunciado 13, </w:t>
      </w:r>
      <w:proofErr w:type="spellStart"/>
      <w:r w:rsidR="00DF1C4D" w:rsidRPr="00F94348">
        <w:rPr>
          <w:rFonts w:ascii="Arial" w:hAnsi="Arial" w:cs="Arial"/>
          <w:sz w:val="18"/>
          <w:szCs w:val="18"/>
        </w:rPr>
        <w:t>F</w:t>
      </w:r>
      <w:r w:rsidR="00DF1C4D">
        <w:rPr>
          <w:rFonts w:ascii="Arial" w:hAnsi="Arial" w:cs="Arial"/>
          <w:sz w:val="18"/>
          <w:szCs w:val="18"/>
        </w:rPr>
        <w:t>onaje</w:t>
      </w:r>
      <w:proofErr w:type="spellEnd"/>
      <w:r w:rsidRPr="00F94348">
        <w:rPr>
          <w:rFonts w:ascii="Arial" w:hAnsi="Arial" w:cs="Arial"/>
          <w:sz w:val="18"/>
          <w:szCs w:val="18"/>
        </w:rPr>
        <w:t>).</w:t>
      </w:r>
    </w:p>
    <w:p w:rsidR="004E5486" w:rsidRDefault="004E5486" w:rsidP="004E5486">
      <w:pPr>
        <w:pStyle w:val="SemEspaamento"/>
        <w:rPr>
          <w:b/>
          <w:bCs/>
          <w:sz w:val="18"/>
          <w:szCs w:val="18"/>
        </w:rPr>
      </w:pPr>
    </w:p>
    <w:bookmarkEnd w:id="2"/>
    <w:p w:rsidR="004E5486" w:rsidRDefault="004E5486" w:rsidP="004E5486">
      <w:pPr>
        <w:pStyle w:val="SemEspaamento"/>
        <w:rPr>
          <w:sz w:val="18"/>
          <w:szCs w:val="18"/>
        </w:rPr>
      </w:pPr>
      <w:r w:rsidRPr="005B27E6">
        <w:rPr>
          <w:b/>
          <w:sz w:val="18"/>
          <w:szCs w:val="18"/>
          <w:lang w:eastAsia="pt-BR"/>
        </w:rPr>
        <w:t xml:space="preserve">2. </w:t>
      </w:r>
      <w:r w:rsidRPr="005B27E6">
        <w:rPr>
          <w:b/>
          <w:sz w:val="18"/>
          <w:szCs w:val="18"/>
          <w:u w:val="single"/>
        </w:rPr>
        <w:t>ADVERT</w:t>
      </w:r>
      <w:r>
        <w:rPr>
          <w:b/>
          <w:sz w:val="18"/>
          <w:szCs w:val="18"/>
          <w:u w:val="single"/>
        </w:rPr>
        <w:t>ÊNCIA</w:t>
      </w:r>
      <w:r>
        <w:rPr>
          <w:sz w:val="18"/>
          <w:szCs w:val="18"/>
        </w:rPr>
        <w:t xml:space="preserve"> de que, </w:t>
      </w:r>
      <w:r>
        <w:rPr>
          <w:rFonts w:eastAsia="Times New Roman"/>
          <w:sz w:val="18"/>
          <w:szCs w:val="18"/>
        </w:rPr>
        <w:t>apresentada ou não a resposta ao recurso, o processo seguirá para análise da Turma Recursal.</w:t>
      </w:r>
    </w:p>
    <w:p w:rsidR="004E5486" w:rsidRDefault="004E5486" w:rsidP="004E5486">
      <w:pPr>
        <w:pStyle w:val="SemEspaamento"/>
        <w:rPr>
          <w:sz w:val="18"/>
          <w:szCs w:val="18"/>
        </w:rPr>
      </w:pPr>
    </w:p>
    <w:p w:rsidR="004E5486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3.</w:t>
      </w:r>
      <w:r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u w:val="single"/>
        </w:rPr>
        <w:t>SOLICITAÇÃO</w:t>
      </w:r>
      <w:r>
        <w:rPr>
          <w:rFonts w:ascii="Arial" w:eastAsia="Times New Roman" w:hAnsi="Arial" w:cs="Arial"/>
          <w:sz w:val="18"/>
          <w:szCs w:val="18"/>
        </w:rPr>
        <w:t xml:space="preserve"> de seus contatos eletrônicos, nos quais poderá receber comunicações processuais.</w:t>
      </w:r>
    </w:p>
    <w:p w:rsidR="00B51D04" w:rsidRDefault="004E5486" w:rsidP="004E5486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>TELEFONE CELULAR (_</w:t>
      </w:r>
      <w:r>
        <w:rPr>
          <w:rFonts w:cs="Arial"/>
          <w:bCs/>
          <w:sz w:val="18"/>
          <w:szCs w:val="18"/>
        </w:rPr>
        <w:t>__</w:t>
      </w:r>
      <w:proofErr w:type="gramStart"/>
      <w:r w:rsidRPr="00305494">
        <w:rPr>
          <w:rFonts w:cs="Arial"/>
          <w:bCs/>
          <w:sz w:val="18"/>
          <w:szCs w:val="18"/>
        </w:rPr>
        <w:t>_)_</w:t>
      </w:r>
      <w:proofErr w:type="gramEnd"/>
      <w:r w:rsidRPr="00305494">
        <w:rPr>
          <w:rFonts w:cs="Arial"/>
          <w:bCs/>
          <w:sz w:val="18"/>
          <w:szCs w:val="18"/>
        </w:rPr>
        <w:t>____</w:t>
      </w:r>
      <w:r>
        <w:rPr>
          <w:rFonts w:cs="Arial"/>
          <w:bCs/>
          <w:sz w:val="18"/>
          <w:szCs w:val="18"/>
        </w:rPr>
        <w:t>______________________</w:t>
      </w:r>
      <w:r w:rsidRPr="00305494">
        <w:rPr>
          <w:rFonts w:cs="Arial"/>
          <w:bCs/>
          <w:sz w:val="18"/>
          <w:szCs w:val="18"/>
        </w:rPr>
        <w:t>___</w:t>
      </w:r>
      <w:r>
        <w:rPr>
          <w:rFonts w:cs="Arial"/>
          <w:bCs/>
          <w:sz w:val="18"/>
          <w:szCs w:val="18"/>
        </w:rPr>
        <w:t>_</w:t>
      </w:r>
      <w:r w:rsidRPr="00305494">
        <w:rPr>
          <w:rFonts w:cs="Arial"/>
          <w:bCs/>
          <w:sz w:val="18"/>
          <w:szCs w:val="18"/>
        </w:rPr>
        <w:t xml:space="preserve">. </w:t>
      </w:r>
      <w:r>
        <w:rPr>
          <w:rFonts w:cs="Arial"/>
          <w:bCs/>
          <w:sz w:val="18"/>
          <w:szCs w:val="18"/>
        </w:rPr>
        <w:t>COM</w:t>
      </w:r>
      <w:r w:rsidRPr="00305494">
        <w:rPr>
          <w:rFonts w:cs="Arial"/>
          <w:bCs/>
          <w:sz w:val="18"/>
          <w:szCs w:val="18"/>
        </w:rPr>
        <w:t xml:space="preserve"> WHATSAPP? </w:t>
      </w:r>
      <w:proofErr w:type="gramStart"/>
      <w:r w:rsidRPr="00305494">
        <w:rPr>
          <w:rFonts w:cs="Arial"/>
          <w:bCs/>
          <w:sz w:val="18"/>
          <w:szCs w:val="18"/>
        </w:rPr>
        <w:t xml:space="preserve">(  </w:t>
      </w:r>
      <w:proofErr w:type="gramEnd"/>
      <w:r w:rsidRPr="00305494">
        <w:rPr>
          <w:rFonts w:cs="Arial"/>
          <w:bCs/>
          <w:sz w:val="18"/>
          <w:szCs w:val="18"/>
        </w:rPr>
        <w:t xml:space="preserve"> ) SIM (   ) NÃO</w:t>
      </w:r>
      <w:r>
        <w:rPr>
          <w:rFonts w:cs="Arial"/>
          <w:bCs/>
          <w:sz w:val="18"/>
          <w:szCs w:val="18"/>
        </w:rPr>
        <w:t xml:space="preserve"> </w:t>
      </w:r>
    </w:p>
    <w:p w:rsidR="004E5486" w:rsidRPr="002A0A2D" w:rsidRDefault="004E5486" w:rsidP="004E5486">
      <w:pPr>
        <w:pStyle w:val="SemEspaamento"/>
        <w:rPr>
          <w:rFonts w:cs="Arial"/>
          <w:bCs/>
          <w:sz w:val="18"/>
          <w:szCs w:val="18"/>
        </w:rPr>
      </w:pPr>
      <w:r w:rsidRPr="00305494">
        <w:rPr>
          <w:rFonts w:cs="Arial"/>
          <w:bCs/>
          <w:sz w:val="18"/>
          <w:szCs w:val="18"/>
        </w:rPr>
        <w:t xml:space="preserve">E-MAIL </w:t>
      </w:r>
      <w:r>
        <w:rPr>
          <w:rFonts w:cs="Arial"/>
          <w:bCs/>
          <w:sz w:val="18"/>
          <w:szCs w:val="18"/>
        </w:rPr>
        <w:t>__</w:t>
      </w:r>
      <w:r w:rsidRPr="00305494">
        <w:rPr>
          <w:rFonts w:cs="Arial"/>
          <w:bCs/>
          <w:sz w:val="18"/>
          <w:szCs w:val="18"/>
        </w:rPr>
        <w:t>_________</w:t>
      </w:r>
      <w:r>
        <w:rPr>
          <w:rFonts w:cs="Arial"/>
          <w:bCs/>
          <w:sz w:val="18"/>
          <w:szCs w:val="18"/>
        </w:rPr>
        <w:t>_______________________________</w:t>
      </w:r>
      <w:r w:rsidRPr="00305494">
        <w:rPr>
          <w:rFonts w:cs="Arial"/>
          <w:bCs/>
          <w:sz w:val="18"/>
          <w:szCs w:val="18"/>
        </w:rPr>
        <w:t>_______</w:t>
      </w:r>
    </w:p>
    <w:p w:rsidR="004E5486" w:rsidRPr="00305494" w:rsidRDefault="004E5486" w:rsidP="004E548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305494">
        <w:rPr>
          <w:rFonts w:ascii="Arial" w:eastAsia="Times New Roman" w:hAnsi="Arial" w:cs="Arial"/>
          <w:sz w:val="18"/>
          <w:szCs w:val="18"/>
        </w:rPr>
        <w:t>O(A) Oficial</w:t>
      </w:r>
      <w:r w:rsidR="00B51D04">
        <w:rPr>
          <w:rFonts w:ascii="Arial" w:eastAsia="Times New Roman" w:hAnsi="Arial" w:cs="Arial"/>
          <w:sz w:val="18"/>
          <w:szCs w:val="18"/>
        </w:rPr>
        <w:t>(</w:t>
      </w:r>
      <w:r w:rsidR="00D84DC4">
        <w:rPr>
          <w:rFonts w:ascii="Arial" w:eastAsia="Times New Roman" w:hAnsi="Arial" w:cs="Arial"/>
          <w:sz w:val="18"/>
          <w:szCs w:val="18"/>
        </w:rPr>
        <w:t>a</w:t>
      </w:r>
      <w:bookmarkStart w:id="3" w:name="_GoBack"/>
      <w:bookmarkEnd w:id="3"/>
      <w:r w:rsidR="00B51D04">
        <w:rPr>
          <w:rFonts w:ascii="Arial" w:eastAsia="Times New Roman" w:hAnsi="Arial" w:cs="Arial"/>
          <w:sz w:val="18"/>
          <w:szCs w:val="18"/>
        </w:rPr>
        <w:t>)</w:t>
      </w:r>
      <w:r w:rsidRPr="00305494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05494"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 w:rsidRPr="00305494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05494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</w:t>
      </w:r>
      <w:r>
        <w:rPr>
          <w:rFonts w:ascii="Arial" w:eastAsia="Times New Roman" w:hAnsi="Arial" w:cs="Arial"/>
          <w:sz w:val="18"/>
          <w:szCs w:val="18"/>
        </w:rPr>
        <w:t>, assim como</w:t>
      </w:r>
      <w:r w:rsidRPr="00305494">
        <w:rPr>
          <w:rFonts w:ascii="Arial" w:eastAsia="Times New Roman" w:hAnsi="Arial" w:cs="Arial"/>
          <w:sz w:val="18"/>
          <w:szCs w:val="18"/>
        </w:rPr>
        <w:t xml:space="preserve"> deverá certificar detalhadamente as informações colhidas ou esclarecer a impossibilidade de obtê-las.</w:t>
      </w:r>
    </w:p>
    <w:p w:rsidR="004E5486" w:rsidRDefault="004E5486" w:rsidP="004E5486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:rsidR="004E5486" w:rsidRDefault="004E5486" w:rsidP="004E5486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B51D04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:rsidR="004E5486" w:rsidRDefault="004E5486" w:rsidP="004E5486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:rsidR="00DF1C4D" w:rsidRDefault="00DF1C4D" w:rsidP="00DF1C4D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:rsidR="00DF1C4D" w:rsidRPr="00995BCF" w:rsidRDefault="00DF1C4D" w:rsidP="00DF1C4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:rsidR="00DF1C4D" w:rsidRPr="0074680E" w:rsidRDefault="00DF1C4D" w:rsidP="00DF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74680E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:rsidR="004E5486" w:rsidRDefault="00DF1C4D" w:rsidP="004E5486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</w:t>
      </w:r>
      <w:proofErr w:type="gram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do(</w:t>
      </w:r>
      <w:proofErr w:type="gram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do Juizado.</w:t>
      </w:r>
    </w:p>
    <w:bookmarkEnd w:id="0"/>
    <w:p w:rsidR="0001167D" w:rsidRDefault="0001167D"/>
    <w:sectPr w:rsidR="000116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86" w:rsidRDefault="004E5486" w:rsidP="004E5486">
      <w:pPr>
        <w:spacing w:after="0" w:line="240" w:lineRule="auto"/>
      </w:pPr>
      <w:r>
        <w:separator/>
      </w:r>
    </w:p>
  </w:endnote>
  <w:endnote w:type="continuationSeparator" w:id="0">
    <w:p w:rsidR="004E5486" w:rsidRDefault="004E5486" w:rsidP="004E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86" w:rsidRDefault="004E5486" w:rsidP="004E5486">
      <w:pPr>
        <w:spacing w:after="0" w:line="240" w:lineRule="auto"/>
      </w:pPr>
      <w:r>
        <w:separator/>
      </w:r>
    </w:p>
  </w:footnote>
  <w:footnote w:type="continuationSeparator" w:id="0">
    <w:p w:rsidR="004E5486" w:rsidRDefault="004E5486" w:rsidP="004E5486">
      <w:pPr>
        <w:spacing w:after="0" w:line="240" w:lineRule="auto"/>
      </w:pPr>
      <w:r>
        <w:continuationSeparator/>
      </w:r>
    </w:p>
  </w:footnote>
  <w:footnote w:id="1">
    <w:p w:rsidR="004E5486" w:rsidRPr="007F3BB1" w:rsidRDefault="004E5486" w:rsidP="004E548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7F3BB1">
        <w:rPr>
          <w:rStyle w:val="Refdenotaderodap"/>
          <w:rFonts w:ascii="Arial" w:hAnsi="Arial" w:cs="Arial"/>
          <w:sz w:val="14"/>
          <w:szCs w:val="14"/>
        </w:rPr>
        <w:footnoteRef/>
      </w:r>
      <w:r w:rsidRPr="007F3BB1">
        <w:rPr>
          <w:rFonts w:ascii="Arial" w:hAnsi="Arial" w:cs="Arial"/>
          <w:sz w:val="14"/>
          <w:szCs w:val="14"/>
        </w:rPr>
        <w:t xml:space="preserve"> 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Pr="007F3BB1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eletrônico"</w:t>
      </w:r>
      <w:r w:rsidRPr="007F3BB1">
        <w:rPr>
          <w:rFonts w:ascii="Arial" w:eastAsia="Times New Roman" w:hAnsi="Arial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DF1C4D">
        <w:rPr>
          <w:rFonts w:ascii="Arial" w:eastAsia="Times New Roman" w:hAnsi="Arial" w:cs="Arial"/>
          <w:sz w:val="14"/>
          <w:szCs w:val="14"/>
          <w:lang w:eastAsia="pt-BR"/>
        </w:rPr>
        <w:t>.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Conforme entendimento da CGJ/TJPR,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mesmo que o corpo do mandado contenha endereços eletrônicos que possibilitem o "</w:t>
      </w:r>
      <w:r w:rsidRPr="004A0879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cumprimento preferencial por meio eletrônico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>", deverá ser indicado um endereço físico para cumprimento</w:t>
      </w:r>
      <w:r>
        <w:rPr>
          <w:rFonts w:ascii="Arial" w:eastAsia="Times New Roman" w:hAnsi="Arial" w:cs="Arial"/>
          <w:sz w:val="14"/>
          <w:szCs w:val="14"/>
          <w:lang w:eastAsia="pt-BR"/>
        </w:rPr>
        <w:t>,</w:t>
      </w:r>
      <w:r w:rsidRPr="004A0879">
        <w:rPr>
          <w:rFonts w:ascii="Arial" w:eastAsia="Times New Roman" w:hAnsi="Arial" w:cs="Arial"/>
          <w:sz w:val="14"/>
          <w:szCs w:val="14"/>
          <w:lang w:eastAsia="pt-BR"/>
        </w:rPr>
        <w:t xml:space="preserve"> conforme a competência territorial de cada Foro ou Comarca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(Acesse </w:t>
      </w:r>
      <w:hyperlink r:id="rId1" w:history="1">
        <w:r w:rsidRPr="000C6FDB">
          <w:rPr>
            <w:rStyle w:val="Hyperlink"/>
            <w:rFonts w:ascii="Arial" w:eastAsia="Times New Roman" w:hAnsi="Arial" w:cs="Arial"/>
            <w:sz w:val="14"/>
            <w:szCs w:val="14"/>
            <w:lang w:eastAsia="pt-BR"/>
          </w:rPr>
          <w:t>aqui</w:t>
        </w:r>
      </w:hyperlink>
      <w:r>
        <w:rPr>
          <w:rFonts w:ascii="Arial" w:eastAsia="Times New Roman" w:hAnsi="Arial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86"/>
    <w:rsid w:val="0001167D"/>
    <w:rsid w:val="002B158D"/>
    <w:rsid w:val="004E5486"/>
    <w:rsid w:val="0091721C"/>
    <w:rsid w:val="00B51D04"/>
    <w:rsid w:val="00D84DC4"/>
    <w:rsid w:val="00D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2A2F"/>
  <w15:chartTrackingRefBased/>
  <w15:docId w15:val="{D2569C1A-9A5B-429A-BD37-3BD9E2DC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4E5486"/>
    <w:rPr>
      <w:vertAlign w:val="superscript"/>
    </w:rPr>
  </w:style>
  <w:style w:type="paragraph" w:styleId="SemEspaamento">
    <w:name w:val="No Spacing"/>
    <w:uiPriority w:val="1"/>
    <w:qFormat/>
    <w:rsid w:val="004E5486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4E54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2023-01-18T17:14:00Z</dcterms:created>
  <dcterms:modified xsi:type="dcterms:W3CDTF">2023-11-13T21:45:00Z</dcterms:modified>
</cp:coreProperties>
</file>