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28276" w14:textId="77777777" w:rsidR="00805E65" w:rsidRPr="00A17919" w:rsidRDefault="00805E65" w:rsidP="00805E6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A17919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A17919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A17919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6DD3B1EB" w14:textId="77777777" w:rsidR="00805E65" w:rsidRPr="00A17919" w:rsidRDefault="00805E65" w:rsidP="00805E65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A17919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A17919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6D5D8864" w14:textId="77777777" w:rsidR="00805E65" w:rsidRPr="00A17919" w:rsidRDefault="00805E65" w:rsidP="00805E65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A17919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A17919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384666A1" w14:textId="77777777" w:rsidR="00805E65" w:rsidRPr="004439F9" w:rsidRDefault="00805E65" w:rsidP="00805E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4439F9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7FDC0387" w14:textId="4A6ADB67" w:rsidR="00805E65" w:rsidRPr="00A17919" w:rsidRDefault="00805E65" w:rsidP="00805E65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A17919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spellStart"/>
      <w:proofErr w:type="gramStart"/>
      <w:r w:rsidRPr="00A17919">
        <w:rPr>
          <w:rFonts w:eastAsia="Arial" w:cs="Arial"/>
          <w:b/>
          <w:bCs/>
          <w:sz w:val="18"/>
          <w:szCs w:val="20"/>
          <w:lang w:eastAsia="pt-BR"/>
        </w:rPr>
        <w:t>if</w:t>
      </w:r>
      <w:proofErr w:type="spellEnd"/>
      <w:r w:rsidRPr="00A17919">
        <w:rPr>
          <w:rFonts w:eastAsia="Arial" w:cs="Arial"/>
          <w:b/>
          <w:bCs/>
          <w:sz w:val="18"/>
          <w:szCs w:val="20"/>
          <w:lang w:eastAsia="pt-BR"/>
        </w:rPr>
        <w:t>( $</w:t>
      </w:r>
      <w:proofErr w:type="spellStart"/>
      <w:r w:rsidRPr="00A17919">
        <w:rPr>
          <w:rFonts w:eastAsia="Arial" w:cs="Arial"/>
          <w:b/>
          <w:bCs/>
          <w:sz w:val="18"/>
          <w:szCs w:val="20"/>
          <w:lang w:eastAsia="pt-BR"/>
        </w:rPr>
        <w:t>cumprimentoCartorio.getDescrevePrazo</w:t>
      </w:r>
      <w:proofErr w:type="spellEnd"/>
      <w:proofErr w:type="gramEnd"/>
      <w:r w:rsidRPr="00A17919">
        <w:rPr>
          <w:rFonts w:eastAsia="Arial" w:cs="Arial"/>
          <w:b/>
          <w:bCs/>
          <w:sz w:val="18"/>
          <w:szCs w:val="20"/>
          <w:lang w:eastAsia="pt-BR"/>
        </w:rPr>
        <w:t xml:space="preserve">() != "" ) Prazo: </w:t>
      </w:r>
      <w:r w:rsidR="0025555A" w:rsidRPr="00A17919">
        <w:rPr>
          <w:rFonts w:eastAsia="Arial" w:cs="Arial"/>
          <w:b/>
          <w:bCs/>
          <w:sz w:val="18"/>
          <w:szCs w:val="20"/>
          <w:lang w:eastAsia="pt-BR"/>
        </w:rPr>
        <w:t>$</w:t>
      </w:r>
      <w:proofErr w:type="spellStart"/>
      <w:r w:rsidR="0025555A" w:rsidRPr="00A17919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="0025555A" w:rsidRPr="00A17919">
        <w:rPr>
          <w:rFonts w:eastAsia="Arial" w:cs="Arial"/>
          <w:b/>
          <w:bCs/>
          <w:sz w:val="18"/>
          <w:szCs w:val="20"/>
          <w:lang w:eastAsia="pt-BR"/>
        </w:rPr>
        <w:t>()#</w:t>
      </w:r>
      <w:proofErr w:type="spellStart"/>
      <w:r w:rsidR="0025555A" w:rsidRPr="00A17919">
        <w:rPr>
          <w:rFonts w:eastAsia="Arial" w:cs="Arial"/>
          <w:b/>
          <w:bCs/>
          <w:sz w:val="18"/>
          <w:szCs w:val="20"/>
          <w:lang w:eastAsia="pt-BR"/>
        </w:rPr>
        <w:t>end</w:t>
      </w:r>
      <w:proofErr w:type="spellEnd"/>
    </w:p>
    <w:p w14:paraId="36805877" w14:textId="77777777" w:rsidR="00805E65" w:rsidRPr="004439F9" w:rsidRDefault="00805E65" w:rsidP="00805E65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3628B802" w14:textId="1095BAB4" w:rsidR="00805E65" w:rsidRPr="00A17919" w:rsidRDefault="00805E65" w:rsidP="00A1791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proofErr w:type="gramStart"/>
      <w:r w:rsidRPr="00A17919">
        <w:rPr>
          <w:rFonts w:eastAsia="Times New Roman" w:cs="Arial"/>
          <w:b/>
          <w:bCs/>
          <w:sz w:val="18"/>
          <w:szCs w:val="20"/>
          <w:lang w:eastAsia="pt-BR"/>
        </w:rPr>
        <w:t>Destinatário(</w:t>
      </w:r>
      <w:proofErr w:type="gramEnd"/>
      <w:r w:rsidRPr="00A17919">
        <w:rPr>
          <w:rFonts w:eastAsia="Times New Roman" w:cs="Arial"/>
          <w:b/>
          <w:bCs/>
          <w:sz w:val="18"/>
          <w:szCs w:val="20"/>
          <w:lang w:eastAsia="pt-BR"/>
        </w:rPr>
        <w:t>a):</w:t>
      </w:r>
      <w:r w:rsidRPr="00A17919">
        <w:rPr>
          <w:rFonts w:eastAsia="Times New Roman" w:cs="Arial"/>
          <w:sz w:val="18"/>
          <w:szCs w:val="20"/>
          <w:lang w:eastAsia="pt-BR"/>
        </w:rPr>
        <w:t xml:space="preserve"> </w:t>
      </w:r>
      <w:r w:rsidRPr="00A17919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A17919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parteSelecionada.tipoParteProcesso.descricao</w:t>
      </w:r>
      <w:proofErr w:type="spellEnd"/>
      <w:r w:rsidR="00A17919"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A17919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A17919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5327E397" w14:textId="77777777" w:rsidR="00805E65" w:rsidRDefault="00805E65" w:rsidP="00805E65">
      <w:pPr>
        <w:spacing w:after="0" w:line="240" w:lineRule="auto"/>
        <w:jc w:val="left"/>
        <w:rPr>
          <w:rFonts w:eastAsia="Arial" w:cs="Arial"/>
          <w:b/>
          <w:bCs/>
          <w:sz w:val="20"/>
          <w:szCs w:val="20"/>
          <w:lang w:eastAsia="pt-BR"/>
        </w:rPr>
      </w:pPr>
    </w:p>
    <w:p w14:paraId="3C5300E8" w14:textId="57F52F30" w:rsidR="00805E65" w:rsidRPr="00E76770" w:rsidRDefault="00805E65" w:rsidP="00805E65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  <w:r w:rsidRPr="00E76770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110303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E76770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  <w:r w:rsidRPr="00E76770">
        <w:rPr>
          <w:rFonts w:eastAsia="Times New Roman" w:cs="Arial"/>
          <w:sz w:val="18"/>
          <w:szCs w:val="18"/>
        </w:rPr>
        <w:t xml:space="preserve"> </w:t>
      </w:r>
    </w:p>
    <w:p w14:paraId="57569115" w14:textId="77777777" w:rsidR="00805E65" w:rsidRPr="00E76770" w:rsidRDefault="00805E65" w:rsidP="00805E65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</w:p>
    <w:p w14:paraId="2F08B370" w14:textId="04289482" w:rsidR="00805E65" w:rsidRPr="00E76770" w:rsidRDefault="00805E65" w:rsidP="00805E65">
      <w:pPr>
        <w:pStyle w:val="SemEspaamento"/>
        <w:rPr>
          <w:sz w:val="18"/>
          <w:szCs w:val="18"/>
          <w:lang w:eastAsia="pt-BR"/>
        </w:rPr>
      </w:pPr>
      <w:r w:rsidRPr="00E76770">
        <w:rPr>
          <w:b/>
          <w:sz w:val="18"/>
          <w:szCs w:val="18"/>
          <w:lang w:eastAsia="pt-BR"/>
        </w:rPr>
        <w:t xml:space="preserve">1. </w:t>
      </w:r>
      <w:proofErr w:type="gramStart"/>
      <w:r w:rsidRPr="00E76770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E76770">
        <w:rPr>
          <w:b/>
          <w:sz w:val="18"/>
          <w:szCs w:val="18"/>
          <w:u w:val="single"/>
          <w:lang w:eastAsia="pt-BR"/>
        </w:rPr>
        <w:t>A)</w:t>
      </w:r>
      <w:r w:rsidR="009605CD" w:rsidRPr="0054138A">
        <w:rPr>
          <w:bCs/>
          <w:sz w:val="18"/>
          <w:szCs w:val="18"/>
          <w:lang w:eastAsia="pt-BR"/>
        </w:rPr>
        <w:t xml:space="preserve"> sobre</w:t>
      </w:r>
      <w:r w:rsidRPr="00E76770">
        <w:rPr>
          <w:sz w:val="18"/>
          <w:szCs w:val="18"/>
          <w:lang w:eastAsia="pt-BR"/>
        </w:rPr>
        <w:t>:</w:t>
      </w:r>
    </w:p>
    <w:p w14:paraId="0DE33783" w14:textId="3558E1FC" w:rsidR="009605CD" w:rsidRPr="00274617" w:rsidRDefault="009605CD" w:rsidP="009605CD">
      <w:pPr>
        <w:pStyle w:val="SemEspaamento"/>
        <w:rPr>
          <w:sz w:val="18"/>
          <w:szCs w:val="18"/>
        </w:rPr>
      </w:pPr>
      <w:r w:rsidRPr="00274617">
        <w:rPr>
          <w:b/>
          <w:bCs/>
          <w:sz w:val="18"/>
          <w:szCs w:val="18"/>
        </w:rPr>
        <w:t>1.1</w:t>
      </w:r>
      <w:r>
        <w:rPr>
          <w:b/>
          <w:bCs/>
          <w:sz w:val="18"/>
          <w:szCs w:val="18"/>
        </w:rPr>
        <w:t>.</w:t>
      </w:r>
      <w:r w:rsidRPr="00274617">
        <w:rPr>
          <w:sz w:val="18"/>
          <w:szCs w:val="18"/>
        </w:rPr>
        <w:t xml:space="preserve"> O conteúdo da </w:t>
      </w:r>
      <w:r w:rsidRPr="00D75D96">
        <w:rPr>
          <w:b/>
          <w:bCs/>
          <w:sz w:val="18"/>
          <w:szCs w:val="18"/>
        </w:rPr>
        <w:t>sentença</w:t>
      </w:r>
      <w:r w:rsidRPr="00274617">
        <w:rPr>
          <w:sz w:val="18"/>
          <w:szCs w:val="18"/>
        </w:rPr>
        <w:t xml:space="preserve"> (em anexo) </w:t>
      </w:r>
      <w:r w:rsidR="00FA222A">
        <w:rPr>
          <w:sz w:val="18"/>
          <w:szCs w:val="18"/>
        </w:rPr>
        <w:t>dada</w:t>
      </w:r>
      <w:r w:rsidR="00FA222A" w:rsidRPr="00274617">
        <w:rPr>
          <w:sz w:val="18"/>
          <w:szCs w:val="18"/>
        </w:rPr>
        <w:t xml:space="preserve"> </w:t>
      </w:r>
      <w:proofErr w:type="gramStart"/>
      <w:r w:rsidRPr="00274617">
        <w:rPr>
          <w:sz w:val="18"/>
          <w:szCs w:val="18"/>
        </w:rPr>
        <w:t>pelo(</w:t>
      </w:r>
      <w:proofErr w:type="gramEnd"/>
      <w:r w:rsidRPr="00274617">
        <w:rPr>
          <w:sz w:val="18"/>
          <w:szCs w:val="18"/>
        </w:rPr>
        <w:t xml:space="preserve">a) </w:t>
      </w:r>
      <w:r>
        <w:rPr>
          <w:sz w:val="18"/>
          <w:szCs w:val="18"/>
        </w:rPr>
        <w:t>J</w:t>
      </w:r>
      <w:r w:rsidRPr="00274617">
        <w:rPr>
          <w:sz w:val="18"/>
          <w:szCs w:val="18"/>
        </w:rPr>
        <w:t>uiz(a) no</w:t>
      </w:r>
      <w:r>
        <w:rPr>
          <w:sz w:val="18"/>
          <w:szCs w:val="18"/>
        </w:rPr>
        <w:t xml:space="preserve"> processo</w:t>
      </w:r>
      <w:r w:rsidRPr="00274617">
        <w:rPr>
          <w:sz w:val="18"/>
          <w:szCs w:val="18"/>
        </w:rPr>
        <w:t xml:space="preserve"> acima indicado;</w:t>
      </w:r>
    </w:p>
    <w:p w14:paraId="14CF7115" w14:textId="688BF3D7" w:rsidR="00ED0076" w:rsidRPr="00E76770" w:rsidRDefault="009605CD" w:rsidP="009605CD">
      <w:pPr>
        <w:pStyle w:val="SemEspaamento"/>
        <w:rPr>
          <w:rFonts w:eastAsia="Times New Roman"/>
          <w:sz w:val="18"/>
          <w:szCs w:val="18"/>
        </w:rPr>
      </w:pPr>
      <w:r w:rsidRPr="00274617">
        <w:rPr>
          <w:b/>
          <w:bCs/>
          <w:sz w:val="18"/>
          <w:szCs w:val="18"/>
        </w:rPr>
        <w:t>1.2</w:t>
      </w:r>
      <w:r>
        <w:rPr>
          <w:b/>
          <w:bCs/>
          <w:sz w:val="18"/>
          <w:szCs w:val="18"/>
        </w:rPr>
        <w:t>.</w:t>
      </w:r>
      <w:r w:rsidRPr="0027461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 possibilidade de </w:t>
      </w:r>
      <w:bookmarkStart w:id="0" w:name="_GoBack"/>
      <w:r w:rsidRPr="00D122A2">
        <w:rPr>
          <w:b/>
          <w:sz w:val="18"/>
          <w:szCs w:val="18"/>
        </w:rPr>
        <w:t>recorrer</w:t>
      </w:r>
      <w:bookmarkEnd w:id="0"/>
      <w:r>
        <w:rPr>
          <w:sz w:val="18"/>
          <w:szCs w:val="18"/>
        </w:rPr>
        <w:t>, n</w:t>
      </w:r>
      <w:r w:rsidRPr="00274617">
        <w:rPr>
          <w:sz w:val="18"/>
          <w:szCs w:val="18"/>
        </w:rPr>
        <w:t xml:space="preserve">o </w:t>
      </w:r>
      <w:r w:rsidRPr="00886AF3">
        <w:rPr>
          <w:b/>
          <w:bCs/>
          <w:sz w:val="18"/>
          <w:szCs w:val="18"/>
        </w:rPr>
        <w:t>prazo de 10 (dez) dias</w:t>
      </w:r>
      <w:r>
        <w:rPr>
          <w:b/>
          <w:bCs/>
          <w:sz w:val="18"/>
          <w:szCs w:val="18"/>
        </w:rPr>
        <w:t xml:space="preserve"> úteis</w:t>
      </w:r>
      <w:r>
        <w:rPr>
          <w:sz w:val="18"/>
          <w:szCs w:val="18"/>
        </w:rPr>
        <w:t xml:space="preserve">, </w:t>
      </w:r>
      <w:r w:rsidRPr="00274617">
        <w:rPr>
          <w:sz w:val="18"/>
          <w:szCs w:val="18"/>
        </w:rPr>
        <w:t>a contar da data d</w:t>
      </w:r>
      <w:r>
        <w:rPr>
          <w:sz w:val="18"/>
          <w:szCs w:val="18"/>
        </w:rPr>
        <w:t>e</w:t>
      </w:r>
      <w:r w:rsidRPr="00274617">
        <w:rPr>
          <w:sz w:val="18"/>
          <w:szCs w:val="18"/>
        </w:rPr>
        <w:t xml:space="preserve"> recebimento desta </w:t>
      </w:r>
      <w:r>
        <w:rPr>
          <w:sz w:val="18"/>
          <w:szCs w:val="18"/>
        </w:rPr>
        <w:t>intimação</w:t>
      </w:r>
      <w:r w:rsidRPr="00274617">
        <w:rPr>
          <w:sz w:val="18"/>
          <w:szCs w:val="18"/>
        </w:rPr>
        <w:t xml:space="preserve">, por meio de </w:t>
      </w:r>
      <w:proofErr w:type="gramStart"/>
      <w:r w:rsidRPr="00274617">
        <w:rPr>
          <w:sz w:val="18"/>
          <w:szCs w:val="18"/>
        </w:rPr>
        <w:t>advogado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a)</w:t>
      </w:r>
      <w:r w:rsidRPr="00274617">
        <w:rPr>
          <w:sz w:val="18"/>
          <w:szCs w:val="18"/>
        </w:rPr>
        <w:t xml:space="preserve"> e efetuando o pagamento das custas recursais</w:t>
      </w:r>
      <w:r>
        <w:rPr>
          <w:sz w:val="18"/>
          <w:szCs w:val="18"/>
        </w:rPr>
        <w:t xml:space="preserve">, exceto nos casos de </w:t>
      </w:r>
      <w:r w:rsidR="009D7951">
        <w:rPr>
          <w:sz w:val="18"/>
          <w:szCs w:val="18"/>
        </w:rPr>
        <w:t>Gratuidade da Justiça</w:t>
      </w:r>
      <w:r w:rsidRPr="00274617"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arts</w:t>
      </w:r>
      <w:proofErr w:type="spellEnd"/>
      <w:r>
        <w:rPr>
          <w:sz w:val="18"/>
          <w:szCs w:val="18"/>
        </w:rPr>
        <w:t xml:space="preserve">. 41 e 42, Lei nº 9.099/1995; </w:t>
      </w:r>
      <w:r w:rsidRPr="00274617">
        <w:rPr>
          <w:sz w:val="18"/>
          <w:szCs w:val="18"/>
        </w:rPr>
        <w:t xml:space="preserve">Lei </w:t>
      </w:r>
      <w:r>
        <w:rPr>
          <w:sz w:val="18"/>
          <w:szCs w:val="18"/>
        </w:rPr>
        <w:t xml:space="preserve">nº </w:t>
      </w:r>
      <w:r w:rsidRPr="00274617">
        <w:rPr>
          <w:sz w:val="18"/>
          <w:szCs w:val="18"/>
        </w:rPr>
        <w:t>18.413/2014).</w:t>
      </w:r>
    </w:p>
    <w:p w14:paraId="2C455422" w14:textId="2161CF13" w:rsidR="00805E65" w:rsidRPr="00E76770" w:rsidRDefault="00805E65" w:rsidP="005413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AB97956" w14:textId="2DE245DB" w:rsidR="00805E65" w:rsidRPr="00E76770" w:rsidRDefault="00805E65" w:rsidP="00805E65">
      <w:pPr>
        <w:spacing w:after="0" w:line="240" w:lineRule="auto"/>
        <w:rPr>
          <w:rFonts w:eastAsia="Arial" w:cs="Arial"/>
          <w:sz w:val="18"/>
          <w:szCs w:val="18"/>
        </w:rPr>
      </w:pPr>
      <w:r w:rsidRPr="00E76770">
        <w:rPr>
          <w:rFonts w:eastAsia="Arial" w:cs="Arial"/>
          <w:b/>
          <w:bCs/>
          <w:sz w:val="18"/>
          <w:szCs w:val="18"/>
        </w:rPr>
        <w:t>MUDOU DE ENDEREÇO?</w:t>
      </w:r>
      <w:r w:rsidRPr="00E76770">
        <w:rPr>
          <w:rFonts w:eastAsia="Arial" w:cs="Arial"/>
          <w:sz w:val="18"/>
          <w:szCs w:val="18"/>
        </w:rPr>
        <w:t xml:space="preserve"> É preciso comunicar </w:t>
      </w:r>
      <w:r w:rsidR="004439F9">
        <w:rPr>
          <w:rFonts w:eastAsia="Arial" w:cs="Arial"/>
          <w:sz w:val="18"/>
          <w:szCs w:val="18"/>
        </w:rPr>
        <w:t>à</w:t>
      </w:r>
      <w:r w:rsidRPr="00E76770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E76770">
        <w:rPr>
          <w:sz w:val="18"/>
          <w:szCs w:val="18"/>
        </w:rPr>
        <w:t>Caso contrário, as intimações enviadas ao endereço antigo, informado no processo, serão consideradas válidas</w:t>
      </w:r>
      <w:r w:rsidRPr="00E76770">
        <w:rPr>
          <w:rFonts w:eastAsia="Arial" w:cs="Arial"/>
          <w:sz w:val="18"/>
          <w:szCs w:val="18"/>
        </w:rPr>
        <w:t xml:space="preserve"> (art. 19, § 2º, Lei nº 9.099/1995).</w:t>
      </w:r>
    </w:p>
    <w:p w14:paraId="3870C20B" w14:textId="77777777" w:rsidR="00805E65" w:rsidRPr="00E76770" w:rsidRDefault="00805E65" w:rsidP="00805E65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17448F58" w14:textId="04ED040A" w:rsidR="00FA222A" w:rsidRDefault="00117EF2" w:rsidP="00FA222A">
      <w:pPr>
        <w:spacing w:after="0" w:line="240" w:lineRule="auto"/>
        <w:rPr>
          <w:rStyle w:val="Hyperlink"/>
          <w:rFonts w:eastAsia="Arial" w:cs="Arial"/>
          <w:color w:val="auto"/>
          <w:sz w:val="18"/>
          <w:szCs w:val="18"/>
          <w:u w:val="none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3C3BD28C" w14:textId="77777777" w:rsidR="00FA222A" w:rsidRPr="007923C3" w:rsidRDefault="00FA222A" w:rsidP="00FA222A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5E092BCF" w14:textId="77777777" w:rsidR="00FA222A" w:rsidRPr="00FC2477" w:rsidRDefault="00FA222A" w:rsidP="00FA222A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1C40D611" w14:textId="3712B53C" w:rsidR="004F74F5" w:rsidRPr="00E76770" w:rsidRDefault="00FA222A" w:rsidP="00A17919">
      <w:pPr>
        <w:spacing w:after="0" w:line="240" w:lineRule="auto"/>
        <w:rPr>
          <w:sz w:val="18"/>
          <w:szCs w:val="18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4F74F5" w:rsidRPr="00E76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2899"/>
    <w:multiLevelType w:val="multilevel"/>
    <w:tmpl w:val="A4443900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65"/>
    <w:rsid w:val="00035179"/>
    <w:rsid w:val="00110303"/>
    <w:rsid w:val="00117EF2"/>
    <w:rsid w:val="00126D25"/>
    <w:rsid w:val="0025555A"/>
    <w:rsid w:val="00356FA7"/>
    <w:rsid w:val="004439F9"/>
    <w:rsid w:val="004C71C7"/>
    <w:rsid w:val="0054138A"/>
    <w:rsid w:val="006C1A11"/>
    <w:rsid w:val="00805E65"/>
    <w:rsid w:val="00825FD4"/>
    <w:rsid w:val="00841A9A"/>
    <w:rsid w:val="0085682F"/>
    <w:rsid w:val="009337F3"/>
    <w:rsid w:val="009605CD"/>
    <w:rsid w:val="009D7951"/>
    <w:rsid w:val="00A17919"/>
    <w:rsid w:val="00B65AAB"/>
    <w:rsid w:val="00BD3100"/>
    <w:rsid w:val="00D122A2"/>
    <w:rsid w:val="00E76770"/>
    <w:rsid w:val="00ED0076"/>
    <w:rsid w:val="00F14551"/>
    <w:rsid w:val="00F63D23"/>
    <w:rsid w:val="00F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113A"/>
  <w15:chartTrackingRefBased/>
  <w15:docId w15:val="{6EC547C5-F319-4424-873B-77F3EFCE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65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E65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805E65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9605CD"/>
    <w:pPr>
      <w:spacing w:after="0" w:line="240" w:lineRule="auto"/>
    </w:pPr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9605C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24</cp:revision>
  <dcterms:created xsi:type="dcterms:W3CDTF">2022-07-05T20:30:00Z</dcterms:created>
  <dcterms:modified xsi:type="dcterms:W3CDTF">2023-11-09T16:55:00Z</dcterms:modified>
</cp:coreProperties>
</file>