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7D33EF" w:rsidRPr="007D33EF" w:rsidRDefault="007D33EF" w:rsidP="007D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7D33EF" w:rsidRPr="007D33EF" w:rsidRDefault="007D33EF" w:rsidP="007D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4BDBB9FB" w:rsidR="007D33EF" w:rsidRDefault="007D33EF" w:rsidP="007D33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49A482A7" w14:textId="77777777" w:rsidR="00E8090C" w:rsidRPr="007D33EF" w:rsidRDefault="00E8090C" w:rsidP="00E8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$processoPossuiReuPresoFormatado</w:t>
      </w:r>
    </w:p>
    <w:p w14:paraId="47350F0B" w14:textId="77777777" w:rsidR="00E8090C" w:rsidRPr="007D33EF" w:rsidRDefault="00E8090C" w:rsidP="00E8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65EBCD0F" w14:textId="1BC92654" w:rsidR="007D33EF" w:rsidRPr="007D33EF" w:rsidRDefault="007D33EF" w:rsidP="007D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sz w:val="18"/>
          <w:szCs w:val="18"/>
          <w:lang w:eastAsia="pt-BR"/>
        </w:rPr>
        <w:t>Ao(À)</w:t>
      </w:r>
    </w:p>
    <w:p w14:paraId="31CEFF7D" w14:textId="77777777" w:rsidR="007D33EF" w:rsidRPr="00E8090C" w:rsidRDefault="007D33EF" w:rsidP="007D3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7B6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Delegado(a) da Polícia Civil de </w:t>
      </w:r>
      <w:r w:rsidRPr="007907B6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da Comarca]</w:t>
      </w:r>
    </w:p>
    <w:p w14:paraId="66B44F14" w14:textId="77777777" w:rsidR="006F2296" w:rsidRPr="007907B6" w:rsidRDefault="006F2296" w:rsidP="006F229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lang w:eastAsia="pt-BR"/>
        </w:rPr>
      </w:pPr>
      <w:r w:rsidRPr="007907B6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7907B6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7907B6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r w:rsidRPr="007907B6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xxxxx@xxx.xxx</w:t>
      </w:r>
      <w:r w:rsidRPr="007907B6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029677D6" w14:textId="77777777" w:rsidR="00074B43" w:rsidRPr="007907B6" w:rsidRDefault="00074B43" w:rsidP="007D33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274DBCA" w14:textId="67B76B26" w:rsidR="007D33EF" w:rsidRPr="007907B6" w:rsidRDefault="002D3B8D" w:rsidP="007D33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7907B6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</w:p>
    <w:p w14:paraId="0D59A563" w14:textId="24591575" w:rsidR="007D33EF" w:rsidRPr="007D33EF" w:rsidRDefault="007D33EF" w:rsidP="007D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33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672A6659" w14:textId="77777777" w:rsidR="007D33EF" w:rsidRPr="007907B6" w:rsidRDefault="007D33EF" w:rsidP="007D33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77D320" w14:textId="1D5F64A7" w:rsidR="007D33EF" w:rsidRPr="007907B6" w:rsidRDefault="007D33EF" w:rsidP="007D33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Delegado(a),</w:t>
      </w:r>
    </w:p>
    <w:p w14:paraId="052DE630" w14:textId="77777777" w:rsidR="00074B43" w:rsidRPr="002034AF" w:rsidRDefault="00074B43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EA6BE1" w14:textId="617FF6DA" w:rsidR="005E73E1" w:rsidRPr="002034AF" w:rsidRDefault="00883586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483958" w:rsidRPr="002034AF">
        <w:rPr>
          <w:rFonts w:ascii="Arial" w:eastAsia="Times New Roman" w:hAnsi="Arial" w:cs="Arial"/>
          <w:b/>
          <w:sz w:val="18"/>
          <w:szCs w:val="18"/>
          <w:lang w:eastAsia="pt-BR"/>
        </w:rPr>
        <w:t>requeiro</w:t>
      </w:r>
      <w:r w:rsidR="00CB519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, no prazo de </w:t>
      </w:r>
      <w:r w:rsidR="00CB5191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 (xxxx)</w:t>
      </w:r>
      <w:r w:rsidR="00CB5191" w:rsidRPr="002034AF">
        <w:rPr>
          <w:rFonts w:ascii="Arial" w:eastAsia="Times New Roman" w:hAnsi="Arial" w:cs="Arial"/>
          <w:sz w:val="18"/>
          <w:szCs w:val="18"/>
          <w:lang w:eastAsia="pt-BR"/>
        </w:rPr>
        <w:t> dias,</w:t>
      </w:r>
      <w:r w:rsidRPr="002034AF">
        <w:rPr>
          <w:rFonts w:ascii="Arial" w:eastAsia="Times New Roman" w:hAnsi="Arial" w:cs="Arial"/>
          <w:b/>
          <w:bCs/>
          <w:color w:val="0070C0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para a devida instrução do feito: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00E16" w:rsidRPr="002034AF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[ESCOLHER ENTRE AS OPÇÕES ABAIXO]</w:t>
      </w:r>
    </w:p>
    <w:p w14:paraId="538F44B4" w14:textId="77777777" w:rsidR="005E73E1" w:rsidRPr="002034AF" w:rsidRDefault="005E73E1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5D3DB1" w14:textId="153112D3" w:rsidR="00CB5191" w:rsidRPr="002034AF" w:rsidRDefault="00CB5191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o envio das peças processuais</w:t>
      </w:r>
      <w:r w:rsidRPr="002034AF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peças processuais]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3F766EDB" w14:textId="3D879350" w:rsidR="00677ED3" w:rsidRPr="002034AF" w:rsidRDefault="00677ED3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BBFFD5" w14:textId="488BEB2B" w:rsidR="00CB5191" w:rsidRPr="002034AF" w:rsidRDefault="006E4381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as providências necessárias a fim de dar cumprimento </w:t>
      </w:r>
      <w:r w:rsidR="00500E16" w:rsidRPr="002034AF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decisão de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a providência]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exarada nos presentes autos;</w:t>
      </w:r>
    </w:p>
    <w:p w14:paraId="3263B4E0" w14:textId="361EB909" w:rsidR="00FD6CCE" w:rsidRPr="002034AF" w:rsidRDefault="00FD6CCE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3AD68EF" w14:textId="6E8EC624" w:rsidR="00FD6CCE" w:rsidRPr="002034AF" w:rsidRDefault="00FD6CCE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 indicação da(s) lotação(ões) do(s) policial(ais) </w:t>
      </w:r>
      <w:r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765442F1" w14:textId="19991F19" w:rsidR="0030227A" w:rsidRPr="002034AF" w:rsidRDefault="0030227A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881991" w14:textId="4CE47383" w:rsidR="0030227A" w:rsidRPr="007907B6" w:rsidRDefault="0030227A" w:rsidP="003022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a disponibilização de </w:t>
      </w:r>
      <w:r w:rsidRPr="002034AF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efetivo para realizar reforço policial</w:t>
      </w:r>
      <w:r w:rsidR="00074B43" w:rsidRPr="002034AF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>,</w:t>
      </w:r>
      <w:r w:rsidRPr="002034AF">
        <w:rPr>
          <w:rFonts w:ascii="Arial" w:eastAsia="Times New Roman" w:hAnsi="Arial" w:cs="Arial"/>
          <w:bCs/>
          <w:sz w:val="18"/>
          <w:szCs w:val="18"/>
          <w:u w:val="single"/>
          <w:lang w:eastAsia="pt-BR"/>
        </w:rPr>
        <w:t xml:space="preserve"> a fim de conduzir coercitivamente a testemunha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 à </w:t>
      </w: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>$audienciaTipo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designada, auxiliando em diligência a ser cumprida pelo(a) Oficial de Justiça Sr(a). </w:t>
      </w:r>
      <w:r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002034AF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(Telefone: </w:t>
      </w:r>
      <w:r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xxxx-xxxx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). A testemunha poderá ser localizada ao endereço apresentado a seguir.</w:t>
      </w:r>
    </w:p>
    <w:p w14:paraId="42499822" w14:textId="77777777" w:rsidR="0030227A" w:rsidRPr="007907B6" w:rsidRDefault="0030227A" w:rsidP="003022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>Testemunha(s):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$parteSelecionadaDadosBasicos</w:t>
      </w:r>
    </w:p>
    <w:p w14:paraId="02EF34CE" w14:textId="27F45CDB" w:rsidR="0030227A" w:rsidRPr="002034AF" w:rsidRDefault="0030227A" w:rsidP="0030227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>Data e Hora da Audiência: $audienciaDataHora</w:t>
      </w:r>
    </w:p>
    <w:p w14:paraId="649AF9B9" w14:textId="4F1F8D25" w:rsidR="0030227A" w:rsidRPr="002034AF" w:rsidRDefault="0030227A" w:rsidP="0030227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>Local da Audiência: $juizoEndereco</w:t>
      </w:r>
    </w:p>
    <w:p w14:paraId="49B27D75" w14:textId="77777777" w:rsidR="006E4381" w:rsidRPr="002034AF" w:rsidRDefault="006E4381" w:rsidP="00CB51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FEEBAC" w14:textId="066173B1" w:rsidR="00883586" w:rsidRPr="002034AF" w:rsidRDefault="00883586" w:rsidP="008417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o encaminhamento da substância entorpecente apreendida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="005B45C8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de exame de toxicologia forense</w:t>
      </w:r>
      <w:r w:rsidR="005B45C8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junto ao </w:t>
      </w:r>
      <w:r w:rsidR="00632860" w:rsidRPr="002034AF">
        <w:rPr>
          <w:rFonts w:ascii="Arial" w:eastAsia="Times New Roman" w:hAnsi="Arial" w:cs="Arial"/>
          <w:sz w:val="18"/>
          <w:szCs w:val="18"/>
          <w:lang w:eastAsia="pt-BR"/>
        </w:rPr>
        <w:t>Instituto de Criminalística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B7F67F5" w14:textId="71C3F70B" w:rsidR="005E73E1" w:rsidRPr="002034AF" w:rsidRDefault="005E73E1" w:rsidP="008417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7E4C26" w14:textId="16AE6214" w:rsidR="005E73E1" w:rsidRPr="002034AF" w:rsidRDefault="00670B56" w:rsidP="005E73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5E73E1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toxicológico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definitivo da substância entorpecente apreendida </w:t>
      </w:r>
      <w:r w:rsidR="005E73E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="00A35535" w:rsidRPr="002034AF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6FB8F9EB" w14:textId="77777777" w:rsidR="005E73E1" w:rsidRPr="002034AF" w:rsidRDefault="005E73E1" w:rsidP="005E73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E5CFB2" w14:textId="0898F82F" w:rsidR="00883586" w:rsidRPr="002034AF" w:rsidRDefault="00A35535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o encaminhamento da substância entorpecente apreendida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as drogas]</w:t>
      </w:r>
      <w:r w:rsidRPr="002034A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pa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ra 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034AF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incineração</w:t>
      </w:r>
      <w:r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</w:t>
      </w:r>
      <w:r w:rsidRPr="002034AF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eliminação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, mediante a confecção e encaminhamento do termo de </w:t>
      </w:r>
      <w:r w:rsidR="00CB5191" w:rsidRPr="002034AF">
        <w:rPr>
          <w:rFonts w:ascii="Arial" w:eastAsia="Times New Roman" w:hAnsi="Arial" w:cs="Arial"/>
          <w:sz w:val="18"/>
          <w:szCs w:val="18"/>
          <w:lang w:eastAsia="pt-BR"/>
        </w:rPr>
        <w:t>destruição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>. Informo que deverá ser feita a pesagem da droga para fins de equiparação da quantia apreendida e quantia incinerada, bem como a separação de quantia suficiente da substância para a realização da prova e contraprova, observando-se, no mais, o disposto na Lei nº 11.343/2006 e no Código de Normas do Foro Judicial</w:t>
      </w:r>
      <w:r w:rsidR="00670B5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B4A69" w:rsidRPr="002034AF">
        <w:rPr>
          <w:rFonts w:ascii="Arial" w:eastAsia="Times New Roman" w:hAnsi="Arial" w:cs="Arial"/>
          <w:sz w:val="18"/>
          <w:szCs w:val="18"/>
          <w:lang w:eastAsia="pt-BR"/>
        </w:rPr>
        <w:t>do</w:t>
      </w:r>
      <w:r w:rsidR="00670B5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TJPR</w:t>
      </w:r>
      <w:r w:rsidR="009B4A69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(Provimento nº 316/2022)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B4D702A" w14:textId="54D4C3DD" w:rsidR="00883586" w:rsidRPr="002034AF" w:rsidRDefault="00883586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6ACF81" w14:textId="021AF977" w:rsidR="00883586" w:rsidRPr="002034AF" w:rsidRDefault="002D20DD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883586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termo de </w:t>
      </w:r>
      <w:r w:rsidR="00CB5191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destruição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da substância entorpecente apreendida, esclarecendo que a determinação já restou comunicada a essa unidade policial por meio do ofício nº </w:t>
      </w:r>
      <w:r w:rsidR="00883586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na data de </w:t>
      </w:r>
      <w:r w:rsidR="00883586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="00883586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83586" w:rsidRPr="002034AF">
        <w:rPr>
          <w:rFonts w:ascii="Arial" w:eastAsia="Times New Roman" w:hAnsi="Arial" w:cs="Arial"/>
          <w:sz w:val="18"/>
          <w:szCs w:val="18"/>
          <w:lang w:eastAsia="pt-BR"/>
        </w:rPr>
        <w:t>/202</w:t>
      </w:r>
      <w:r w:rsidR="00883586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69E4922" w14:textId="31689DDB" w:rsidR="00421A2F" w:rsidRPr="002034AF" w:rsidRDefault="00421A2F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589ECC" w14:textId="373B98A4" w:rsidR="00421A2F" w:rsidRPr="002034AF" w:rsidRDefault="00421A2F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o encaminhamento da(</w:t>
      </w:r>
      <w:r w:rsidR="002E00C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s) arma(s) de fogo/munição(ões)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apreendida(s)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="005B45C8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realização do exame pericial de </w:t>
      </w:r>
      <w:r w:rsidR="005B45C8" w:rsidRPr="002034AF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constatação / eficiência e prestabilidade</w:t>
      </w:r>
      <w:r w:rsidR="005B45C8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junto ao </w:t>
      </w:r>
      <w:r w:rsidR="002E00C6" w:rsidRPr="002034AF">
        <w:rPr>
          <w:rFonts w:ascii="Arial" w:eastAsia="Times New Roman" w:hAnsi="Arial" w:cs="Arial"/>
          <w:sz w:val="18"/>
          <w:szCs w:val="18"/>
          <w:lang w:eastAsia="pt-BR"/>
        </w:rPr>
        <w:t>Instituto de Criminalística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(Provimento </w:t>
      </w:r>
      <w:r w:rsidR="007907B6">
        <w:rPr>
          <w:rFonts w:ascii="Arial" w:eastAsia="Times New Roman" w:hAnsi="Arial" w:cs="Arial"/>
          <w:sz w:val="18"/>
          <w:szCs w:val="18"/>
          <w:lang w:eastAsia="pt-BR"/>
        </w:rPr>
        <w:t xml:space="preserve">Conjunto 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nº </w:t>
      </w:r>
      <w:r w:rsidR="007907B6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>5/2019 do TJPR)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57CA1D1" w14:textId="77777777" w:rsidR="00421A2F" w:rsidRPr="002034AF" w:rsidRDefault="00421A2F" w:rsidP="008835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9939EA" w14:textId="379BEBCE" w:rsidR="005E73E1" w:rsidRPr="002034AF" w:rsidRDefault="002D20DD" w:rsidP="005E73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5E73E1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laudo </w:t>
      </w:r>
      <w:r w:rsidR="00274D0F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de </w:t>
      </w:r>
      <w:r w:rsidR="00274D0F" w:rsidRPr="002034AF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 xml:space="preserve">constatação / </w:t>
      </w:r>
      <w:r w:rsidR="005E73E1" w:rsidRPr="002034AF">
        <w:rPr>
          <w:rFonts w:ascii="Arial" w:eastAsia="Times New Roman" w:hAnsi="Arial" w:cs="Arial"/>
          <w:color w:val="3300FF"/>
          <w:sz w:val="18"/>
          <w:szCs w:val="18"/>
          <w:u w:val="single"/>
          <w:lang w:eastAsia="pt-BR"/>
        </w:rPr>
        <w:t>definitivo de eficiência e prestabilidade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da(</w:t>
      </w:r>
      <w:r w:rsidR="002E00C6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s) arma(s) de fogo/munição(ões) </w:t>
      </w:r>
      <w:r w:rsidR="005E73E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apreendida(s) </w:t>
      </w:r>
      <w:r w:rsidR="005E73E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C0FA302" w14:textId="6EED4117" w:rsidR="00421A2F" w:rsidRPr="002034AF" w:rsidRDefault="00421A2F" w:rsidP="005E73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E7E8AE" w14:textId="0BCBAFD8" w:rsidR="002E00C6" w:rsidRPr="002034AF" w:rsidRDefault="002E00C6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o encaminhamento </w:t>
      </w:r>
      <w:r w:rsidR="002D20DD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ao </w:t>
      </w:r>
      <w:r w:rsidR="002D20DD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Exército</w:t>
      </w:r>
      <w:r w:rsidR="002D20DD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da(s) arma(s) de fogo/munição(ões) apreendida(s)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arma(s) de fogo/munição(ões)]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, mediante a confecção e encaminhamento de comprovante de remessa do armamento</w:t>
      </w:r>
      <w:r w:rsidR="00695F8D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. Informo que a destinação do armamento aprendido é a </w:t>
      </w:r>
      <w:r w:rsidR="00695F8D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destruição </w:t>
      </w:r>
      <w:r w:rsidR="00695F8D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/ </w:t>
      </w:r>
      <w:r w:rsidR="00695F8D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doação à órgãos de segurança pública ou às Forças Armadas</w:t>
      </w:r>
      <w:r w:rsidR="00695F8D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>(Provimento</w:t>
      </w:r>
      <w:r w:rsidR="007907B6">
        <w:rPr>
          <w:rFonts w:ascii="Arial" w:eastAsia="Times New Roman" w:hAnsi="Arial" w:cs="Arial"/>
          <w:sz w:val="18"/>
          <w:szCs w:val="18"/>
          <w:lang w:eastAsia="pt-BR"/>
        </w:rPr>
        <w:t xml:space="preserve"> Conjunto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nº </w:t>
      </w:r>
      <w:r w:rsidR="007907B6">
        <w:rPr>
          <w:rFonts w:ascii="Arial" w:eastAsia="Times New Roman" w:hAnsi="Arial" w:cs="Arial"/>
          <w:sz w:val="18"/>
          <w:szCs w:val="18"/>
          <w:lang w:eastAsia="pt-BR"/>
        </w:rPr>
        <w:t>0</w:t>
      </w:r>
      <w:r w:rsidR="00022A6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5/2019 do TJPR), </w:t>
      </w:r>
      <w:r w:rsidR="00695F8D" w:rsidRPr="002034AF">
        <w:rPr>
          <w:rFonts w:ascii="Arial" w:eastAsia="Times New Roman" w:hAnsi="Arial" w:cs="Arial"/>
          <w:sz w:val="18"/>
          <w:szCs w:val="18"/>
          <w:lang w:eastAsia="pt-BR"/>
        </w:rPr>
        <w:t>em conformidade com a decisão judicial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proferida nos autos.</w:t>
      </w:r>
    </w:p>
    <w:p w14:paraId="3EF6CC4A" w14:textId="1D081903" w:rsidR="002E00C6" w:rsidRPr="002034AF" w:rsidRDefault="002E00C6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BAF1940" w14:textId="78DB7421" w:rsidR="002E00C6" w:rsidRPr="002034AF" w:rsidRDefault="002E00C6" w:rsidP="002E00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as diligências necessárias para a </w:t>
      </w:r>
      <w:r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restituição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da(s) arma(s) de fogo/munição(ões) apreendida(s)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arma(s) de fogo/munição(ões)]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do(s) Termo(s) de Restituição devidamente assinado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6A46477" w14:textId="774567A1" w:rsidR="002E00C6" w:rsidRPr="002034AF" w:rsidRDefault="002E00C6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573230" w14:textId="4B2501DB" w:rsidR="00632860" w:rsidRPr="002034AF" w:rsidRDefault="00632860" w:rsidP="00CE62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o encaminhamento do(s) objeto(s) apreendido(s)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para </w:t>
      </w:r>
      <w:r w:rsidR="003D7552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do exame pericial de</w:t>
      </w:r>
      <w:r w:rsidR="003D755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D755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</w:t>
      </w:r>
      <w:r w:rsidR="005B45C8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, ex: química legal, computação forense</w:t>
      </w:r>
      <w:r w:rsidR="00CE629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, engenharia </w:t>
      </w:r>
      <w:r w:rsidR="00CE629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lastRenderedPageBreak/>
        <w:t>forense, relacionados a crimes contra o patrimônio, audiovisuais, contábil</w:t>
      </w:r>
      <w:r w:rsidR="003D755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]</w:t>
      </w:r>
      <w:r w:rsidR="003D755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junto ao </w:t>
      </w:r>
      <w:r w:rsidR="004A7CE2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</w:t>
      </w:r>
      <w:r w:rsidR="003D7552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Instituto Médico </w:t>
      </w:r>
      <w:r w:rsidR="005B45C8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Legal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B939E74" w14:textId="79329E75" w:rsidR="004A7CE2" w:rsidRPr="002034AF" w:rsidRDefault="004A7CE2" w:rsidP="006328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F5E8F0" w14:textId="479AF2AA" w:rsidR="004A7CE2" w:rsidRPr="002034AF" w:rsidRDefault="002D20DD" w:rsidP="006328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4A7CE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4A7CE2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="004A7CE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4A7CE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</w:t>
      </w:r>
      <w:r w:rsidR="00274D0F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descrever o exame solicitado, ex: química legal, computação forense, engenharia forense, relacionados a crimes contra o patrimônio, audiovisuais, contábil</w:t>
      </w:r>
      <w:r w:rsidR="004A7CE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]</w:t>
      </w:r>
      <w:r w:rsidR="004A7CE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realizado pelo </w:t>
      </w:r>
      <w:r w:rsidR="003D7552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Instituto de Criminalística / Instituto Médico </w:t>
      </w:r>
      <w:r w:rsidR="005B45C8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Legal</w:t>
      </w:r>
      <w:r w:rsidR="004A7CE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no(s) objeto(s) apreendido(s) </w:t>
      </w:r>
      <w:r w:rsidR="004A7CE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="00A35535" w:rsidRPr="002034AF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.</w:t>
      </w:r>
    </w:p>
    <w:p w14:paraId="3FE9FE6E" w14:textId="0ED28720" w:rsidR="005E73E1" w:rsidRPr="002034AF" w:rsidRDefault="005E73E1" w:rsidP="005E73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FEAF20" w14:textId="30F76899" w:rsidR="00421A2F" w:rsidRPr="002034AF" w:rsidRDefault="00421A2F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destruição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, mediante a confecção e encaminhamento do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respectivo termo de destruição.</w:t>
      </w:r>
    </w:p>
    <w:p w14:paraId="51915B61" w14:textId="77777777" w:rsidR="00421A2F" w:rsidRPr="002034AF" w:rsidRDefault="00421A2F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6B82B6" w14:textId="6FE422D0" w:rsidR="00421A2F" w:rsidRPr="002034AF" w:rsidRDefault="002D20DD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421A2F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421A2F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termo de destruição</w:t>
      </w:r>
      <w:r w:rsidR="00421A2F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do(s) objeto(s) apreendido(s), esclarecendo que a determinação já restou comunicada a essa unidade policial por meio do ofício nº </w:t>
      </w:r>
      <w:r w:rsidR="00421A2F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r w:rsidR="00421A2F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na data de </w:t>
      </w:r>
      <w:r w:rsidR="00421A2F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421A2F" w:rsidRPr="002034AF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="00421A2F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421A2F" w:rsidRPr="002034AF">
        <w:rPr>
          <w:rFonts w:ascii="Arial" w:eastAsia="Times New Roman" w:hAnsi="Arial" w:cs="Arial"/>
          <w:sz w:val="18"/>
          <w:szCs w:val="18"/>
          <w:lang w:eastAsia="pt-BR"/>
        </w:rPr>
        <w:t>/202</w:t>
      </w:r>
      <w:r w:rsidR="00421A2F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A35535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62BC23BE" w14:textId="77777777" w:rsidR="00632860" w:rsidRPr="002034AF" w:rsidRDefault="00632860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C07DD2" w14:textId="021484C2" w:rsidR="005E73E1" w:rsidRPr="002034AF" w:rsidRDefault="005E73E1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as diligências necessárias para a </w:t>
      </w:r>
      <w:r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restituição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do(s) bem(ns)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os objetos apreendidos]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ao(à) seu(sua) proprietário(a), bem como o encaminhamento do(s</w:t>
      </w:r>
      <w:r w:rsidR="00632860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) termo(s) de restituição </w:t>
      </w:r>
      <w:r w:rsidRPr="002034AF">
        <w:rPr>
          <w:rFonts w:ascii="Arial" w:eastAsia="Times New Roman" w:hAnsi="Arial" w:cs="Arial"/>
          <w:sz w:val="18"/>
          <w:szCs w:val="18"/>
          <w:lang w:eastAsia="pt-BR"/>
        </w:rPr>
        <w:t>devidamente assinado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A61959D" w14:textId="0CB59EE0" w:rsidR="00677ED3" w:rsidRPr="002034AF" w:rsidRDefault="00677ED3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9618E8" w14:textId="02354D10" w:rsidR="00421A2F" w:rsidRPr="002034AF" w:rsidRDefault="00421A2F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o encaminhamento da(s) apreensão(ões) </w:t>
      </w:r>
      <w:r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os objetos apreendidos]</w:t>
      </w:r>
      <w:r w:rsidR="00632860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para este Juízo</w:t>
      </w:r>
      <w:r w:rsidR="00A35535" w:rsidRPr="002034A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5159661" w14:textId="77777777" w:rsidR="003D7552" w:rsidRPr="002034AF" w:rsidRDefault="003D7552" w:rsidP="00677ED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1A6E50" w14:textId="3967590E" w:rsidR="005B45C8" w:rsidRPr="002034AF" w:rsidRDefault="005112A2" w:rsidP="003D7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as diligências necessárias para a</w:t>
      </w:r>
      <w:r w:rsidR="005B45C8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B45C8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realização do exame pericial de</w:t>
      </w:r>
      <w:r w:rsidR="005B45C8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B45C8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o exame solicitado, ex: clínica médica, </w:t>
      </w:r>
      <w:r w:rsidR="006E438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genética molecular forense, psiquiatria forense, anatomopatologia, necropsia, crime contra a pessoa, antropologia forense de ossada, antropologia da dentição, identificação</w:t>
      </w:r>
      <w:r w:rsidR="00CE629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 veicular, acidentes de trânsito, engenharia forense</w:t>
      </w:r>
      <w:r w:rsidR="005B45C8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 </w:t>
      </w:r>
      <w:r w:rsidR="00CE6292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relacionados a crimes contra o patrimônio</w:t>
      </w:r>
      <w:r w:rsidR="006E438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]</w:t>
      </w:r>
      <w:r w:rsidR="006E438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="006E438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locais, pessoas ou material] </w:t>
      </w:r>
      <w:r w:rsidR="006E438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relacionado com o crime, </w:t>
      </w:r>
      <w:r w:rsidR="005B45C8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junto ao </w:t>
      </w:r>
      <w:r w:rsidR="005B45C8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</w:t>
      </w:r>
      <w:r w:rsidR="00A35535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5211B027" w14:textId="3D6909AC" w:rsidR="003D7552" w:rsidRPr="002034AF" w:rsidRDefault="003D7552" w:rsidP="003D7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59E975" w14:textId="725177AE" w:rsidR="003D7552" w:rsidRPr="002034AF" w:rsidRDefault="002D20DD" w:rsidP="003D7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 remessa</w:t>
      </w:r>
      <w:r w:rsidR="003D755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="003D7552" w:rsidRPr="002034AF">
        <w:rPr>
          <w:rFonts w:ascii="Arial" w:eastAsia="Times New Roman" w:hAnsi="Arial" w:cs="Arial"/>
          <w:sz w:val="18"/>
          <w:szCs w:val="18"/>
          <w:u w:val="single"/>
          <w:lang w:eastAsia="pt-BR"/>
        </w:rPr>
        <w:t>laudo de exame pericial</w:t>
      </w:r>
      <w:r w:rsidR="003D755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438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6E438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[descrever o exame solicitado, ex: clínica médica, genética molecular forense, psiquiatria forense, anatomopatologia, necropsia, crime contra a pessoa, antropologia forense de ossada, antropologia da dentição, identificação veicular, acidentes de trânsito, engenharia forense relacionados a crimes contra o patrimônio]</w:t>
      </w:r>
      <w:r w:rsidR="006E4381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 nos seguintes </w:t>
      </w:r>
      <w:r w:rsidR="006E4381" w:rsidRPr="002034AF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[descrever locais, pessoas ou material] </w:t>
      </w:r>
      <w:r w:rsidR="003D7552" w:rsidRPr="002034AF">
        <w:rPr>
          <w:rFonts w:ascii="Arial" w:eastAsia="Times New Roman" w:hAnsi="Arial" w:cs="Arial"/>
          <w:sz w:val="18"/>
          <w:szCs w:val="18"/>
          <w:lang w:eastAsia="pt-BR"/>
        </w:rPr>
        <w:t xml:space="preserve">realizado pelo </w:t>
      </w:r>
      <w:r w:rsidR="006E4381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Instituto de Criminalística / Instituto Médico Legal</w:t>
      </w:r>
      <w:r w:rsidR="00500E16" w:rsidRPr="002034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69210943" w14:textId="77777777" w:rsidR="00677ED3" w:rsidRPr="002034AF" w:rsidRDefault="00677ED3" w:rsidP="00421A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37501D" w14:textId="69013620" w:rsidR="007D33EF" w:rsidRPr="002034AF" w:rsidRDefault="007D33EF" w:rsidP="007D33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034AF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E866BC6" w14:textId="77777777" w:rsidR="002034AF" w:rsidRPr="007907B6" w:rsidRDefault="002034AF" w:rsidP="007D33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269599" w14:textId="6F75CBE8" w:rsidR="00F56C5A" w:rsidRPr="007907B6" w:rsidRDefault="00F56C5A" w:rsidP="00F56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907B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5DAB6C7B" w14:textId="151C8343" w:rsidR="004311A6" w:rsidRDefault="007D33EF" w:rsidP="007907B6">
      <w:pPr>
        <w:spacing w:after="100" w:afterAutospacing="1" w:line="240" w:lineRule="auto"/>
        <w:jc w:val="both"/>
      </w:pPr>
      <w:r w:rsidRPr="007907B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 </w:t>
      </w:r>
      <w:r w:rsidRPr="007907B6">
        <w:rPr>
          <w:rFonts w:ascii="Arial" w:eastAsia="Times New Roman" w:hAnsi="Arial" w:cs="Arial"/>
          <w:sz w:val="14"/>
          <w:szCs w:val="14"/>
          <w:lang w:eastAsia="pt-BR"/>
        </w:rPr>
        <w:t xml:space="preserve">Solicita-se a gentileza de que eventual resposta seja enviada por meio eletrônico para o endereço informado no cabeçalho deste ofício, ou pelo </w:t>
      </w:r>
      <w:r w:rsidRPr="007907B6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="00770A3A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7907B6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7907B6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</w:t>
      </w:r>
      <w:bookmarkStart w:id="0" w:name="_GoBack"/>
      <w:bookmarkEnd w:id="0"/>
      <w:r w:rsidRPr="007907B6">
        <w:rPr>
          <w:rFonts w:ascii="Arial" w:eastAsia="Times New Roman" w:hAnsi="Arial" w:cs="Arial"/>
          <w:sz w:val="14"/>
          <w:szCs w:val="14"/>
          <w:lang w:eastAsia="pt-BR"/>
        </w:rPr>
        <w:t>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78B7" w14:textId="77777777" w:rsidR="0030227A" w:rsidRDefault="0030227A" w:rsidP="0030227A">
      <w:pPr>
        <w:spacing w:after="0" w:line="240" w:lineRule="auto"/>
      </w:pPr>
      <w:r>
        <w:separator/>
      </w:r>
    </w:p>
  </w:endnote>
  <w:endnote w:type="continuationSeparator" w:id="0">
    <w:p w14:paraId="15961DA8" w14:textId="77777777" w:rsidR="0030227A" w:rsidRDefault="0030227A" w:rsidP="0030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FB996" w14:textId="77777777" w:rsidR="0030227A" w:rsidRDefault="0030227A" w:rsidP="0030227A">
      <w:pPr>
        <w:spacing w:after="0" w:line="240" w:lineRule="auto"/>
      </w:pPr>
      <w:r>
        <w:separator/>
      </w:r>
    </w:p>
  </w:footnote>
  <w:footnote w:type="continuationSeparator" w:id="0">
    <w:p w14:paraId="7217F76B" w14:textId="77777777" w:rsidR="0030227A" w:rsidRDefault="0030227A" w:rsidP="00302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F"/>
    <w:rsid w:val="00022A61"/>
    <w:rsid w:val="00074B43"/>
    <w:rsid w:val="000E7E0F"/>
    <w:rsid w:val="00176F3A"/>
    <w:rsid w:val="002034AF"/>
    <w:rsid w:val="00274D0F"/>
    <w:rsid w:val="002D20DD"/>
    <w:rsid w:val="002D3B8D"/>
    <w:rsid w:val="002E00C6"/>
    <w:rsid w:val="0030227A"/>
    <w:rsid w:val="003D7552"/>
    <w:rsid w:val="00421A2F"/>
    <w:rsid w:val="00451E53"/>
    <w:rsid w:val="00483958"/>
    <w:rsid w:val="00494D4C"/>
    <w:rsid w:val="004A7CE2"/>
    <w:rsid w:val="00500E16"/>
    <w:rsid w:val="005112A2"/>
    <w:rsid w:val="005B45C8"/>
    <w:rsid w:val="005E73E1"/>
    <w:rsid w:val="00632860"/>
    <w:rsid w:val="00670B56"/>
    <w:rsid w:val="00677ED3"/>
    <w:rsid w:val="00695F8D"/>
    <w:rsid w:val="006E4381"/>
    <w:rsid w:val="006F2296"/>
    <w:rsid w:val="00770A3A"/>
    <w:rsid w:val="007907B6"/>
    <w:rsid w:val="007D33EF"/>
    <w:rsid w:val="00841739"/>
    <w:rsid w:val="00883586"/>
    <w:rsid w:val="00916750"/>
    <w:rsid w:val="009B4A69"/>
    <w:rsid w:val="00A07A30"/>
    <w:rsid w:val="00A35535"/>
    <w:rsid w:val="00CB5191"/>
    <w:rsid w:val="00CE6292"/>
    <w:rsid w:val="00D235EF"/>
    <w:rsid w:val="00E8090C"/>
    <w:rsid w:val="00F56C5A"/>
    <w:rsid w:val="00FD6CCE"/>
    <w:rsid w:val="0445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95E9"/>
  <w15:chartTrackingRefBased/>
  <w15:docId w15:val="{147943A9-577C-4A70-AB77-C288E56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CE2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0227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22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2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6C192-F78A-4588-B92E-9912205C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EB2AC-4667-49E2-8D04-FFFF65A4B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EF007-9515-4594-BE8E-05473F3FA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22</cp:revision>
  <dcterms:created xsi:type="dcterms:W3CDTF">2021-10-26T17:23:00Z</dcterms:created>
  <dcterms:modified xsi:type="dcterms:W3CDTF">2023-06-22T19:49:00Z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