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A081" w14:textId="478A5F22" w:rsidR="004156CC" w:rsidRPr="004105D7" w:rsidRDefault="004156CC" w:rsidP="004156CC">
      <w:pPr>
        <w:spacing w:after="0" w:line="240" w:lineRule="auto"/>
        <w:rPr>
          <w:rFonts w:ascii="Arial" w:eastAsia="Times New Roman" w:hAnsi="Arial" w:cs="Arial"/>
          <w:sz w:val="24"/>
          <w:szCs w:val="24"/>
          <w:lang w:eastAsia="pt-BR"/>
        </w:rPr>
      </w:pPr>
      <w:r w:rsidRPr="004105D7">
        <w:rPr>
          <w:rFonts w:ascii="Arial" w:eastAsia="Times New Roman" w:hAnsi="Arial" w:cs="Arial"/>
          <w:sz w:val="18"/>
          <w:szCs w:val="18"/>
          <w:lang w:eastAsia="pt-BR"/>
        </w:rPr>
        <w:t>$</w:t>
      </w:r>
      <w:proofErr w:type="spellStart"/>
      <w:r w:rsidRPr="004105D7">
        <w:rPr>
          <w:rFonts w:ascii="Arial" w:eastAsia="Times New Roman" w:hAnsi="Arial" w:cs="Arial"/>
          <w:sz w:val="18"/>
          <w:szCs w:val="18"/>
          <w:lang w:eastAsia="pt-BR"/>
        </w:rPr>
        <w:t>formatacaoModeloPadrao</w:t>
      </w:r>
      <w:proofErr w:type="spellEnd"/>
    </w:p>
    <w:p w14:paraId="4CC14436" w14:textId="77777777" w:rsidR="004156CC" w:rsidRPr="004105D7" w:rsidRDefault="004156CC" w:rsidP="004156CC">
      <w:pPr>
        <w:spacing w:after="0" w:line="240" w:lineRule="auto"/>
        <w:rPr>
          <w:rFonts w:ascii="Arial" w:eastAsia="Times New Roman" w:hAnsi="Arial" w:cs="Arial"/>
          <w:sz w:val="24"/>
          <w:szCs w:val="24"/>
          <w:lang w:eastAsia="pt-BR"/>
        </w:rPr>
      </w:pPr>
      <w:r w:rsidRPr="004105D7">
        <w:rPr>
          <w:rFonts w:ascii="Arial" w:eastAsia="Times New Roman" w:hAnsi="Arial" w:cs="Arial"/>
          <w:sz w:val="18"/>
          <w:szCs w:val="18"/>
          <w:lang w:eastAsia="pt-BR"/>
        </w:rPr>
        <w:t>$</w:t>
      </w:r>
      <w:proofErr w:type="spellStart"/>
      <w:r w:rsidRPr="004105D7">
        <w:rPr>
          <w:rFonts w:ascii="Arial" w:eastAsia="Times New Roman" w:hAnsi="Arial" w:cs="Arial"/>
          <w:sz w:val="18"/>
          <w:szCs w:val="18"/>
          <w:lang w:eastAsia="pt-BR"/>
        </w:rPr>
        <w:t>cabecalho</w:t>
      </w:r>
      <w:proofErr w:type="spellEnd"/>
    </w:p>
    <w:p w14:paraId="2D62B32B" w14:textId="5541F1E2" w:rsidR="004156CC" w:rsidRDefault="004156CC" w:rsidP="004156CC">
      <w:pPr>
        <w:spacing w:after="0" w:line="240" w:lineRule="auto"/>
        <w:rPr>
          <w:rFonts w:ascii="Arial" w:eastAsia="Times New Roman" w:hAnsi="Arial" w:cs="Arial"/>
          <w:sz w:val="18"/>
          <w:szCs w:val="18"/>
          <w:lang w:eastAsia="pt-BR"/>
        </w:rPr>
      </w:pPr>
      <w:r w:rsidRPr="004105D7">
        <w:rPr>
          <w:rFonts w:ascii="Arial" w:eastAsia="Times New Roman" w:hAnsi="Arial" w:cs="Arial"/>
          <w:sz w:val="18"/>
          <w:szCs w:val="18"/>
          <w:lang w:eastAsia="pt-BR"/>
        </w:rPr>
        <w:t>$</w:t>
      </w:r>
      <w:proofErr w:type="spellStart"/>
      <w:r w:rsidRPr="004105D7">
        <w:rPr>
          <w:rFonts w:ascii="Arial" w:eastAsia="Times New Roman" w:hAnsi="Arial" w:cs="Arial"/>
          <w:sz w:val="18"/>
          <w:szCs w:val="18"/>
          <w:lang w:eastAsia="pt-BR"/>
        </w:rPr>
        <w:t>dadosProcessoSemValorSemData</w:t>
      </w:r>
      <w:proofErr w:type="spellEnd"/>
    </w:p>
    <w:p w14:paraId="5DE93FEC" w14:textId="584622E4" w:rsidR="00F25C8A" w:rsidRPr="004105D7" w:rsidRDefault="00F25C8A" w:rsidP="004156CC">
      <w:pPr>
        <w:spacing w:after="0" w:line="240" w:lineRule="auto"/>
        <w:rPr>
          <w:rFonts w:ascii="Arial" w:eastAsia="Times New Roman" w:hAnsi="Arial" w:cs="Arial"/>
          <w:sz w:val="18"/>
          <w:szCs w:val="18"/>
          <w:lang w:eastAsia="pt-BR"/>
        </w:rPr>
      </w:pPr>
      <w:r w:rsidRPr="00802382">
        <w:rPr>
          <w:rFonts w:ascii="Arial" w:eastAsia="Times New Roman" w:hAnsi="Arial" w:cs="Arial"/>
          <w:sz w:val="18"/>
          <w:szCs w:val="18"/>
          <w:lang w:eastAsia="pt-BR"/>
        </w:rPr>
        <w:t xml:space="preserve">JUSTIÇA GRATUITA: </w:t>
      </w:r>
      <w:proofErr w:type="gramStart"/>
      <w:r w:rsidRPr="00802382">
        <w:rPr>
          <w:rFonts w:ascii="Arial" w:eastAsia="Times New Roman" w:hAnsi="Arial" w:cs="Arial"/>
          <w:sz w:val="18"/>
          <w:szCs w:val="18"/>
          <w:lang w:eastAsia="pt-BR"/>
        </w:rPr>
        <w:t>$!</w:t>
      </w:r>
      <w:proofErr w:type="spellStart"/>
      <w:r w:rsidRPr="00802382">
        <w:rPr>
          <w:rFonts w:ascii="Arial" w:eastAsia="Times New Roman" w:hAnsi="Arial" w:cs="Arial"/>
          <w:sz w:val="18"/>
          <w:szCs w:val="18"/>
          <w:lang w:eastAsia="pt-BR"/>
        </w:rPr>
        <w:t>parteSelecionadaJusticaGratuita</w:t>
      </w:r>
      <w:proofErr w:type="spellEnd"/>
      <w:proofErr w:type="gramEnd"/>
    </w:p>
    <w:p w14:paraId="5C1088BA" w14:textId="22707112" w:rsidR="004156CC" w:rsidRPr="004105D7" w:rsidRDefault="004156CC" w:rsidP="004156CC">
      <w:pPr>
        <w:spacing w:after="0" w:line="240" w:lineRule="auto"/>
        <w:jc w:val="center"/>
        <w:rPr>
          <w:rFonts w:ascii="Arial" w:eastAsia="Times New Roman" w:hAnsi="Arial" w:cs="Arial"/>
          <w:b/>
          <w:bCs/>
          <w:sz w:val="18"/>
          <w:szCs w:val="18"/>
          <w:lang w:eastAsia="pt-BR"/>
        </w:rPr>
      </w:pPr>
      <w:r w:rsidRPr="009505F6">
        <w:rPr>
          <w:rFonts w:ascii="Arial" w:eastAsia="Times New Roman" w:hAnsi="Arial" w:cs="Arial"/>
          <w:b/>
          <w:bCs/>
          <w:u w:val="single"/>
          <w:lang w:eastAsia="pt-BR"/>
        </w:rPr>
        <w:t>$</w:t>
      </w:r>
      <w:proofErr w:type="spellStart"/>
      <w:r w:rsidRPr="009505F6">
        <w:rPr>
          <w:rFonts w:ascii="Arial" w:eastAsia="Times New Roman" w:hAnsi="Arial" w:cs="Arial"/>
          <w:b/>
          <w:bCs/>
          <w:u w:val="single"/>
          <w:lang w:eastAsia="pt-BR"/>
        </w:rPr>
        <w:t>cumprimentoCartorio.getTipoCumprimentoCartorio</w:t>
      </w:r>
      <w:proofErr w:type="spellEnd"/>
      <w:r w:rsidRPr="009505F6">
        <w:rPr>
          <w:rFonts w:ascii="Arial" w:eastAsia="Times New Roman" w:hAnsi="Arial" w:cs="Arial"/>
          <w:b/>
          <w:bCs/>
          <w:u w:val="single"/>
          <w:lang w:eastAsia="pt-BR"/>
        </w:rPr>
        <w:t>().</w:t>
      </w:r>
      <w:proofErr w:type="spellStart"/>
      <w:r w:rsidRPr="009505F6">
        <w:rPr>
          <w:rFonts w:ascii="Arial" w:eastAsia="Times New Roman" w:hAnsi="Arial" w:cs="Arial"/>
          <w:b/>
          <w:bCs/>
          <w:u w:val="single"/>
          <w:lang w:eastAsia="pt-BR"/>
        </w:rPr>
        <w:t>getDescricao</w:t>
      </w:r>
      <w:proofErr w:type="spellEnd"/>
      <w:r w:rsidRPr="009505F6">
        <w:rPr>
          <w:rFonts w:ascii="Arial" w:eastAsia="Times New Roman" w:hAnsi="Arial" w:cs="Arial"/>
          <w:b/>
          <w:bCs/>
          <w:u w:val="single"/>
          <w:lang w:eastAsia="pt-BR"/>
        </w:rPr>
        <w:t>()</w:t>
      </w:r>
      <w:r w:rsidRPr="009505F6">
        <w:rPr>
          <w:rFonts w:ascii="Arial" w:eastAsia="Times New Roman" w:hAnsi="Arial" w:cs="Arial"/>
          <w:lang w:eastAsia="pt-BR"/>
        </w:rPr>
        <w:br/>
      </w:r>
      <w:r w:rsidRPr="004105D7">
        <w:rPr>
          <w:rFonts w:ascii="Arial" w:eastAsia="Times New Roman" w:hAnsi="Arial" w:cs="Arial"/>
          <w:b/>
          <w:bCs/>
          <w:sz w:val="18"/>
          <w:szCs w:val="18"/>
          <w:lang w:eastAsia="pt-BR"/>
        </w:rPr>
        <w:t>$</w:t>
      </w:r>
      <w:proofErr w:type="spellStart"/>
      <w:r w:rsidRPr="004105D7">
        <w:rPr>
          <w:rFonts w:ascii="Arial" w:eastAsia="Times New Roman" w:hAnsi="Arial" w:cs="Arial"/>
          <w:b/>
          <w:bCs/>
          <w:sz w:val="18"/>
          <w:szCs w:val="18"/>
          <w:lang w:eastAsia="pt-BR"/>
        </w:rPr>
        <w:t>cumprimentoNumero</w:t>
      </w:r>
      <w:proofErr w:type="spellEnd"/>
    </w:p>
    <w:p w14:paraId="015A33FF" w14:textId="77777777" w:rsidR="004156CC" w:rsidRPr="004105D7" w:rsidRDefault="004156CC" w:rsidP="004156CC">
      <w:pPr>
        <w:spacing w:after="0" w:line="240" w:lineRule="auto"/>
        <w:jc w:val="center"/>
        <w:rPr>
          <w:rFonts w:ascii="Arial" w:eastAsia="Times New Roman" w:hAnsi="Arial" w:cs="Arial"/>
          <w:sz w:val="24"/>
          <w:szCs w:val="24"/>
          <w:lang w:eastAsia="pt-BR"/>
        </w:rPr>
      </w:pPr>
      <w:r w:rsidRPr="004105D7">
        <w:rPr>
          <w:rFonts w:ascii="Arial" w:eastAsia="Times New Roman" w:hAnsi="Arial" w:cs="Arial"/>
          <w:b/>
          <w:bCs/>
          <w:sz w:val="18"/>
          <w:szCs w:val="18"/>
          <w:lang w:eastAsia="pt-BR"/>
        </w:rPr>
        <w:t>#</w:t>
      </w:r>
      <w:proofErr w:type="spellStart"/>
      <w:proofErr w:type="gramStart"/>
      <w:r w:rsidRPr="004105D7">
        <w:rPr>
          <w:rFonts w:ascii="Arial" w:eastAsia="Times New Roman" w:hAnsi="Arial" w:cs="Arial"/>
          <w:b/>
          <w:bCs/>
          <w:sz w:val="18"/>
          <w:szCs w:val="18"/>
          <w:lang w:eastAsia="pt-BR"/>
        </w:rPr>
        <w:t>if</w:t>
      </w:r>
      <w:proofErr w:type="spellEnd"/>
      <w:r w:rsidRPr="004105D7">
        <w:rPr>
          <w:rFonts w:ascii="Arial" w:eastAsia="Times New Roman" w:hAnsi="Arial" w:cs="Arial"/>
          <w:b/>
          <w:bCs/>
          <w:sz w:val="18"/>
          <w:szCs w:val="18"/>
          <w:lang w:eastAsia="pt-BR"/>
        </w:rPr>
        <w:t>( $</w:t>
      </w:r>
      <w:proofErr w:type="spellStart"/>
      <w:r w:rsidRPr="004105D7">
        <w:rPr>
          <w:rFonts w:ascii="Arial" w:eastAsia="Times New Roman" w:hAnsi="Arial" w:cs="Arial"/>
          <w:b/>
          <w:bCs/>
          <w:sz w:val="18"/>
          <w:szCs w:val="18"/>
          <w:lang w:eastAsia="pt-BR"/>
        </w:rPr>
        <w:t>cumprimentoCartorio.getDescrevePrazo</w:t>
      </w:r>
      <w:proofErr w:type="spellEnd"/>
      <w:proofErr w:type="gramEnd"/>
      <w:r w:rsidRPr="004105D7">
        <w:rPr>
          <w:rFonts w:ascii="Arial" w:eastAsia="Times New Roman" w:hAnsi="Arial" w:cs="Arial"/>
          <w:b/>
          <w:bCs/>
          <w:sz w:val="18"/>
          <w:szCs w:val="18"/>
          <w:lang w:eastAsia="pt-BR"/>
        </w:rPr>
        <w:t>() != "" ) Prazo: $</w:t>
      </w:r>
      <w:proofErr w:type="spellStart"/>
      <w:r w:rsidRPr="004105D7">
        <w:rPr>
          <w:rFonts w:ascii="Arial" w:eastAsia="Times New Roman" w:hAnsi="Arial" w:cs="Arial"/>
          <w:b/>
          <w:bCs/>
          <w:sz w:val="18"/>
          <w:szCs w:val="18"/>
          <w:lang w:eastAsia="pt-BR"/>
        </w:rPr>
        <w:t>cumprimentoCartorio.getDescrevePrazo</w:t>
      </w:r>
      <w:proofErr w:type="spellEnd"/>
      <w:r w:rsidRPr="004105D7">
        <w:rPr>
          <w:rFonts w:ascii="Arial" w:eastAsia="Times New Roman" w:hAnsi="Arial" w:cs="Arial"/>
          <w:b/>
          <w:bCs/>
          <w:sz w:val="18"/>
          <w:szCs w:val="18"/>
          <w:lang w:eastAsia="pt-BR"/>
        </w:rPr>
        <w:t>()#</w:t>
      </w:r>
      <w:proofErr w:type="spellStart"/>
      <w:r w:rsidRPr="004105D7">
        <w:rPr>
          <w:rFonts w:ascii="Arial" w:eastAsia="Times New Roman" w:hAnsi="Arial" w:cs="Arial"/>
          <w:b/>
          <w:bCs/>
          <w:sz w:val="18"/>
          <w:szCs w:val="18"/>
          <w:lang w:eastAsia="pt-BR"/>
        </w:rPr>
        <w:t>end</w:t>
      </w:r>
      <w:proofErr w:type="spellEnd"/>
    </w:p>
    <w:p w14:paraId="4A2BBB78" w14:textId="77777777" w:rsidR="00DE7499" w:rsidRDefault="00DE7499" w:rsidP="00DE7499">
      <w:pPr>
        <w:spacing w:after="0" w:line="240" w:lineRule="auto"/>
        <w:rPr>
          <w:rFonts w:ascii="Arial" w:eastAsia="Times New Roman" w:hAnsi="Arial" w:cs="Arial"/>
          <w:sz w:val="18"/>
          <w:szCs w:val="18"/>
          <w:lang w:eastAsia="pt-BR"/>
        </w:rPr>
      </w:pPr>
    </w:p>
    <w:p w14:paraId="1211B67C" w14:textId="14DC599C" w:rsidR="00DE7499" w:rsidRDefault="00DE7499" w:rsidP="00DE7499">
      <w:pPr>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O(</w:t>
      </w:r>
      <w:proofErr w:type="gramEnd"/>
      <w:r>
        <w:rPr>
          <w:rFonts w:ascii="Arial" w:eastAsia="Times New Roman" w:hAnsi="Arial" w:cs="Arial"/>
          <w:sz w:val="18"/>
          <w:szCs w:val="18"/>
          <w:lang w:eastAsia="pt-BR"/>
        </w:rPr>
        <w:t>A) Juiz(</w:t>
      </w:r>
      <w:proofErr w:type="spellStart"/>
      <w:r>
        <w:rPr>
          <w:rFonts w:ascii="Arial" w:eastAsia="Times New Roman" w:hAnsi="Arial" w:cs="Arial"/>
          <w:sz w:val="18"/>
          <w:szCs w:val="18"/>
          <w:lang w:eastAsia="pt-BR"/>
        </w:rPr>
        <w:t>íza</w:t>
      </w:r>
      <w:proofErr w:type="spellEnd"/>
      <w:r>
        <w:rPr>
          <w:rFonts w:ascii="Arial" w:eastAsia="Times New Roman" w:hAnsi="Arial" w:cs="Arial"/>
          <w:sz w:val="18"/>
          <w:szCs w:val="18"/>
          <w:lang w:eastAsia="pt-BR"/>
        </w:rPr>
        <w:t>) de Direito $!</w:t>
      </w:r>
      <w:proofErr w:type="spellStart"/>
      <w:r>
        <w:rPr>
          <w:rFonts w:ascii="Arial" w:eastAsia="Times New Roman" w:hAnsi="Arial" w:cs="Arial"/>
          <w:sz w:val="18"/>
          <w:szCs w:val="18"/>
          <w:lang w:eastAsia="pt-BR"/>
        </w:rPr>
        <w:t>autos.getJuizResponsavel</w:t>
      </w:r>
      <w:proofErr w:type="spellEnd"/>
      <w:r>
        <w:rPr>
          <w:rFonts w:ascii="Arial" w:eastAsia="Times New Roman" w:hAnsi="Arial" w:cs="Arial"/>
          <w:sz w:val="18"/>
          <w:szCs w:val="18"/>
          <w:lang w:eastAsia="pt-BR"/>
        </w:rPr>
        <w:t>().</w:t>
      </w:r>
      <w:proofErr w:type="spellStart"/>
      <w:r>
        <w:rPr>
          <w:rFonts w:ascii="Arial" w:eastAsia="Times New Roman" w:hAnsi="Arial" w:cs="Arial"/>
          <w:sz w:val="18"/>
          <w:szCs w:val="18"/>
          <w:lang w:eastAsia="pt-BR"/>
        </w:rPr>
        <w:t>getN</w:t>
      </w:r>
      <w:r w:rsidR="007944D2">
        <w:rPr>
          <w:rFonts w:ascii="Arial" w:eastAsia="Times New Roman" w:hAnsi="Arial" w:cs="Arial"/>
          <w:sz w:val="18"/>
          <w:szCs w:val="18"/>
          <w:lang w:eastAsia="pt-BR"/>
        </w:rPr>
        <w:t>ome</w:t>
      </w:r>
      <w:proofErr w:type="spellEnd"/>
      <w:r w:rsidR="007944D2">
        <w:rPr>
          <w:rFonts w:ascii="Arial" w:eastAsia="Times New Roman" w:hAnsi="Arial" w:cs="Arial"/>
          <w:sz w:val="18"/>
          <w:szCs w:val="18"/>
          <w:lang w:eastAsia="pt-BR"/>
        </w:rPr>
        <w:t>(), da $</w:t>
      </w:r>
      <w:proofErr w:type="spellStart"/>
      <w:r w:rsidR="007944D2">
        <w:rPr>
          <w:rFonts w:ascii="Arial" w:eastAsia="Times New Roman" w:hAnsi="Arial" w:cs="Arial"/>
          <w:sz w:val="18"/>
          <w:szCs w:val="18"/>
          <w:lang w:eastAsia="pt-BR"/>
        </w:rPr>
        <w:t>vara.getDescricao</w:t>
      </w:r>
      <w:proofErr w:type="spellEnd"/>
      <w:r w:rsidR="007944D2">
        <w:rPr>
          <w:rFonts w:ascii="Arial" w:eastAsia="Times New Roman" w:hAnsi="Arial" w:cs="Arial"/>
          <w:sz w:val="18"/>
          <w:szCs w:val="18"/>
          <w:lang w:eastAsia="pt-BR"/>
        </w:rPr>
        <w:t>(),</w:t>
      </w:r>
    </w:p>
    <w:p w14:paraId="64666E9E" w14:textId="77777777" w:rsidR="0063233C" w:rsidRDefault="0063233C" w:rsidP="00DE7499">
      <w:pPr>
        <w:spacing w:after="0" w:line="240" w:lineRule="auto"/>
        <w:jc w:val="both"/>
        <w:rPr>
          <w:rFonts w:ascii="Times New Roman" w:eastAsia="Times New Roman" w:hAnsi="Times New Roman" w:cs="Times New Roman"/>
          <w:sz w:val="24"/>
          <w:szCs w:val="24"/>
          <w:lang w:eastAsia="pt-BR"/>
        </w:rPr>
      </w:pPr>
    </w:p>
    <w:p w14:paraId="75EC0C5F" w14:textId="1A13FD5D" w:rsidR="0067601E" w:rsidRDefault="00DE7499" w:rsidP="00DE7499">
      <w:pPr>
        <w:spacing w:after="0" w:line="240" w:lineRule="auto"/>
        <w:jc w:val="both"/>
        <w:rPr>
          <w:rFonts w:ascii="Arial" w:eastAsia="Times New Roman" w:hAnsi="Arial" w:cs="Arial"/>
          <w:sz w:val="18"/>
          <w:szCs w:val="18"/>
          <w:lang w:eastAsia="pt-BR"/>
        </w:rPr>
      </w:pPr>
      <w:r w:rsidRPr="00D2660D">
        <w:rPr>
          <w:rFonts w:ascii="Arial" w:eastAsia="Times New Roman" w:hAnsi="Arial" w:cs="Arial"/>
          <w:b/>
          <w:bCs/>
          <w:sz w:val="18"/>
          <w:szCs w:val="18"/>
          <w:lang w:eastAsia="pt-BR"/>
        </w:rPr>
        <w:t>MANDA</w:t>
      </w:r>
      <w:r w:rsidRPr="00D2660D">
        <w:rPr>
          <w:rFonts w:ascii="Arial" w:eastAsia="Times New Roman" w:hAnsi="Arial" w:cs="Arial"/>
          <w:sz w:val="18"/>
          <w:szCs w:val="18"/>
          <w:lang w:eastAsia="pt-BR"/>
        </w:rPr>
        <w:t xml:space="preserve"> ao(à) </w:t>
      </w:r>
      <w:r w:rsidRPr="00EC42FB">
        <w:rPr>
          <w:rFonts w:ascii="Arial" w:eastAsia="Times New Roman" w:hAnsi="Arial" w:cs="Arial"/>
          <w:b/>
          <w:bCs/>
          <w:sz w:val="18"/>
          <w:szCs w:val="18"/>
          <w:lang w:eastAsia="pt-BR"/>
        </w:rPr>
        <w:t>S</w:t>
      </w:r>
      <w:r>
        <w:rPr>
          <w:rFonts w:ascii="Arial" w:eastAsia="Times New Roman" w:hAnsi="Arial" w:cs="Arial"/>
          <w:b/>
          <w:bCs/>
          <w:sz w:val="18"/>
          <w:szCs w:val="18"/>
          <w:lang w:eastAsia="pt-BR"/>
        </w:rPr>
        <w:t>enhor</w:t>
      </w:r>
      <w:r w:rsidRPr="00EC42FB">
        <w:rPr>
          <w:rFonts w:ascii="Arial" w:eastAsia="Times New Roman" w:hAnsi="Arial" w:cs="Arial"/>
          <w:b/>
          <w:bCs/>
          <w:sz w:val="18"/>
          <w:szCs w:val="18"/>
          <w:lang w:eastAsia="pt-BR"/>
        </w:rPr>
        <w:t xml:space="preserve">(a) Oficial </w:t>
      </w:r>
      <w:r>
        <w:rPr>
          <w:rFonts w:ascii="Arial" w:eastAsia="Times New Roman" w:hAnsi="Arial" w:cs="Arial"/>
          <w:b/>
          <w:bCs/>
          <w:sz w:val="18"/>
          <w:szCs w:val="18"/>
          <w:lang w:eastAsia="pt-BR"/>
        </w:rPr>
        <w:t xml:space="preserve">do </w:t>
      </w:r>
      <w:r w:rsidRPr="0078261B">
        <w:rPr>
          <w:rFonts w:ascii="Arial" w:eastAsia="Times New Roman" w:hAnsi="Arial" w:cs="Arial"/>
          <w:b/>
          <w:bCs/>
          <w:color w:val="0000FF"/>
          <w:sz w:val="18"/>
          <w:szCs w:val="18"/>
          <w:lang w:eastAsia="pt-BR"/>
        </w:rPr>
        <w:t>1º</w:t>
      </w:r>
      <w:r w:rsidRPr="00761571">
        <w:rPr>
          <w:rFonts w:ascii="Arial" w:eastAsia="Times New Roman" w:hAnsi="Arial" w:cs="Arial"/>
          <w:b/>
          <w:bCs/>
          <w:sz w:val="18"/>
          <w:szCs w:val="18"/>
          <w:lang w:eastAsia="pt-BR"/>
        </w:rPr>
        <w:t xml:space="preserve"> Serviço de Registro Civil das Pessoas Naturais</w:t>
      </w:r>
      <w:r>
        <w:rPr>
          <w:rFonts w:ascii="Arial" w:eastAsia="Times New Roman" w:hAnsi="Arial" w:cs="Arial"/>
          <w:b/>
          <w:bCs/>
          <w:sz w:val="18"/>
          <w:szCs w:val="18"/>
          <w:lang w:eastAsia="pt-BR"/>
        </w:rPr>
        <w:t xml:space="preserve"> da </w:t>
      </w:r>
      <w:r w:rsidRPr="00324FC7">
        <w:rPr>
          <w:rFonts w:ascii="Arial" w:eastAsia="Times New Roman" w:hAnsi="Arial" w:cs="Arial"/>
          <w:b/>
          <w:bCs/>
          <w:sz w:val="18"/>
          <w:szCs w:val="18"/>
          <w:lang w:eastAsia="pt-BR"/>
        </w:rPr>
        <w:t xml:space="preserve">Comarca de </w:t>
      </w:r>
      <w:r w:rsidRPr="00324FC7">
        <w:rPr>
          <w:rFonts w:ascii="Arial" w:eastAsia="Times New Roman" w:hAnsi="Arial" w:cs="Arial"/>
          <w:b/>
          <w:bCs/>
          <w:color w:val="0000FF"/>
          <w:sz w:val="18"/>
          <w:szCs w:val="18"/>
          <w:lang w:eastAsia="pt-BR"/>
        </w:rPr>
        <w:t>XXX</w:t>
      </w:r>
      <w:r>
        <w:rPr>
          <w:rFonts w:ascii="Arial" w:eastAsia="Times New Roman" w:hAnsi="Arial" w:cs="Arial"/>
          <w:sz w:val="18"/>
          <w:szCs w:val="18"/>
          <w:lang w:eastAsia="pt-BR"/>
        </w:rPr>
        <w:t xml:space="preserve"> que proceda</w:t>
      </w:r>
      <w:r w:rsidRPr="00DE7499">
        <w:rPr>
          <w:rFonts w:ascii="Arial" w:eastAsia="Times New Roman" w:hAnsi="Arial" w:cs="Arial"/>
          <w:sz w:val="18"/>
          <w:szCs w:val="18"/>
          <w:lang w:eastAsia="pt-BR"/>
        </w:rPr>
        <w:t xml:space="preserve"> </w:t>
      </w:r>
      <w:r w:rsidR="00F25C8A">
        <w:rPr>
          <w:rFonts w:ascii="Arial" w:eastAsia="Times New Roman" w:hAnsi="Arial" w:cs="Arial"/>
          <w:sz w:val="18"/>
          <w:szCs w:val="18"/>
          <w:lang w:eastAsia="pt-BR"/>
        </w:rPr>
        <w:t>à</w:t>
      </w:r>
      <w:r w:rsidRPr="00DE7499">
        <w:rPr>
          <w:rFonts w:ascii="Arial" w:eastAsia="Times New Roman" w:hAnsi="Arial" w:cs="Arial"/>
          <w:sz w:val="18"/>
          <w:szCs w:val="18"/>
          <w:lang w:eastAsia="pt-BR"/>
        </w:rPr>
        <w:t xml:space="preserve"> </w:t>
      </w:r>
      <w:r w:rsidR="0094739D" w:rsidRPr="0094739D">
        <w:rPr>
          <w:rFonts w:ascii="Arial" w:eastAsia="Times New Roman" w:hAnsi="Arial" w:cs="Arial"/>
          <w:b/>
          <w:sz w:val="18"/>
          <w:szCs w:val="18"/>
          <w:lang w:eastAsia="pt-BR"/>
        </w:rPr>
        <w:t>AVERBA</w:t>
      </w:r>
      <w:r>
        <w:rPr>
          <w:rFonts w:ascii="Arial" w:eastAsia="Times New Roman" w:hAnsi="Arial" w:cs="Arial"/>
          <w:b/>
          <w:sz w:val="18"/>
          <w:szCs w:val="18"/>
          <w:lang w:eastAsia="pt-BR"/>
        </w:rPr>
        <w:t>ÇÃO</w:t>
      </w:r>
      <w:r w:rsidR="006079D2" w:rsidRPr="703A4C1E">
        <w:rPr>
          <w:rFonts w:ascii="Arial" w:eastAsia="Times New Roman" w:hAnsi="Arial" w:cs="Arial"/>
          <w:sz w:val="18"/>
          <w:szCs w:val="18"/>
          <w:lang w:eastAsia="pt-BR"/>
        </w:rPr>
        <w:t xml:space="preserve"> </w:t>
      </w:r>
      <w:r w:rsidR="00F4554C">
        <w:rPr>
          <w:rFonts w:ascii="Arial" w:eastAsia="Times New Roman" w:hAnsi="Arial" w:cs="Arial"/>
          <w:sz w:val="18"/>
          <w:szCs w:val="18"/>
          <w:lang w:eastAsia="pt-BR"/>
        </w:rPr>
        <w:t>no registro de interdição</w:t>
      </w:r>
      <w:r w:rsidR="006E73C7">
        <w:rPr>
          <w:rStyle w:val="Refdenotaderodap"/>
          <w:rFonts w:ascii="Arial" w:eastAsia="Times New Roman" w:hAnsi="Arial" w:cs="Arial"/>
          <w:sz w:val="18"/>
          <w:szCs w:val="18"/>
          <w:lang w:eastAsia="pt-BR"/>
        </w:rPr>
        <w:footnoteReference w:id="1"/>
      </w:r>
      <w:r w:rsidR="00F4554C">
        <w:rPr>
          <w:rFonts w:ascii="Arial" w:eastAsia="Times New Roman" w:hAnsi="Arial" w:cs="Arial"/>
          <w:sz w:val="18"/>
          <w:szCs w:val="18"/>
          <w:lang w:eastAsia="pt-BR"/>
        </w:rPr>
        <w:t xml:space="preserve"> </w:t>
      </w:r>
      <w:r w:rsidR="0067601E">
        <w:rPr>
          <w:rFonts w:ascii="Arial" w:eastAsia="Times New Roman" w:hAnsi="Arial" w:cs="Arial"/>
          <w:sz w:val="18"/>
          <w:szCs w:val="18"/>
          <w:lang w:eastAsia="pt-BR"/>
        </w:rPr>
        <w:t>de</w:t>
      </w:r>
      <w:r w:rsidR="00F4554C">
        <w:rPr>
          <w:rFonts w:ascii="Arial" w:eastAsia="Times New Roman" w:hAnsi="Arial" w:cs="Arial"/>
          <w:sz w:val="18"/>
          <w:szCs w:val="18"/>
          <w:lang w:eastAsia="pt-BR"/>
        </w:rPr>
        <w:t xml:space="preserve"> </w:t>
      </w:r>
      <w:r w:rsidR="00DC0FBD" w:rsidRPr="00DC0FBD">
        <w:rPr>
          <w:rFonts w:ascii="Arial" w:eastAsia="Times New Roman" w:hAnsi="Arial" w:cs="Arial"/>
          <w:bCs/>
          <w:sz w:val="18"/>
          <w:szCs w:val="18"/>
          <w:lang w:eastAsia="pt-BR"/>
        </w:rPr>
        <w:t>$</w:t>
      </w:r>
      <w:proofErr w:type="spellStart"/>
      <w:r w:rsidR="00DC0FBD" w:rsidRPr="00DC0FBD">
        <w:rPr>
          <w:rFonts w:ascii="Arial" w:eastAsia="Times New Roman" w:hAnsi="Arial" w:cs="Arial"/>
          <w:bCs/>
          <w:sz w:val="18"/>
          <w:szCs w:val="18"/>
          <w:lang w:eastAsia="pt-BR"/>
        </w:rPr>
        <w:t>parteSelecionadaDadosNascimento</w:t>
      </w:r>
      <w:proofErr w:type="spellEnd"/>
      <w:r w:rsidR="00DC0FBD" w:rsidRPr="00DC0FBD">
        <w:rPr>
          <w:rFonts w:ascii="Arial" w:eastAsia="Times New Roman" w:hAnsi="Arial" w:cs="Arial"/>
          <w:bCs/>
          <w:sz w:val="18"/>
          <w:szCs w:val="18"/>
          <w:lang w:eastAsia="pt-BR"/>
        </w:rPr>
        <w:t xml:space="preserve"> </w:t>
      </w:r>
      <w:r w:rsidR="007D099D">
        <w:rPr>
          <w:rFonts w:ascii="Arial" w:eastAsia="Times New Roman" w:hAnsi="Arial" w:cs="Arial"/>
          <w:sz w:val="18"/>
          <w:szCs w:val="18"/>
          <w:lang w:eastAsia="pt-BR"/>
        </w:rPr>
        <w:t>da</w:t>
      </w:r>
      <w:r w:rsidR="0067601E">
        <w:rPr>
          <w:rFonts w:ascii="Arial" w:eastAsia="Times New Roman" w:hAnsi="Arial" w:cs="Arial"/>
          <w:sz w:val="18"/>
          <w:szCs w:val="18"/>
          <w:lang w:eastAsia="pt-BR"/>
        </w:rPr>
        <w:t xml:space="preserve"> decisão que </w:t>
      </w:r>
      <w:r w:rsidR="0067601E" w:rsidRPr="00127823">
        <w:rPr>
          <w:rFonts w:ascii="Arial" w:eastAsia="Times New Roman" w:hAnsi="Arial" w:cs="Arial"/>
          <w:sz w:val="18"/>
          <w:szCs w:val="18"/>
          <w:highlight w:val="yellow"/>
          <w:lang w:eastAsia="pt-BR"/>
        </w:rPr>
        <w:t>***ESCOLHER UMA DAS OPÇÕES ABAIXO</w:t>
      </w:r>
      <w:r w:rsidR="0051746B">
        <w:rPr>
          <w:rFonts w:ascii="Arial" w:eastAsia="Times New Roman" w:hAnsi="Arial" w:cs="Arial"/>
          <w:sz w:val="18"/>
          <w:szCs w:val="18"/>
          <w:highlight w:val="yellow"/>
          <w:lang w:eastAsia="pt-BR"/>
        </w:rPr>
        <w:t>***</w:t>
      </w:r>
    </w:p>
    <w:p w14:paraId="5212B551" w14:textId="2E329CE0" w:rsidR="0067601E" w:rsidRPr="00127823" w:rsidRDefault="0067601E" w:rsidP="006079D2">
      <w:pPr>
        <w:spacing w:after="0" w:line="240" w:lineRule="auto"/>
        <w:jc w:val="both"/>
        <w:rPr>
          <w:rFonts w:ascii="Arial" w:eastAsia="Times New Roman" w:hAnsi="Arial" w:cs="Arial"/>
          <w:sz w:val="18"/>
          <w:szCs w:val="18"/>
          <w:lang w:eastAsia="pt-BR"/>
        </w:rPr>
      </w:pPr>
      <w:r w:rsidRPr="0067601E">
        <w:rPr>
          <w:rFonts w:ascii="Arial" w:eastAsia="Times New Roman" w:hAnsi="Arial" w:cs="Arial"/>
          <w:sz w:val="18"/>
          <w:szCs w:val="18"/>
          <w:highlight w:val="yellow"/>
          <w:lang w:eastAsia="pt-BR"/>
        </w:rPr>
        <w:t>(i)</w:t>
      </w:r>
      <w:r>
        <w:rPr>
          <w:rFonts w:ascii="Arial" w:eastAsia="Times New Roman" w:hAnsi="Arial" w:cs="Arial"/>
          <w:sz w:val="18"/>
          <w:szCs w:val="18"/>
          <w:lang w:eastAsia="pt-BR"/>
        </w:rPr>
        <w:t xml:space="preserve"> </w:t>
      </w:r>
      <w:r w:rsidR="006079D2" w:rsidRPr="703A4C1E">
        <w:rPr>
          <w:rFonts w:ascii="Arial" w:eastAsia="Times New Roman" w:hAnsi="Arial" w:cs="Arial"/>
          <w:sz w:val="18"/>
          <w:szCs w:val="18"/>
          <w:lang w:eastAsia="pt-BR"/>
        </w:rPr>
        <w:t xml:space="preserve">nomeou </w:t>
      </w:r>
      <w:r>
        <w:rPr>
          <w:rFonts w:ascii="Arial" w:eastAsia="Times New Roman" w:hAnsi="Arial" w:cs="Arial"/>
          <w:sz w:val="18"/>
          <w:szCs w:val="18"/>
          <w:lang w:eastAsia="pt-BR"/>
        </w:rPr>
        <w:t>como</w:t>
      </w:r>
      <w:r w:rsidR="006079D2" w:rsidRPr="703A4C1E">
        <w:rPr>
          <w:rFonts w:ascii="Arial" w:eastAsia="Times New Roman" w:hAnsi="Arial" w:cs="Arial"/>
          <w:sz w:val="18"/>
          <w:szCs w:val="18"/>
          <w:lang w:eastAsia="pt-BR"/>
        </w:rPr>
        <w:t xml:space="preserve"> curador(a) provisório(a) </w:t>
      </w:r>
      <w:r>
        <w:rPr>
          <w:rFonts w:ascii="Arial" w:eastAsia="Times New Roman" w:hAnsi="Arial" w:cs="Arial"/>
          <w:sz w:val="18"/>
          <w:szCs w:val="18"/>
          <w:lang w:eastAsia="pt-BR"/>
        </w:rPr>
        <w:t xml:space="preserve">o(a) Sr.(a) </w:t>
      </w:r>
      <w:r w:rsidRPr="006079D2">
        <w:rPr>
          <w:rFonts w:ascii="Arial" w:eastAsia="Times New Roman" w:hAnsi="Arial" w:cs="Arial"/>
          <w:color w:val="0000FF"/>
          <w:sz w:val="18"/>
          <w:szCs w:val="18"/>
          <w:lang w:eastAsia="pt-BR"/>
        </w:rPr>
        <w:t>Nome</w:t>
      </w:r>
      <w:r w:rsidRPr="006079D2">
        <w:rPr>
          <w:rFonts w:ascii="Arial" w:eastAsia="Times New Roman" w:hAnsi="Arial" w:cs="Arial"/>
          <w:sz w:val="18"/>
          <w:szCs w:val="18"/>
          <w:lang w:eastAsia="pt-BR"/>
        </w:rPr>
        <w:t xml:space="preserve">, endereço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telefone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e-mail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portador(a) do RG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e CPF </w:t>
      </w:r>
      <w:r w:rsidRPr="006079D2">
        <w:rPr>
          <w:rFonts w:ascii="Arial" w:eastAsia="Times New Roman" w:hAnsi="Arial" w:cs="Arial"/>
          <w:color w:val="0000FF"/>
          <w:sz w:val="18"/>
          <w:szCs w:val="18"/>
          <w:lang w:eastAsia="pt-BR"/>
        </w:rPr>
        <w:t>XXX</w:t>
      </w:r>
      <w:r w:rsidRPr="00761571">
        <w:rPr>
          <w:rFonts w:ascii="Arial" w:eastAsia="Times New Roman" w:hAnsi="Arial" w:cs="Arial"/>
          <w:sz w:val="18"/>
          <w:szCs w:val="18"/>
          <w:lang w:eastAsia="pt-BR"/>
        </w:rPr>
        <w:t xml:space="preserve">, </w:t>
      </w:r>
      <w:r>
        <w:rPr>
          <w:rFonts w:ascii="Arial" w:eastAsia="Times New Roman" w:hAnsi="Arial" w:cs="Arial"/>
          <w:sz w:val="18"/>
          <w:szCs w:val="18"/>
          <w:lang w:eastAsia="pt-BR"/>
        </w:rPr>
        <w:t xml:space="preserve">com estado civil </w:t>
      </w:r>
      <w:r w:rsidRPr="00761571">
        <w:rPr>
          <w:rFonts w:ascii="Arial" w:eastAsia="Times New Roman" w:hAnsi="Arial" w:cs="Arial"/>
          <w:color w:val="0000FF"/>
          <w:sz w:val="18"/>
          <w:szCs w:val="18"/>
          <w:lang w:eastAsia="pt-BR"/>
        </w:rPr>
        <w:t>XXX</w:t>
      </w:r>
      <w:r w:rsidR="0051746B">
        <w:rPr>
          <w:rFonts w:ascii="Arial" w:eastAsia="Times New Roman" w:hAnsi="Arial" w:cs="Arial"/>
          <w:sz w:val="18"/>
          <w:szCs w:val="18"/>
          <w:lang w:eastAsia="pt-BR"/>
        </w:rPr>
        <w:t>,</w:t>
      </w:r>
      <w:bookmarkStart w:id="0" w:name="_GoBack"/>
      <w:bookmarkEnd w:id="0"/>
    </w:p>
    <w:p w14:paraId="45B0B304" w14:textId="6C9EDA57" w:rsidR="0067601E" w:rsidRPr="0067601E" w:rsidRDefault="0067601E" w:rsidP="006079D2">
      <w:pPr>
        <w:spacing w:after="0" w:line="240" w:lineRule="auto"/>
        <w:jc w:val="both"/>
        <w:rPr>
          <w:rFonts w:ascii="Arial" w:eastAsia="Times New Roman" w:hAnsi="Arial" w:cs="Arial"/>
          <w:sz w:val="18"/>
          <w:szCs w:val="18"/>
          <w:lang w:eastAsia="pt-BR"/>
        </w:rPr>
      </w:pPr>
      <w:r w:rsidRPr="0067601E">
        <w:rPr>
          <w:rFonts w:ascii="Arial" w:eastAsia="Times New Roman" w:hAnsi="Arial" w:cs="Arial"/>
          <w:sz w:val="18"/>
          <w:szCs w:val="18"/>
          <w:highlight w:val="yellow"/>
          <w:lang w:eastAsia="pt-BR"/>
        </w:rPr>
        <w:t>(</w:t>
      </w:r>
      <w:proofErr w:type="spellStart"/>
      <w:r w:rsidRPr="0067601E">
        <w:rPr>
          <w:rFonts w:ascii="Arial" w:eastAsia="Times New Roman" w:hAnsi="Arial" w:cs="Arial"/>
          <w:sz w:val="18"/>
          <w:szCs w:val="18"/>
          <w:highlight w:val="yellow"/>
          <w:lang w:eastAsia="pt-BR"/>
        </w:rPr>
        <w:t>ii</w:t>
      </w:r>
      <w:proofErr w:type="spellEnd"/>
      <w:r w:rsidRPr="0067601E">
        <w:rPr>
          <w:rFonts w:ascii="Arial" w:eastAsia="Times New Roman" w:hAnsi="Arial" w:cs="Arial"/>
          <w:sz w:val="18"/>
          <w:szCs w:val="18"/>
          <w:highlight w:val="yellow"/>
          <w:lang w:eastAsia="pt-BR"/>
        </w:rPr>
        <w:t>)</w:t>
      </w:r>
      <w:r>
        <w:rPr>
          <w:rFonts w:ascii="Arial" w:eastAsia="Times New Roman" w:hAnsi="Arial" w:cs="Arial"/>
          <w:sz w:val="18"/>
          <w:szCs w:val="18"/>
          <w:lang w:eastAsia="pt-BR"/>
        </w:rPr>
        <w:t xml:space="preserve"> substituiu o(a) curador(a) anteriormente designado(a), devendo ser averbado como</w:t>
      </w:r>
      <w:r w:rsidRPr="703A4C1E">
        <w:rPr>
          <w:rFonts w:ascii="Arial" w:eastAsia="Times New Roman" w:hAnsi="Arial" w:cs="Arial"/>
          <w:sz w:val="18"/>
          <w:szCs w:val="18"/>
          <w:lang w:eastAsia="pt-BR"/>
        </w:rPr>
        <w:t xml:space="preserve"> curador(a) </w:t>
      </w:r>
      <w:r>
        <w:rPr>
          <w:rFonts w:ascii="Arial" w:eastAsia="Times New Roman" w:hAnsi="Arial" w:cs="Arial"/>
          <w:sz w:val="18"/>
          <w:szCs w:val="18"/>
          <w:lang w:eastAsia="pt-BR"/>
        </w:rPr>
        <w:t xml:space="preserve">o(a) Sr.(a) </w:t>
      </w:r>
      <w:r w:rsidRPr="006079D2">
        <w:rPr>
          <w:rFonts w:ascii="Arial" w:eastAsia="Times New Roman" w:hAnsi="Arial" w:cs="Arial"/>
          <w:color w:val="0000FF"/>
          <w:sz w:val="18"/>
          <w:szCs w:val="18"/>
          <w:lang w:eastAsia="pt-BR"/>
        </w:rPr>
        <w:t>Nome</w:t>
      </w:r>
      <w:r w:rsidRPr="006079D2">
        <w:rPr>
          <w:rFonts w:ascii="Arial" w:eastAsia="Times New Roman" w:hAnsi="Arial" w:cs="Arial"/>
          <w:sz w:val="18"/>
          <w:szCs w:val="18"/>
          <w:lang w:eastAsia="pt-BR"/>
        </w:rPr>
        <w:t xml:space="preserve">, endereço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telefone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e-mail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portador(a) do RG </w:t>
      </w:r>
      <w:r w:rsidRPr="006079D2">
        <w:rPr>
          <w:rFonts w:ascii="Arial" w:eastAsia="Times New Roman" w:hAnsi="Arial" w:cs="Arial"/>
          <w:color w:val="0000FF"/>
          <w:sz w:val="18"/>
          <w:szCs w:val="18"/>
          <w:lang w:eastAsia="pt-BR"/>
        </w:rPr>
        <w:t>XXX</w:t>
      </w:r>
      <w:r w:rsidRPr="006079D2">
        <w:rPr>
          <w:rFonts w:ascii="Arial" w:eastAsia="Times New Roman" w:hAnsi="Arial" w:cs="Arial"/>
          <w:sz w:val="18"/>
          <w:szCs w:val="18"/>
          <w:lang w:eastAsia="pt-BR"/>
        </w:rPr>
        <w:t xml:space="preserve"> e CPF </w:t>
      </w:r>
      <w:r w:rsidRPr="006079D2">
        <w:rPr>
          <w:rFonts w:ascii="Arial" w:eastAsia="Times New Roman" w:hAnsi="Arial" w:cs="Arial"/>
          <w:color w:val="0000FF"/>
          <w:sz w:val="18"/>
          <w:szCs w:val="18"/>
          <w:lang w:eastAsia="pt-BR"/>
        </w:rPr>
        <w:t>XXX</w:t>
      </w:r>
      <w:r w:rsidRPr="00761571">
        <w:rPr>
          <w:rFonts w:ascii="Arial" w:eastAsia="Times New Roman" w:hAnsi="Arial" w:cs="Arial"/>
          <w:sz w:val="18"/>
          <w:szCs w:val="18"/>
          <w:lang w:eastAsia="pt-BR"/>
        </w:rPr>
        <w:t xml:space="preserve">, </w:t>
      </w:r>
      <w:r>
        <w:rPr>
          <w:rFonts w:ascii="Arial" w:eastAsia="Times New Roman" w:hAnsi="Arial" w:cs="Arial"/>
          <w:sz w:val="18"/>
          <w:szCs w:val="18"/>
          <w:lang w:eastAsia="pt-BR"/>
        </w:rPr>
        <w:t xml:space="preserve">com estado civil </w:t>
      </w:r>
      <w:r w:rsidRPr="00761571">
        <w:rPr>
          <w:rFonts w:ascii="Arial" w:eastAsia="Times New Roman" w:hAnsi="Arial" w:cs="Arial"/>
          <w:color w:val="0000FF"/>
          <w:sz w:val="18"/>
          <w:szCs w:val="18"/>
          <w:lang w:eastAsia="pt-BR"/>
        </w:rPr>
        <w:t>XXX</w:t>
      </w:r>
      <w:r w:rsidR="0051746B">
        <w:rPr>
          <w:rFonts w:ascii="Arial" w:eastAsia="Times New Roman" w:hAnsi="Arial" w:cs="Arial"/>
          <w:sz w:val="18"/>
          <w:szCs w:val="18"/>
          <w:lang w:eastAsia="pt-BR"/>
        </w:rPr>
        <w:t>,</w:t>
      </w:r>
    </w:p>
    <w:p w14:paraId="4EAC5B3E" w14:textId="0851377A" w:rsidR="0067601E" w:rsidRDefault="0067601E" w:rsidP="006079D2">
      <w:pPr>
        <w:spacing w:after="0" w:line="240" w:lineRule="auto"/>
        <w:jc w:val="both"/>
        <w:rPr>
          <w:rFonts w:ascii="Arial" w:eastAsia="Times New Roman" w:hAnsi="Arial" w:cs="Arial"/>
          <w:sz w:val="18"/>
          <w:szCs w:val="18"/>
          <w:lang w:eastAsia="pt-BR"/>
        </w:rPr>
      </w:pPr>
      <w:r w:rsidRPr="0067601E">
        <w:rPr>
          <w:rFonts w:ascii="Arial" w:eastAsia="Times New Roman" w:hAnsi="Arial" w:cs="Arial"/>
          <w:sz w:val="18"/>
          <w:szCs w:val="18"/>
          <w:highlight w:val="yellow"/>
          <w:lang w:eastAsia="pt-BR"/>
        </w:rPr>
        <w:t>(</w:t>
      </w:r>
      <w:proofErr w:type="spellStart"/>
      <w:r w:rsidRPr="0067601E">
        <w:rPr>
          <w:rFonts w:ascii="Arial" w:eastAsia="Times New Roman" w:hAnsi="Arial" w:cs="Arial"/>
          <w:sz w:val="18"/>
          <w:szCs w:val="18"/>
          <w:highlight w:val="yellow"/>
          <w:lang w:eastAsia="pt-BR"/>
        </w:rPr>
        <w:t>iii</w:t>
      </w:r>
      <w:proofErr w:type="spellEnd"/>
      <w:r w:rsidRPr="0067601E">
        <w:rPr>
          <w:rFonts w:ascii="Arial" w:eastAsia="Times New Roman" w:hAnsi="Arial" w:cs="Arial"/>
          <w:sz w:val="18"/>
          <w:szCs w:val="18"/>
          <w:highlight w:val="yellow"/>
          <w:lang w:eastAsia="pt-BR"/>
        </w:rPr>
        <w:t>)</w:t>
      </w:r>
      <w:r>
        <w:rPr>
          <w:rFonts w:ascii="Arial" w:eastAsia="Times New Roman" w:hAnsi="Arial" w:cs="Arial"/>
          <w:sz w:val="18"/>
          <w:szCs w:val="18"/>
          <w:lang w:eastAsia="pt-BR"/>
        </w:rPr>
        <w:t xml:space="preserve"> alterou os limites da curatela, sendo </w:t>
      </w:r>
      <w:r w:rsidR="00127823">
        <w:rPr>
          <w:rFonts w:ascii="Arial" w:eastAsia="Times New Roman" w:hAnsi="Arial" w:cs="Arial"/>
          <w:sz w:val="18"/>
          <w:szCs w:val="18"/>
          <w:lang w:eastAsia="pt-BR"/>
        </w:rPr>
        <w:t>essa</w:t>
      </w:r>
      <w:r>
        <w:rPr>
          <w:rFonts w:ascii="Arial" w:eastAsia="Times New Roman" w:hAnsi="Arial" w:cs="Arial"/>
          <w:sz w:val="18"/>
          <w:szCs w:val="18"/>
          <w:lang w:eastAsia="pt-BR"/>
        </w:rPr>
        <w:t xml:space="preserve"> limitada a atividades de </w:t>
      </w:r>
      <w:r>
        <w:rPr>
          <w:rFonts w:ascii="Arial" w:eastAsia="Times New Roman" w:hAnsi="Arial" w:cs="Arial"/>
          <w:color w:val="3300FF"/>
          <w:sz w:val="18"/>
          <w:szCs w:val="18"/>
          <w:lang w:eastAsia="pt-BR"/>
        </w:rPr>
        <w:t>[***</w:t>
      </w:r>
      <w:proofErr w:type="spellStart"/>
      <w:r>
        <w:rPr>
          <w:rFonts w:ascii="Arial" w:eastAsia="Times New Roman" w:hAnsi="Arial" w:cs="Arial"/>
          <w:color w:val="3300FF"/>
          <w:sz w:val="18"/>
          <w:szCs w:val="18"/>
          <w:lang w:eastAsia="pt-BR"/>
        </w:rPr>
        <w:t>ex</w:t>
      </w:r>
      <w:proofErr w:type="spellEnd"/>
      <w:r>
        <w:rPr>
          <w:rFonts w:ascii="Arial" w:eastAsia="Times New Roman" w:hAnsi="Arial" w:cs="Arial"/>
          <w:color w:val="3300FF"/>
          <w:sz w:val="18"/>
          <w:szCs w:val="18"/>
          <w:lang w:eastAsia="pt-BR"/>
        </w:rPr>
        <w:t xml:space="preserve">: </w:t>
      </w:r>
      <w:r>
        <w:rPr>
          <w:rFonts w:ascii="Arial" w:eastAsia="Times New Roman" w:hAnsi="Arial" w:cs="Arial"/>
          <w:i/>
          <w:iCs/>
          <w:color w:val="3300FF"/>
          <w:sz w:val="18"/>
          <w:szCs w:val="18"/>
          <w:lang w:eastAsia="pt-BR"/>
        </w:rPr>
        <w:t>natureza patrimonial, negocial e de recebimento de benefícios previdenciários</w:t>
      </w:r>
      <w:r>
        <w:rPr>
          <w:rFonts w:ascii="Arial" w:eastAsia="Times New Roman" w:hAnsi="Arial" w:cs="Arial"/>
          <w:color w:val="3300FF"/>
          <w:sz w:val="18"/>
          <w:szCs w:val="18"/>
          <w:lang w:eastAsia="pt-BR"/>
        </w:rPr>
        <w:t>, podendo praticar autonomamente os atos de ***inserir os atos autônomos***</w:t>
      </w:r>
      <w:r>
        <w:rPr>
          <w:rFonts w:ascii="Arial" w:eastAsia="Times New Roman" w:hAnsi="Arial" w:cs="Arial"/>
          <w:sz w:val="18"/>
          <w:szCs w:val="18"/>
          <w:lang w:eastAsia="pt-BR"/>
        </w:rPr>
        <w:t>],</w:t>
      </w:r>
      <w:r w:rsidRPr="004A1515">
        <w:rPr>
          <w:rFonts w:ascii="Arial" w:eastAsia="Times New Roman" w:hAnsi="Arial" w:cs="Arial"/>
          <w:sz w:val="18"/>
          <w:szCs w:val="18"/>
          <w:lang w:eastAsia="pt-BR"/>
        </w:rPr>
        <w:t xml:space="preserve"> </w:t>
      </w:r>
      <w:r w:rsidR="0051746B">
        <w:rPr>
          <w:rFonts w:ascii="Arial" w:eastAsia="Times New Roman" w:hAnsi="Arial" w:cs="Arial"/>
          <w:sz w:val="18"/>
          <w:szCs w:val="18"/>
          <w:lang w:eastAsia="pt-BR"/>
        </w:rPr>
        <w:t>por tempo indeterminado,</w:t>
      </w:r>
    </w:p>
    <w:p w14:paraId="3091BC35" w14:textId="10071851" w:rsidR="0067601E" w:rsidRDefault="0067601E" w:rsidP="006079D2">
      <w:pPr>
        <w:spacing w:after="0" w:line="240" w:lineRule="auto"/>
        <w:jc w:val="both"/>
        <w:rPr>
          <w:rFonts w:ascii="Arial" w:eastAsia="Times New Roman" w:hAnsi="Arial" w:cs="Arial"/>
          <w:color w:val="0000FF"/>
          <w:sz w:val="18"/>
          <w:szCs w:val="18"/>
          <w:lang w:eastAsia="pt-BR"/>
        </w:rPr>
      </w:pPr>
      <w:r w:rsidRPr="0067601E">
        <w:rPr>
          <w:rFonts w:ascii="Arial" w:eastAsia="Times New Roman" w:hAnsi="Arial" w:cs="Arial"/>
          <w:sz w:val="18"/>
          <w:szCs w:val="18"/>
          <w:highlight w:val="yellow"/>
          <w:lang w:eastAsia="pt-BR"/>
        </w:rPr>
        <w:t>(</w:t>
      </w:r>
      <w:proofErr w:type="spellStart"/>
      <w:r w:rsidRPr="0067601E">
        <w:rPr>
          <w:rFonts w:ascii="Arial" w:eastAsia="Times New Roman" w:hAnsi="Arial" w:cs="Arial"/>
          <w:sz w:val="18"/>
          <w:szCs w:val="18"/>
          <w:highlight w:val="yellow"/>
          <w:lang w:eastAsia="pt-BR"/>
        </w:rPr>
        <w:t>iv</w:t>
      </w:r>
      <w:proofErr w:type="spellEnd"/>
      <w:r w:rsidRPr="0067601E">
        <w:rPr>
          <w:rFonts w:ascii="Arial" w:eastAsia="Times New Roman" w:hAnsi="Arial" w:cs="Arial"/>
          <w:sz w:val="18"/>
          <w:szCs w:val="18"/>
          <w:highlight w:val="yellow"/>
          <w:lang w:eastAsia="pt-BR"/>
        </w:rPr>
        <w:t>)</w:t>
      </w:r>
      <w:r>
        <w:rPr>
          <w:rFonts w:ascii="Arial" w:eastAsia="Times New Roman" w:hAnsi="Arial" w:cs="Arial"/>
          <w:sz w:val="18"/>
          <w:szCs w:val="18"/>
          <w:lang w:eastAsia="pt-BR"/>
        </w:rPr>
        <w:t xml:space="preserve"> alterou o local da internação do(a) interdito(a) para</w:t>
      </w:r>
      <w:r w:rsidRPr="00414C94">
        <w:rPr>
          <w:rFonts w:ascii="Arial" w:eastAsia="Times New Roman" w:hAnsi="Arial" w:cs="Arial"/>
          <w:sz w:val="18"/>
          <w:szCs w:val="18"/>
          <w:lang w:eastAsia="pt-BR"/>
        </w:rPr>
        <w:t xml:space="preserve"> </w:t>
      </w:r>
      <w:r w:rsidRPr="006079D2">
        <w:rPr>
          <w:rFonts w:ascii="Arial" w:eastAsia="Times New Roman" w:hAnsi="Arial" w:cs="Arial"/>
          <w:color w:val="0000FF"/>
          <w:sz w:val="18"/>
          <w:szCs w:val="18"/>
          <w:lang w:eastAsia="pt-BR"/>
        </w:rPr>
        <w:t>Nome</w:t>
      </w:r>
      <w:r>
        <w:rPr>
          <w:rFonts w:ascii="Arial" w:eastAsia="Times New Roman" w:hAnsi="Arial" w:cs="Arial"/>
          <w:color w:val="0000FF"/>
          <w:sz w:val="18"/>
          <w:szCs w:val="18"/>
          <w:lang w:eastAsia="pt-BR"/>
        </w:rPr>
        <w:t xml:space="preserve"> da Instituição</w:t>
      </w:r>
      <w:r w:rsidRPr="006079D2">
        <w:rPr>
          <w:rFonts w:ascii="Arial" w:eastAsia="Times New Roman" w:hAnsi="Arial" w:cs="Arial"/>
          <w:sz w:val="18"/>
          <w:szCs w:val="18"/>
          <w:lang w:eastAsia="pt-BR"/>
        </w:rPr>
        <w:t xml:space="preserve">, endereço </w:t>
      </w:r>
      <w:r w:rsidRPr="006079D2">
        <w:rPr>
          <w:rFonts w:ascii="Arial" w:eastAsia="Times New Roman" w:hAnsi="Arial" w:cs="Arial"/>
          <w:color w:val="0000FF"/>
          <w:sz w:val="18"/>
          <w:szCs w:val="18"/>
          <w:lang w:eastAsia="pt-BR"/>
        </w:rPr>
        <w:t>XXX</w:t>
      </w:r>
      <w:r>
        <w:rPr>
          <w:rFonts w:ascii="Arial" w:eastAsia="Times New Roman" w:hAnsi="Arial" w:cs="Arial"/>
          <w:sz w:val="18"/>
          <w:szCs w:val="18"/>
          <w:lang w:eastAsia="pt-BR"/>
        </w:rPr>
        <w:t xml:space="preserve"> e</w:t>
      </w:r>
      <w:r w:rsidRPr="006079D2">
        <w:rPr>
          <w:rFonts w:ascii="Arial" w:eastAsia="Times New Roman" w:hAnsi="Arial" w:cs="Arial"/>
          <w:sz w:val="18"/>
          <w:szCs w:val="18"/>
          <w:lang w:eastAsia="pt-BR"/>
        </w:rPr>
        <w:t xml:space="preserve"> telefone </w:t>
      </w:r>
      <w:r w:rsidRPr="006079D2">
        <w:rPr>
          <w:rFonts w:ascii="Arial" w:eastAsia="Times New Roman" w:hAnsi="Arial" w:cs="Arial"/>
          <w:color w:val="0000FF"/>
          <w:sz w:val="18"/>
          <w:szCs w:val="18"/>
          <w:lang w:eastAsia="pt-BR"/>
        </w:rPr>
        <w:t>XXX</w:t>
      </w:r>
      <w:r w:rsidR="0051746B">
        <w:rPr>
          <w:rFonts w:ascii="Arial" w:eastAsia="Times New Roman" w:hAnsi="Arial" w:cs="Arial"/>
          <w:color w:val="0000FF"/>
          <w:sz w:val="18"/>
          <w:szCs w:val="18"/>
          <w:lang w:eastAsia="pt-BR"/>
        </w:rPr>
        <w:t>,</w:t>
      </w:r>
    </w:p>
    <w:p w14:paraId="6768EFF0" w14:textId="3FC9CAC4" w:rsidR="006E73C7" w:rsidRDefault="006E73C7" w:rsidP="006079D2">
      <w:pPr>
        <w:spacing w:after="0" w:line="240" w:lineRule="auto"/>
        <w:jc w:val="both"/>
        <w:rPr>
          <w:rFonts w:ascii="Arial" w:eastAsia="Times New Roman" w:hAnsi="Arial" w:cs="Arial"/>
          <w:color w:val="0000FF"/>
          <w:sz w:val="18"/>
          <w:szCs w:val="18"/>
          <w:lang w:eastAsia="pt-BR"/>
        </w:rPr>
      </w:pPr>
    </w:p>
    <w:p w14:paraId="3B748F5B" w14:textId="782B950F" w:rsidR="006E73C7" w:rsidRDefault="006E73C7" w:rsidP="006079D2">
      <w:pPr>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e providenci</w:t>
      </w:r>
      <w:r w:rsidR="00DE7499">
        <w:rPr>
          <w:rFonts w:ascii="Arial" w:eastAsia="Times New Roman" w:hAnsi="Arial" w:cs="Arial"/>
          <w:sz w:val="18"/>
          <w:szCs w:val="18"/>
          <w:lang w:eastAsia="pt-BR"/>
        </w:rPr>
        <w:t>e</w:t>
      </w:r>
      <w:r>
        <w:rPr>
          <w:rFonts w:ascii="Arial" w:eastAsia="Times New Roman" w:hAnsi="Arial" w:cs="Arial"/>
          <w:sz w:val="18"/>
          <w:szCs w:val="18"/>
          <w:lang w:eastAsia="pt-BR"/>
        </w:rPr>
        <w:t xml:space="preserve"> as</w:t>
      </w:r>
      <w:r w:rsidRPr="00761571">
        <w:rPr>
          <w:rFonts w:ascii="Arial" w:eastAsia="Times New Roman" w:hAnsi="Arial" w:cs="Arial"/>
          <w:sz w:val="18"/>
          <w:szCs w:val="18"/>
          <w:lang w:eastAsia="pt-BR"/>
        </w:rPr>
        <w:t xml:space="preserve"> </w:t>
      </w:r>
      <w:r w:rsidRPr="007D4144">
        <w:rPr>
          <w:rFonts w:ascii="Arial" w:eastAsia="Times New Roman" w:hAnsi="Arial" w:cs="Arial"/>
          <w:b/>
          <w:bCs/>
          <w:sz w:val="18"/>
          <w:szCs w:val="18"/>
          <w:lang w:eastAsia="pt-BR"/>
        </w:rPr>
        <w:t>ANOTAÇÕES</w:t>
      </w:r>
      <w:r>
        <w:rPr>
          <w:rFonts w:ascii="Arial" w:eastAsia="Times New Roman" w:hAnsi="Arial" w:cs="Arial"/>
          <w:sz w:val="18"/>
          <w:szCs w:val="18"/>
          <w:lang w:eastAsia="pt-BR"/>
        </w:rPr>
        <w:t xml:space="preserve"> </w:t>
      </w:r>
      <w:r w:rsidRPr="00761571">
        <w:rPr>
          <w:rFonts w:ascii="Arial" w:eastAsia="Times New Roman" w:hAnsi="Arial" w:cs="Arial"/>
          <w:sz w:val="18"/>
          <w:szCs w:val="18"/>
          <w:lang w:eastAsia="pt-BR"/>
        </w:rPr>
        <w:t xml:space="preserve">necessárias </w:t>
      </w:r>
      <w:r w:rsidR="00F97AA9" w:rsidRPr="00F97AA9">
        <w:rPr>
          <w:rFonts w:ascii="Arial" w:eastAsia="Times New Roman" w:hAnsi="Arial" w:cs="Arial"/>
          <w:sz w:val="18"/>
          <w:szCs w:val="18"/>
          <w:lang w:eastAsia="pt-BR"/>
        </w:rPr>
        <w:t xml:space="preserve">à margem do assento de nascimento </w:t>
      </w:r>
      <w:r w:rsidR="00F97AA9" w:rsidRPr="00F97AA9">
        <w:rPr>
          <w:rFonts w:ascii="Arial" w:eastAsia="Times New Roman" w:hAnsi="Arial" w:cs="Arial"/>
          <w:color w:val="0000FF"/>
          <w:sz w:val="18"/>
          <w:szCs w:val="18"/>
          <w:lang w:eastAsia="pt-BR"/>
        </w:rPr>
        <w:t>e de casamento</w:t>
      </w:r>
      <w:r w:rsidR="00F97AA9" w:rsidRPr="00F97AA9">
        <w:rPr>
          <w:rFonts w:ascii="Arial" w:eastAsia="Times New Roman" w:hAnsi="Arial" w:cs="Arial"/>
          <w:sz w:val="18"/>
          <w:szCs w:val="18"/>
          <w:lang w:eastAsia="pt-BR"/>
        </w:rPr>
        <w:t xml:space="preserve"> </w:t>
      </w:r>
      <w:r w:rsidRPr="00761571">
        <w:rPr>
          <w:rFonts w:ascii="Arial" w:eastAsia="Times New Roman" w:hAnsi="Arial" w:cs="Arial"/>
          <w:sz w:val="18"/>
          <w:szCs w:val="18"/>
          <w:lang w:eastAsia="pt-BR"/>
        </w:rPr>
        <w:t>do(a) interditando(a)</w:t>
      </w:r>
      <w:r>
        <w:rPr>
          <w:rStyle w:val="Refdenotaderodap"/>
          <w:rFonts w:ascii="Arial" w:eastAsia="Times New Roman" w:hAnsi="Arial" w:cs="Arial"/>
          <w:sz w:val="18"/>
          <w:szCs w:val="18"/>
          <w:lang w:eastAsia="pt-BR"/>
        </w:rPr>
        <w:footnoteReference w:id="2"/>
      </w:r>
      <w:r>
        <w:rPr>
          <w:rFonts w:ascii="Arial" w:eastAsia="Times New Roman" w:hAnsi="Arial" w:cs="Arial"/>
          <w:sz w:val="18"/>
          <w:szCs w:val="18"/>
          <w:lang w:eastAsia="pt-BR"/>
        </w:rPr>
        <w:t>.</w:t>
      </w:r>
    </w:p>
    <w:p w14:paraId="5DAB6C7B" w14:textId="77777777" w:rsidR="006079D2" w:rsidRPr="009505F6" w:rsidRDefault="006079D2" w:rsidP="006079D2">
      <w:pPr>
        <w:spacing w:after="0" w:line="240" w:lineRule="auto"/>
        <w:jc w:val="both"/>
        <w:rPr>
          <w:rFonts w:ascii="Arial" w:eastAsia="Times New Roman" w:hAnsi="Arial" w:cs="Arial"/>
          <w:sz w:val="18"/>
          <w:szCs w:val="18"/>
          <w:lang w:eastAsia="pt-BR"/>
        </w:rPr>
      </w:pPr>
    </w:p>
    <w:p w14:paraId="35F1D253" w14:textId="77777777" w:rsidR="006079D2" w:rsidRPr="006079D2" w:rsidRDefault="006079D2" w:rsidP="006079D2">
      <w:pPr>
        <w:spacing w:after="0" w:line="240" w:lineRule="auto"/>
        <w:jc w:val="both"/>
        <w:rPr>
          <w:rFonts w:ascii="Times New Roman" w:eastAsia="Times New Roman" w:hAnsi="Times New Roman" w:cs="Times New Roman"/>
          <w:sz w:val="24"/>
          <w:szCs w:val="24"/>
          <w:lang w:eastAsia="pt-BR"/>
        </w:rPr>
      </w:pPr>
      <w:r w:rsidRPr="006079D2">
        <w:rPr>
          <w:rFonts w:ascii="Arial" w:eastAsia="Times New Roman" w:hAnsi="Arial" w:cs="Arial"/>
          <w:b/>
          <w:bCs/>
          <w:sz w:val="18"/>
          <w:szCs w:val="18"/>
          <w:lang w:eastAsia="pt-BR"/>
        </w:rPr>
        <w:t>Dados da Decisão:</w:t>
      </w:r>
    </w:p>
    <w:p w14:paraId="669126F0" w14:textId="0BF977B7" w:rsidR="0067601E" w:rsidRPr="004A1515" w:rsidRDefault="0067601E" w:rsidP="0067601E">
      <w:pPr>
        <w:spacing w:after="0" w:line="240" w:lineRule="auto"/>
        <w:jc w:val="both"/>
        <w:rPr>
          <w:rFonts w:ascii="Times New Roman" w:eastAsia="Times New Roman" w:hAnsi="Times New Roman" w:cs="Times New Roman"/>
          <w:sz w:val="24"/>
          <w:szCs w:val="24"/>
          <w:lang w:eastAsia="pt-BR"/>
        </w:rPr>
      </w:pPr>
      <w:r w:rsidRPr="004A1515">
        <w:rPr>
          <w:rFonts w:ascii="Arial" w:eastAsia="Times New Roman" w:hAnsi="Arial" w:cs="Arial"/>
          <w:sz w:val="18"/>
          <w:szCs w:val="18"/>
          <w:lang w:eastAsia="pt-BR"/>
        </w:rPr>
        <w:t xml:space="preserve">Nome </w:t>
      </w:r>
      <w:proofErr w:type="gramStart"/>
      <w:r w:rsidRPr="004A1515">
        <w:rPr>
          <w:rFonts w:ascii="Arial" w:eastAsia="Times New Roman" w:hAnsi="Arial" w:cs="Arial"/>
          <w:sz w:val="18"/>
          <w:szCs w:val="18"/>
          <w:lang w:eastAsia="pt-BR"/>
        </w:rPr>
        <w:t>do(</w:t>
      </w:r>
      <w:proofErr w:type="gramEnd"/>
      <w:r w:rsidRPr="004A1515">
        <w:rPr>
          <w:rFonts w:ascii="Arial" w:eastAsia="Times New Roman" w:hAnsi="Arial" w:cs="Arial"/>
          <w:sz w:val="18"/>
          <w:szCs w:val="18"/>
          <w:lang w:eastAsia="pt-BR"/>
        </w:rPr>
        <w:t>a) Juiz(</w:t>
      </w:r>
      <w:proofErr w:type="spellStart"/>
      <w:r w:rsidRPr="004A1515">
        <w:rPr>
          <w:rFonts w:ascii="Arial" w:eastAsia="Times New Roman" w:hAnsi="Arial" w:cs="Arial"/>
          <w:sz w:val="18"/>
          <w:szCs w:val="18"/>
          <w:lang w:eastAsia="pt-BR"/>
        </w:rPr>
        <w:t>íza</w:t>
      </w:r>
      <w:proofErr w:type="spellEnd"/>
      <w:r w:rsidRPr="004A1515">
        <w:rPr>
          <w:rFonts w:ascii="Arial" w:eastAsia="Times New Roman" w:hAnsi="Arial" w:cs="Arial"/>
          <w:sz w:val="18"/>
          <w:szCs w:val="18"/>
          <w:lang w:eastAsia="pt-BR"/>
        </w:rPr>
        <w:t>): $!</w:t>
      </w:r>
      <w:proofErr w:type="spellStart"/>
      <w:r w:rsidRPr="004A1515">
        <w:rPr>
          <w:rFonts w:ascii="Arial" w:eastAsia="Times New Roman" w:hAnsi="Arial" w:cs="Arial"/>
          <w:sz w:val="18"/>
          <w:szCs w:val="18"/>
          <w:lang w:eastAsia="pt-BR"/>
        </w:rPr>
        <w:t>autos.getJuizResponsavel</w:t>
      </w:r>
      <w:proofErr w:type="spellEnd"/>
      <w:r w:rsidRPr="004A1515">
        <w:rPr>
          <w:rFonts w:ascii="Arial" w:eastAsia="Times New Roman" w:hAnsi="Arial" w:cs="Arial"/>
          <w:sz w:val="18"/>
          <w:szCs w:val="18"/>
          <w:lang w:eastAsia="pt-BR"/>
        </w:rPr>
        <w:t>().</w:t>
      </w:r>
      <w:proofErr w:type="spellStart"/>
      <w:r w:rsidRPr="004A1515">
        <w:rPr>
          <w:rFonts w:ascii="Arial" w:eastAsia="Times New Roman" w:hAnsi="Arial" w:cs="Arial"/>
          <w:sz w:val="18"/>
          <w:szCs w:val="18"/>
          <w:lang w:eastAsia="pt-BR"/>
        </w:rPr>
        <w:t>getNome</w:t>
      </w:r>
      <w:proofErr w:type="spellEnd"/>
      <w:r w:rsidRPr="004A1515">
        <w:rPr>
          <w:rFonts w:ascii="Arial" w:eastAsia="Times New Roman" w:hAnsi="Arial" w:cs="Arial"/>
          <w:sz w:val="18"/>
          <w:szCs w:val="18"/>
          <w:lang w:eastAsia="pt-BR"/>
        </w:rPr>
        <w:t>()</w:t>
      </w:r>
      <w:r w:rsidR="00D53875">
        <w:rPr>
          <w:rFonts w:ascii="Arial" w:eastAsia="Times New Roman" w:hAnsi="Arial" w:cs="Arial"/>
          <w:sz w:val="18"/>
          <w:szCs w:val="18"/>
          <w:lang w:eastAsia="pt-BR"/>
        </w:rPr>
        <w:t xml:space="preserve"> da </w:t>
      </w:r>
      <w:r w:rsidRPr="004A1515">
        <w:rPr>
          <w:rFonts w:ascii="Arial" w:eastAsia="Times New Roman" w:hAnsi="Arial" w:cs="Arial"/>
          <w:sz w:val="18"/>
          <w:szCs w:val="18"/>
          <w:lang w:eastAsia="pt-BR"/>
        </w:rPr>
        <w:t>$</w:t>
      </w:r>
      <w:proofErr w:type="spellStart"/>
      <w:r w:rsidRPr="004A1515">
        <w:rPr>
          <w:rFonts w:ascii="Arial" w:eastAsia="Times New Roman" w:hAnsi="Arial" w:cs="Arial"/>
          <w:sz w:val="18"/>
          <w:szCs w:val="18"/>
          <w:lang w:eastAsia="pt-BR"/>
        </w:rPr>
        <w:t>vara.getDescricao</w:t>
      </w:r>
      <w:proofErr w:type="spellEnd"/>
      <w:r w:rsidRPr="004A1515">
        <w:rPr>
          <w:rFonts w:ascii="Arial" w:eastAsia="Times New Roman" w:hAnsi="Arial" w:cs="Arial"/>
          <w:sz w:val="18"/>
          <w:szCs w:val="18"/>
          <w:lang w:eastAsia="pt-BR"/>
        </w:rPr>
        <w:t>()</w:t>
      </w:r>
    </w:p>
    <w:p w14:paraId="698FB2E1" w14:textId="70B29DB5" w:rsidR="0067601E" w:rsidRDefault="0067601E" w:rsidP="0067601E">
      <w:pPr>
        <w:spacing w:after="0" w:line="240" w:lineRule="auto"/>
        <w:jc w:val="both"/>
        <w:rPr>
          <w:rFonts w:ascii="Arial" w:eastAsia="Times New Roman" w:hAnsi="Arial" w:cs="Arial"/>
          <w:color w:val="0000FF"/>
          <w:sz w:val="18"/>
          <w:szCs w:val="18"/>
          <w:lang w:eastAsia="pt-BR"/>
        </w:rPr>
      </w:pPr>
      <w:r w:rsidRPr="00761571">
        <w:rPr>
          <w:rFonts w:ascii="Arial" w:eastAsia="Times New Roman" w:hAnsi="Arial" w:cs="Arial"/>
          <w:sz w:val="18"/>
          <w:szCs w:val="18"/>
          <w:lang w:eastAsia="pt-BR"/>
        </w:rPr>
        <w:t xml:space="preserve">Data da Decisão: </w:t>
      </w:r>
      <w:r w:rsidRPr="00761571">
        <w:rPr>
          <w:rFonts w:ascii="Arial" w:eastAsia="Times New Roman" w:hAnsi="Arial" w:cs="Arial"/>
          <w:color w:val="0000FF"/>
          <w:sz w:val="18"/>
          <w:szCs w:val="18"/>
          <w:lang w:eastAsia="pt-BR"/>
        </w:rPr>
        <w:t>XX/XX/202X</w:t>
      </w:r>
    </w:p>
    <w:p w14:paraId="10BCFA8B" w14:textId="441CA53E" w:rsidR="00CA217F" w:rsidRPr="002D50C4" w:rsidRDefault="00CA217F" w:rsidP="00CA217F">
      <w:pPr>
        <w:spacing w:after="0" w:line="240" w:lineRule="auto"/>
        <w:jc w:val="both"/>
        <w:rPr>
          <w:rFonts w:ascii="Arial" w:eastAsia="Times New Roman" w:hAnsi="Arial" w:cs="Arial"/>
          <w:sz w:val="24"/>
          <w:szCs w:val="24"/>
          <w:lang w:eastAsia="pt-BR"/>
        </w:rPr>
      </w:pPr>
      <w:r w:rsidRPr="002D50C4">
        <w:rPr>
          <w:rFonts w:ascii="Arial" w:eastAsia="Times New Roman" w:hAnsi="Arial" w:cs="Arial"/>
          <w:sz w:val="18"/>
          <w:szCs w:val="18"/>
          <w:lang w:eastAsia="pt-BR"/>
        </w:rPr>
        <w:t>A sentença</w:t>
      </w:r>
      <w:r w:rsidR="00F25C8A">
        <w:rPr>
          <w:rFonts w:ascii="Arial" w:eastAsia="Times New Roman" w:hAnsi="Arial" w:cs="Arial"/>
          <w:sz w:val="18"/>
          <w:szCs w:val="18"/>
          <w:lang w:eastAsia="pt-BR"/>
        </w:rPr>
        <w:t xml:space="preserve"> proferida no mov.</w:t>
      </w:r>
      <w:r w:rsidRPr="002D50C4">
        <w:rPr>
          <w:rFonts w:ascii="Arial" w:eastAsia="Times New Roman" w:hAnsi="Arial" w:cs="Arial"/>
          <w:sz w:val="18"/>
          <w:szCs w:val="18"/>
          <w:lang w:eastAsia="pt-BR"/>
        </w:rPr>
        <w:t xml:space="preserve"> </w:t>
      </w:r>
      <w:r w:rsidR="00F25C8A">
        <w:rPr>
          <w:rFonts w:ascii="Arial" w:eastAsia="Times New Roman" w:hAnsi="Arial" w:cs="Arial"/>
          <w:color w:val="0000FF"/>
          <w:sz w:val="18"/>
          <w:szCs w:val="18"/>
          <w:lang w:eastAsia="pt-BR"/>
        </w:rPr>
        <w:t>XX</w:t>
      </w:r>
      <w:r w:rsidRPr="002D50C4">
        <w:rPr>
          <w:rFonts w:ascii="Arial" w:eastAsia="Times New Roman" w:hAnsi="Arial" w:cs="Arial"/>
          <w:sz w:val="18"/>
          <w:szCs w:val="18"/>
          <w:lang w:eastAsia="pt-BR"/>
        </w:rPr>
        <w:t xml:space="preserve"> servirá de instrumento para registro no Serviço de Registro Civil das Pessoas Naturais, por força legal.</w:t>
      </w:r>
    </w:p>
    <w:p w14:paraId="5CE4D889" w14:textId="77777777" w:rsidR="0067601E" w:rsidRPr="00CA217F" w:rsidRDefault="0067601E" w:rsidP="0067601E">
      <w:pPr>
        <w:spacing w:after="0" w:line="240" w:lineRule="auto"/>
        <w:jc w:val="both"/>
        <w:rPr>
          <w:rFonts w:ascii="Arial" w:eastAsia="Times New Roman" w:hAnsi="Arial" w:cs="Arial"/>
          <w:sz w:val="18"/>
          <w:szCs w:val="18"/>
          <w:lang w:eastAsia="pt-BR"/>
        </w:rPr>
      </w:pPr>
    </w:p>
    <w:p w14:paraId="7A0EDFD6" w14:textId="77777777" w:rsidR="00D53875" w:rsidRPr="00CF7DB5" w:rsidRDefault="00D53875" w:rsidP="00D53875">
      <w:pPr>
        <w:spacing w:after="0" w:line="240" w:lineRule="auto"/>
        <w:jc w:val="both"/>
        <w:rPr>
          <w:rFonts w:ascii="Arial" w:eastAsia="Times New Roman" w:hAnsi="Arial" w:cs="Arial"/>
          <w:sz w:val="18"/>
          <w:szCs w:val="18"/>
          <w:lang w:eastAsia="pt-BR"/>
        </w:rPr>
      </w:pPr>
      <w:bookmarkStart w:id="1" w:name="_Hlk138428825"/>
      <w:r w:rsidRPr="00CF7DB5">
        <w:rPr>
          <w:rFonts w:ascii="Arial" w:eastAsia="Times New Roman" w:hAnsi="Arial" w:cs="Arial"/>
          <w:sz w:val="18"/>
          <w:szCs w:val="18"/>
          <w:lang w:eastAsia="pt-BR"/>
        </w:rPr>
        <w:t xml:space="preserve">O recolhimento dos emolumentos referentes à prática da diligência deverá seguir o instituído nos </w:t>
      </w:r>
      <w:proofErr w:type="spellStart"/>
      <w:r w:rsidRPr="00CF7DB5">
        <w:rPr>
          <w:rFonts w:ascii="Arial" w:eastAsia="Times New Roman" w:hAnsi="Arial" w:cs="Arial"/>
          <w:sz w:val="18"/>
          <w:szCs w:val="18"/>
          <w:lang w:eastAsia="pt-BR"/>
        </w:rPr>
        <w:t>arts</w:t>
      </w:r>
      <w:proofErr w:type="spellEnd"/>
      <w:r w:rsidRPr="00CF7DB5">
        <w:rPr>
          <w:rFonts w:ascii="Arial" w:eastAsia="Times New Roman" w:hAnsi="Arial" w:cs="Arial"/>
          <w:sz w:val="18"/>
          <w:szCs w:val="18"/>
          <w:lang w:eastAsia="pt-BR"/>
        </w:rPr>
        <w:t>. 4º e 5º da Instrução Normativa Conjunta nº 136/2023-GCJ/GC.</w:t>
      </w:r>
    </w:p>
    <w:p w14:paraId="27AE0609" w14:textId="77777777" w:rsidR="00D53875" w:rsidRPr="00CF7DB5" w:rsidRDefault="00D53875" w:rsidP="00D53875">
      <w:pPr>
        <w:spacing w:after="0" w:line="240" w:lineRule="auto"/>
        <w:jc w:val="both"/>
        <w:rPr>
          <w:rFonts w:ascii="Arial" w:eastAsia="Times New Roman" w:hAnsi="Arial" w:cs="Arial"/>
          <w:color w:val="3300FF"/>
          <w:sz w:val="18"/>
          <w:szCs w:val="18"/>
          <w:lang w:eastAsia="pt-BR"/>
        </w:rPr>
      </w:pPr>
    </w:p>
    <w:p w14:paraId="5A2A5352" w14:textId="77777777" w:rsidR="00D53875" w:rsidRPr="00CF7DB5" w:rsidRDefault="00D53875" w:rsidP="00D53875">
      <w:pPr>
        <w:spacing w:after="0" w:line="240" w:lineRule="auto"/>
        <w:jc w:val="both"/>
        <w:rPr>
          <w:rFonts w:ascii="Arial" w:eastAsia="Times New Roman" w:hAnsi="Arial" w:cs="Arial"/>
          <w:i/>
          <w:sz w:val="18"/>
          <w:szCs w:val="18"/>
          <w:lang w:eastAsia="pt-BR"/>
        </w:rPr>
      </w:pPr>
      <w:r w:rsidRPr="00CF7DB5">
        <w:rPr>
          <w:rFonts w:ascii="Arial" w:eastAsia="Times New Roman" w:hAnsi="Arial" w:cs="Arial"/>
          <w:sz w:val="18"/>
          <w:szCs w:val="18"/>
          <w:lang w:eastAsia="pt-BR"/>
        </w:rPr>
        <w:t>Emolumentos Dispensados/Diferidos:</w:t>
      </w:r>
      <w:r w:rsidRPr="00CF7DB5">
        <w:rPr>
          <w:rFonts w:ascii="Arial" w:eastAsia="Times New Roman" w:hAnsi="Arial" w:cs="Arial"/>
          <w:i/>
          <w:sz w:val="18"/>
          <w:szCs w:val="18"/>
          <w:lang w:eastAsia="pt-BR"/>
        </w:rPr>
        <w:t xml:space="preserve"> </w:t>
      </w:r>
      <w:proofErr w:type="gramStart"/>
      <w:r w:rsidRPr="00CF7DB5">
        <w:rPr>
          <w:rFonts w:ascii="Arial" w:eastAsia="Times New Roman" w:hAnsi="Arial" w:cs="Arial"/>
          <w:sz w:val="18"/>
          <w:szCs w:val="18"/>
          <w:lang w:eastAsia="pt-BR"/>
        </w:rPr>
        <w:t>$!</w:t>
      </w:r>
      <w:proofErr w:type="spellStart"/>
      <w:r w:rsidRPr="00CF7DB5">
        <w:rPr>
          <w:rFonts w:ascii="Arial" w:eastAsia="Times New Roman" w:hAnsi="Arial" w:cs="Arial"/>
          <w:sz w:val="18"/>
          <w:szCs w:val="18"/>
          <w:lang w:eastAsia="pt-BR"/>
        </w:rPr>
        <w:t>parteSelecionadaJusticaGratuita</w:t>
      </w:r>
      <w:proofErr w:type="spellEnd"/>
      <w:proofErr w:type="gramEnd"/>
      <w:r w:rsidRPr="00CF7DB5">
        <w:rPr>
          <w:rFonts w:ascii="Arial" w:eastAsia="Times New Roman" w:hAnsi="Arial" w:cs="Arial"/>
          <w:sz w:val="18"/>
          <w:szCs w:val="18"/>
          <w:lang w:eastAsia="pt-BR"/>
        </w:rPr>
        <w:t xml:space="preserve"> / $!</w:t>
      </w:r>
      <w:proofErr w:type="spellStart"/>
      <w:r w:rsidRPr="00CF7DB5">
        <w:rPr>
          <w:rFonts w:ascii="Arial" w:eastAsia="Times New Roman" w:hAnsi="Arial" w:cs="Arial"/>
          <w:sz w:val="18"/>
          <w:szCs w:val="18"/>
          <w:lang w:eastAsia="pt-BR"/>
        </w:rPr>
        <w:t>parteSelecionadaCustasPostergadas</w:t>
      </w:r>
      <w:proofErr w:type="spellEnd"/>
    </w:p>
    <w:p w14:paraId="24CB58A4" w14:textId="77777777" w:rsidR="00D53875" w:rsidRPr="00D53875" w:rsidRDefault="00D53875" w:rsidP="00D53875">
      <w:pPr>
        <w:spacing w:after="0" w:line="240" w:lineRule="auto"/>
        <w:jc w:val="both"/>
        <w:rPr>
          <w:rFonts w:ascii="Arial" w:eastAsia="Times New Roman" w:hAnsi="Arial" w:cs="Arial"/>
          <w:iCs/>
          <w:color w:val="FF0000"/>
          <w:sz w:val="18"/>
          <w:szCs w:val="18"/>
          <w:lang w:eastAsia="pt-BR"/>
        </w:rPr>
      </w:pPr>
    </w:p>
    <w:p w14:paraId="28145BFA" w14:textId="77777777" w:rsidR="00D53875" w:rsidRPr="00CF7DB5" w:rsidRDefault="00D53875" w:rsidP="00D53875">
      <w:pPr>
        <w:spacing w:after="0" w:line="240" w:lineRule="auto"/>
        <w:jc w:val="both"/>
        <w:rPr>
          <w:rFonts w:ascii="Arial" w:eastAsia="Times New Roman" w:hAnsi="Arial" w:cs="Arial"/>
          <w:color w:val="3300FF"/>
          <w:sz w:val="18"/>
          <w:szCs w:val="18"/>
          <w:lang w:eastAsia="pt-BR"/>
        </w:rPr>
      </w:pPr>
      <w:r w:rsidRPr="00CF7DB5">
        <w:rPr>
          <w:rFonts w:ascii="Arial" w:eastAsia="Times New Roman" w:hAnsi="Arial" w:cs="Arial"/>
          <w:color w:val="3300FF"/>
          <w:sz w:val="18"/>
          <w:szCs w:val="18"/>
          <w:lang w:eastAsia="pt-BR"/>
        </w:rPr>
        <w:t>No presente caso não haverá antecipação dos emolumentos</w:t>
      </w:r>
      <w:r w:rsidRPr="00CF7DB5">
        <w:rPr>
          <w:rStyle w:val="Refdenotaderodap"/>
          <w:rFonts w:ascii="Arial" w:eastAsia="Times New Roman" w:hAnsi="Arial" w:cs="Arial"/>
          <w:color w:val="3300FF"/>
          <w:sz w:val="18"/>
          <w:szCs w:val="18"/>
          <w:lang w:eastAsia="pt-BR"/>
        </w:rPr>
        <w:footnoteReference w:id="3"/>
      </w:r>
      <w:r w:rsidRPr="00CF7DB5">
        <w:rPr>
          <w:rFonts w:ascii="Arial" w:eastAsia="Times New Roman" w:hAnsi="Arial" w:cs="Arial"/>
          <w:color w:val="3300FF"/>
          <w:sz w:val="18"/>
          <w:szCs w:val="18"/>
          <w:lang w:eastAsia="pt-BR"/>
        </w:rPr>
        <w:t xml:space="preserve"> por se tratar de ato requerido por parte interessada beneficiária da justiça gratuita</w:t>
      </w:r>
      <w:r w:rsidRPr="00CF7DB5">
        <w:rPr>
          <w:rStyle w:val="Refdenotaderodap"/>
          <w:rFonts w:ascii="Arial" w:eastAsia="Times New Roman" w:hAnsi="Arial" w:cs="Arial"/>
          <w:color w:val="3300FF"/>
          <w:sz w:val="18"/>
          <w:szCs w:val="18"/>
          <w:lang w:eastAsia="pt-BR"/>
        </w:rPr>
        <w:footnoteReference w:id="4"/>
      </w:r>
      <w:r w:rsidRPr="00CF7DB5">
        <w:rPr>
          <w:rFonts w:ascii="Arial" w:eastAsia="Times New Roman" w:hAnsi="Arial" w:cs="Arial"/>
          <w:color w:val="3300FF"/>
          <w:sz w:val="18"/>
          <w:szCs w:val="18"/>
          <w:lang w:eastAsia="pt-BR"/>
        </w:rPr>
        <w:t xml:space="preserve"> (conforme decisão de mov. XX).</w:t>
      </w:r>
    </w:p>
    <w:p w14:paraId="30195BD7" w14:textId="77777777" w:rsidR="00D53875" w:rsidRPr="00CF7DB5" w:rsidRDefault="00D53875" w:rsidP="00D53875">
      <w:pPr>
        <w:spacing w:after="0" w:line="240" w:lineRule="auto"/>
        <w:jc w:val="both"/>
        <w:rPr>
          <w:rFonts w:ascii="Arial" w:eastAsia="Times New Roman" w:hAnsi="Arial" w:cs="Arial"/>
          <w:color w:val="3300FF"/>
          <w:sz w:val="18"/>
          <w:szCs w:val="18"/>
          <w:lang w:eastAsia="pt-BR"/>
        </w:rPr>
      </w:pPr>
    </w:p>
    <w:p w14:paraId="4C87E9EB" w14:textId="19144737" w:rsidR="0094739D" w:rsidRPr="00CA217F" w:rsidRDefault="00D53875" w:rsidP="0094739D">
      <w:pPr>
        <w:spacing w:after="0" w:line="240" w:lineRule="auto"/>
        <w:jc w:val="both"/>
        <w:rPr>
          <w:rFonts w:ascii="Arial" w:eastAsia="Times New Roman" w:hAnsi="Arial" w:cs="Arial"/>
          <w:sz w:val="24"/>
          <w:szCs w:val="24"/>
          <w:lang w:eastAsia="pt-BR"/>
        </w:rPr>
      </w:pPr>
      <w:bookmarkStart w:id="2" w:name="_Hlk138429518"/>
      <w:r w:rsidRPr="00CF7DB5">
        <w:rPr>
          <w:rFonts w:ascii="Arial" w:eastAsia="Times New Roman" w:hAnsi="Arial" w:cs="Arial"/>
          <w:sz w:val="18"/>
          <w:szCs w:val="18"/>
          <w:lang w:eastAsia="pt-BR"/>
        </w:rPr>
        <w:t xml:space="preserve">Solicito, por fim, o envio de resposta com a certidão comprobatória do cumprimento da determinação judicial, a cópia do ato realizado e o recibo do pagamento do ato (se for o caso), por meio do Sistema </w:t>
      </w:r>
      <w:proofErr w:type="spellStart"/>
      <w:r w:rsidRPr="00CF7DB5">
        <w:rPr>
          <w:rFonts w:ascii="Arial" w:eastAsia="Times New Roman" w:hAnsi="Arial" w:cs="Arial"/>
          <w:sz w:val="18"/>
          <w:szCs w:val="18"/>
          <w:lang w:eastAsia="pt-BR"/>
        </w:rPr>
        <w:t>Projudi</w:t>
      </w:r>
      <w:proofErr w:type="spellEnd"/>
      <w:r w:rsidRPr="00CF7DB5">
        <w:rPr>
          <w:rFonts w:ascii="Arial" w:eastAsia="Times New Roman" w:hAnsi="Arial" w:cs="Arial"/>
          <w:sz w:val="18"/>
          <w:szCs w:val="18"/>
          <w:lang w:eastAsia="pt-BR"/>
        </w:rPr>
        <w:t>, na forma estabelecida pela Instrução Normativa Conjunta nº 136/2023-GCJ/GC.</w:t>
      </w:r>
      <w:bookmarkEnd w:id="1"/>
      <w:bookmarkEnd w:id="2"/>
    </w:p>
    <w:p w14:paraId="47A1C6FF" w14:textId="77777777" w:rsidR="00F4554C" w:rsidRDefault="00F4554C" w:rsidP="00F4554C">
      <w:pPr>
        <w:spacing w:after="0" w:line="240" w:lineRule="auto"/>
        <w:jc w:val="both"/>
        <w:rPr>
          <w:rFonts w:ascii="Arial" w:eastAsia="Times New Roman" w:hAnsi="Arial" w:cs="Arial"/>
          <w:b/>
          <w:bCs/>
          <w:color w:val="0000FF"/>
          <w:sz w:val="18"/>
          <w:szCs w:val="18"/>
          <w:lang w:eastAsia="pt-BR"/>
        </w:rPr>
      </w:pPr>
    </w:p>
    <w:p w14:paraId="625BC1AE" w14:textId="4BEDFDBC" w:rsidR="00CA217F" w:rsidRPr="009505F6" w:rsidRDefault="00CA217F" w:rsidP="00CA217F">
      <w:pPr>
        <w:spacing w:after="0" w:line="240" w:lineRule="auto"/>
        <w:jc w:val="center"/>
        <w:rPr>
          <w:rFonts w:ascii="Arial" w:eastAsia="Times New Roman" w:hAnsi="Arial" w:cs="Arial"/>
          <w:sz w:val="14"/>
          <w:szCs w:val="14"/>
          <w:lang w:eastAsia="pt-BR"/>
        </w:rPr>
      </w:pPr>
      <w:r w:rsidRPr="009505F6">
        <w:rPr>
          <w:rFonts w:ascii="Arial" w:eastAsia="Times New Roman" w:hAnsi="Arial" w:cs="Arial"/>
          <w:b/>
          <w:bCs/>
          <w:sz w:val="14"/>
          <w:szCs w:val="14"/>
          <w:lang w:eastAsia="pt-BR"/>
        </w:rPr>
        <w:t>$assinaturaUsuarioLogadoPorOrdemJuiz2</w:t>
      </w:r>
    </w:p>
    <w:p w14:paraId="75221822" w14:textId="25E3737B" w:rsidR="00CA217F" w:rsidRPr="00F25C8A" w:rsidRDefault="00CA217F" w:rsidP="00CA217F">
      <w:pPr>
        <w:spacing w:after="0" w:line="240" w:lineRule="auto"/>
        <w:jc w:val="center"/>
        <w:rPr>
          <w:rFonts w:ascii="Arial" w:eastAsia="Times New Roman" w:hAnsi="Arial" w:cs="Arial"/>
          <w:sz w:val="14"/>
          <w:szCs w:val="14"/>
          <w:lang w:eastAsia="pt-BR"/>
        </w:rPr>
      </w:pPr>
      <w:r w:rsidRPr="00F25C8A">
        <w:rPr>
          <w:rFonts w:ascii="Arial" w:eastAsia="Times New Roman" w:hAnsi="Arial" w:cs="Arial"/>
          <w:i/>
          <w:iCs/>
          <w:sz w:val="14"/>
          <w:szCs w:val="14"/>
          <w:lang w:eastAsia="pt-BR"/>
        </w:rPr>
        <w:t>(Assinatura autorizada pelo Decreto Judiciário nº 7</w:t>
      </w:r>
      <w:r w:rsidR="00F25C8A" w:rsidRPr="00F25C8A">
        <w:rPr>
          <w:rFonts w:ascii="Arial" w:eastAsia="Times New Roman" w:hAnsi="Arial" w:cs="Arial"/>
          <w:i/>
          <w:iCs/>
          <w:sz w:val="14"/>
          <w:szCs w:val="14"/>
          <w:lang w:eastAsia="pt-BR"/>
        </w:rPr>
        <w:t>53</w:t>
      </w:r>
      <w:r w:rsidRPr="00F25C8A">
        <w:rPr>
          <w:rFonts w:ascii="Arial" w:eastAsia="Times New Roman" w:hAnsi="Arial" w:cs="Arial"/>
          <w:i/>
          <w:iCs/>
          <w:sz w:val="14"/>
          <w:szCs w:val="14"/>
          <w:lang w:eastAsia="pt-BR"/>
        </w:rPr>
        <w:t>/20</w:t>
      </w:r>
      <w:r w:rsidR="00F25C8A" w:rsidRPr="00F25C8A">
        <w:rPr>
          <w:rFonts w:ascii="Arial" w:eastAsia="Times New Roman" w:hAnsi="Arial" w:cs="Arial"/>
          <w:i/>
          <w:iCs/>
          <w:sz w:val="14"/>
          <w:szCs w:val="14"/>
          <w:lang w:eastAsia="pt-BR"/>
        </w:rPr>
        <w:t>1</w:t>
      </w:r>
      <w:r w:rsidRPr="00F25C8A">
        <w:rPr>
          <w:rFonts w:ascii="Arial" w:eastAsia="Times New Roman" w:hAnsi="Arial" w:cs="Arial"/>
          <w:i/>
          <w:iCs/>
          <w:sz w:val="14"/>
          <w:szCs w:val="14"/>
          <w:lang w:eastAsia="pt-BR"/>
        </w:rPr>
        <w:t>1)</w:t>
      </w:r>
    </w:p>
    <w:p w14:paraId="281DF5E1" w14:textId="1E201CB1" w:rsidR="00F4554C" w:rsidRDefault="00F25C8A" w:rsidP="009505F6">
      <w:pPr>
        <w:spacing w:after="0" w:line="240" w:lineRule="auto"/>
        <w:jc w:val="both"/>
      </w:pPr>
      <w:r w:rsidRPr="006365F9">
        <w:rPr>
          <w:rFonts w:ascii="Arial" w:eastAsia="Times New Roman" w:hAnsi="Arial" w:cs="Arial"/>
          <w:b/>
          <w:bCs/>
          <w:sz w:val="14"/>
          <w:szCs w:val="14"/>
          <w:lang w:eastAsia="pt-BR"/>
        </w:rPr>
        <w:t>OBSERVAÇÃO:</w:t>
      </w:r>
      <w:r w:rsidRPr="006365F9">
        <w:rPr>
          <w:rFonts w:ascii="Arial" w:eastAsia="Times New Roman" w:hAnsi="Arial" w:cs="Arial"/>
          <w:sz w:val="14"/>
          <w:szCs w:val="14"/>
          <w:lang w:eastAsia="pt-BR"/>
        </w:rPr>
        <w:t xml:space="preserve"> Comunicação expedida em conformidade com </w:t>
      </w:r>
      <w:r w:rsidRPr="005202F4">
        <w:rPr>
          <w:rFonts w:ascii="Arial" w:eastAsia="Times New Roman" w:hAnsi="Arial" w:cs="Arial"/>
          <w:sz w:val="14"/>
          <w:szCs w:val="14"/>
          <w:lang w:eastAsia="pt-BR"/>
        </w:rPr>
        <w:t>a Instrução Normativa Conjunta nº 136/2023-GCJ/GC</w:t>
      </w:r>
      <w:r>
        <w:rPr>
          <w:rFonts w:ascii="Arial" w:eastAsia="Times New Roman" w:hAnsi="Arial" w:cs="Arial"/>
          <w:sz w:val="14"/>
          <w:szCs w:val="14"/>
          <w:lang w:eastAsia="pt-BR"/>
        </w:rPr>
        <w:t xml:space="preserve">. O mencionado processo tramita exclusivamente </w:t>
      </w:r>
      <w:r w:rsidRPr="006365F9">
        <w:rPr>
          <w:rFonts w:ascii="Arial" w:eastAsia="Times New Roman" w:hAnsi="Arial" w:cs="Arial"/>
          <w:sz w:val="14"/>
          <w:szCs w:val="14"/>
          <w:lang w:eastAsia="pt-BR"/>
        </w:rPr>
        <w:t xml:space="preserve">pelo sistema </w:t>
      </w:r>
      <w:proofErr w:type="spellStart"/>
      <w:r w:rsidRPr="006365F9">
        <w:rPr>
          <w:rFonts w:ascii="Arial" w:eastAsia="Times New Roman" w:hAnsi="Arial" w:cs="Arial"/>
          <w:sz w:val="14"/>
          <w:szCs w:val="14"/>
          <w:lang w:eastAsia="pt-BR"/>
        </w:rPr>
        <w:t>Projudi</w:t>
      </w:r>
      <w:proofErr w:type="spellEnd"/>
      <w:r>
        <w:rPr>
          <w:rFonts w:ascii="Arial" w:eastAsia="Times New Roman" w:hAnsi="Arial" w:cs="Arial"/>
          <w:sz w:val="14"/>
          <w:szCs w:val="14"/>
          <w:lang w:eastAsia="pt-BR"/>
        </w:rPr>
        <w:t>, acessível</w:t>
      </w:r>
      <w:r w:rsidRPr="006365F9">
        <w:rPr>
          <w:rFonts w:ascii="Arial" w:eastAsia="Times New Roman" w:hAnsi="Arial" w:cs="Arial"/>
          <w:sz w:val="14"/>
          <w:szCs w:val="14"/>
          <w:lang w:eastAsia="pt-BR"/>
        </w:rPr>
        <w:t xml:space="preserve"> no endereço eletrônico </w:t>
      </w:r>
      <w:r w:rsidRPr="006365F9">
        <w:rPr>
          <w:rFonts w:ascii="Arial" w:eastAsia="Times New Roman" w:hAnsi="Arial" w:cs="Arial"/>
          <w:b/>
          <w:bCs/>
          <w:sz w:val="14"/>
          <w:szCs w:val="14"/>
          <w:lang w:eastAsia="pt-BR"/>
        </w:rPr>
        <w:t>https://projudi.tjpr.jus.br/projudi/</w:t>
      </w:r>
      <w:r w:rsidRPr="005202F4">
        <w:rPr>
          <w:rFonts w:ascii="Arial" w:eastAsia="Times New Roman" w:hAnsi="Arial" w:cs="Arial"/>
          <w:bCs/>
          <w:sz w:val="14"/>
          <w:szCs w:val="14"/>
          <w:lang w:eastAsia="pt-BR"/>
        </w:rPr>
        <w:t>.</w:t>
      </w:r>
    </w:p>
    <w:sectPr w:rsidR="00F455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AC000" w14:textId="77777777" w:rsidR="006E73C7" w:rsidRDefault="006E73C7" w:rsidP="006E73C7">
      <w:pPr>
        <w:spacing w:after="0" w:line="240" w:lineRule="auto"/>
      </w:pPr>
      <w:r>
        <w:separator/>
      </w:r>
    </w:p>
  </w:endnote>
  <w:endnote w:type="continuationSeparator" w:id="0">
    <w:p w14:paraId="7CB4EFE9" w14:textId="77777777" w:rsidR="006E73C7" w:rsidRDefault="006E73C7" w:rsidP="006E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DEEDA" w14:textId="77777777" w:rsidR="006E73C7" w:rsidRDefault="006E73C7" w:rsidP="006E73C7">
      <w:pPr>
        <w:spacing w:after="0" w:line="240" w:lineRule="auto"/>
      </w:pPr>
      <w:r>
        <w:separator/>
      </w:r>
    </w:p>
  </w:footnote>
  <w:footnote w:type="continuationSeparator" w:id="0">
    <w:p w14:paraId="406594BE" w14:textId="77777777" w:rsidR="006E73C7" w:rsidRDefault="006E73C7" w:rsidP="006E73C7">
      <w:pPr>
        <w:spacing w:after="0" w:line="240" w:lineRule="auto"/>
      </w:pPr>
      <w:r>
        <w:continuationSeparator/>
      </w:r>
    </w:p>
  </w:footnote>
  <w:footnote w:id="1">
    <w:p w14:paraId="28DB7777" w14:textId="3D50CFC6" w:rsidR="006E73C7" w:rsidRPr="009505F6" w:rsidRDefault="006E73C7" w:rsidP="006E73C7">
      <w:pPr>
        <w:pStyle w:val="Textodenotaderodap"/>
        <w:jc w:val="both"/>
        <w:rPr>
          <w:rFonts w:ascii="Arial" w:hAnsi="Arial" w:cs="Arial"/>
          <w:sz w:val="14"/>
          <w:szCs w:val="14"/>
        </w:rPr>
      </w:pPr>
      <w:r w:rsidRPr="009505F6">
        <w:rPr>
          <w:rStyle w:val="Refdenotaderodap"/>
          <w:rFonts w:ascii="Arial" w:hAnsi="Arial" w:cs="Arial"/>
          <w:sz w:val="14"/>
          <w:szCs w:val="14"/>
        </w:rPr>
        <w:footnoteRef/>
      </w:r>
      <w:r w:rsidRPr="009505F6">
        <w:rPr>
          <w:rFonts w:ascii="Arial" w:hAnsi="Arial" w:cs="Arial"/>
          <w:sz w:val="14"/>
          <w:szCs w:val="14"/>
        </w:rPr>
        <w:t xml:space="preserve"> Lei </w:t>
      </w:r>
      <w:r w:rsidR="00CA217F" w:rsidRPr="009505F6">
        <w:rPr>
          <w:rFonts w:ascii="Arial" w:hAnsi="Arial" w:cs="Arial"/>
          <w:sz w:val="14"/>
          <w:szCs w:val="14"/>
        </w:rPr>
        <w:t xml:space="preserve">nº </w:t>
      </w:r>
      <w:r w:rsidRPr="009505F6">
        <w:rPr>
          <w:rFonts w:ascii="Arial" w:hAnsi="Arial" w:cs="Arial"/>
          <w:sz w:val="14"/>
          <w:szCs w:val="14"/>
        </w:rPr>
        <w:t>6.015/1973: “</w:t>
      </w:r>
      <w:r w:rsidRPr="009505F6">
        <w:rPr>
          <w:rFonts w:ascii="Arial" w:hAnsi="Arial" w:cs="Arial"/>
          <w:color w:val="000000"/>
          <w:sz w:val="14"/>
          <w:szCs w:val="14"/>
        </w:rPr>
        <w:t>Art. 104. No livro de emancipações, interdições e ausências, será feita a averbação das sentenças que puserem termo à interdição, das substituições dos curadores de interditos ou ausentes, das alterações dos limites de curatela, da cessação ou mudança de internação, bem como da cessação da ausência pelo aparecimento do ausente, de acordo com o disposto nos artigos anteriores.”</w:t>
      </w:r>
      <w:r w:rsidR="00F25C8A" w:rsidRPr="009505F6">
        <w:rPr>
          <w:rFonts w:ascii="Arial" w:hAnsi="Arial" w:cs="Arial"/>
          <w:color w:val="000000"/>
          <w:sz w:val="14"/>
          <w:szCs w:val="14"/>
        </w:rPr>
        <w:t>.</w:t>
      </w:r>
    </w:p>
  </w:footnote>
  <w:footnote w:id="2">
    <w:p w14:paraId="4C25E091" w14:textId="603FC342" w:rsidR="006E73C7" w:rsidRPr="009505F6" w:rsidRDefault="006E73C7" w:rsidP="006E73C7">
      <w:pPr>
        <w:pStyle w:val="Textodenotaderodap"/>
        <w:jc w:val="both"/>
        <w:rPr>
          <w:rFonts w:ascii="Arial" w:hAnsi="Arial" w:cs="Arial"/>
          <w:sz w:val="14"/>
          <w:szCs w:val="14"/>
        </w:rPr>
      </w:pPr>
      <w:r w:rsidRPr="009505F6">
        <w:rPr>
          <w:rStyle w:val="Refdenotaderodap"/>
          <w:rFonts w:ascii="Arial" w:hAnsi="Arial" w:cs="Arial"/>
          <w:sz w:val="14"/>
          <w:szCs w:val="14"/>
        </w:rPr>
        <w:footnoteRef/>
      </w:r>
      <w:r w:rsidRPr="009505F6">
        <w:rPr>
          <w:rFonts w:ascii="Arial" w:hAnsi="Arial" w:cs="Arial"/>
          <w:sz w:val="14"/>
          <w:szCs w:val="14"/>
        </w:rPr>
        <w:t xml:space="preserve"> Lei </w:t>
      </w:r>
      <w:r w:rsidR="00CA217F" w:rsidRPr="009505F6">
        <w:rPr>
          <w:rFonts w:ascii="Arial" w:hAnsi="Arial" w:cs="Arial"/>
          <w:sz w:val="14"/>
          <w:szCs w:val="14"/>
        </w:rPr>
        <w:t xml:space="preserve">nº </w:t>
      </w:r>
      <w:r w:rsidRPr="009505F6">
        <w:rPr>
          <w:rFonts w:ascii="Arial" w:hAnsi="Arial" w:cs="Arial"/>
          <w:sz w:val="14"/>
          <w:szCs w:val="14"/>
        </w:rPr>
        <w:t>6.015/1973: “Art. 106. Sempre que o oficial fizer algum registro ou averbação, deverá, no prazo de cinco dias, anotá-lo nos atos anteriores, com remissões recíprocas, se lançados em seu cartório, ou fará comunicação, com resumo do assento, ao oficial em cujo cartório estiverem os registros primitivos, obedecendo-se sempre à forma prescrita no artigo 98.”</w:t>
      </w:r>
      <w:r w:rsidR="00F25C8A" w:rsidRPr="009505F6">
        <w:rPr>
          <w:rFonts w:ascii="Arial" w:hAnsi="Arial" w:cs="Arial"/>
          <w:sz w:val="14"/>
          <w:szCs w:val="14"/>
        </w:rPr>
        <w:t>.</w:t>
      </w:r>
    </w:p>
  </w:footnote>
  <w:footnote w:id="3">
    <w:p w14:paraId="09705525" w14:textId="77777777" w:rsidR="00D53875" w:rsidRPr="00E07603" w:rsidRDefault="00D53875" w:rsidP="00D53875">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491. Não se fará registro ou averbação nos cadastros do serviço sem o prévio recolhimento da receita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w:t>
      </w:r>
      <w:r w:rsidRPr="00A405E2">
        <w:rPr>
          <w:rFonts w:ascii="Arial" w:hAnsi="Arial" w:cs="Arial"/>
          <w:sz w:val="14"/>
          <w:szCs w:val="16"/>
          <w:u w:val="single"/>
        </w:rPr>
        <w:t>salvo nas hipóteses de expressa dispensa ou diferimento legal</w:t>
      </w:r>
      <w:r w:rsidRPr="00E07603">
        <w:rPr>
          <w:rFonts w:ascii="Arial" w:hAnsi="Arial" w:cs="Arial"/>
          <w:sz w:val="14"/>
          <w:szCs w:val="16"/>
        </w:rPr>
        <w:t xml:space="preserve"> do pagamento. [...] § 2º Nos atos oriundos de reclamações trabalhistas (no interesse do empregado), de executivos fiscais, de execuções nos Juizados Especiais, bem como os atos contemplados pela </w:t>
      </w:r>
      <w:r w:rsidRPr="00224495">
        <w:rPr>
          <w:rFonts w:ascii="Arial" w:hAnsi="Arial" w:cs="Arial"/>
          <w:sz w:val="14"/>
          <w:szCs w:val="16"/>
          <w:u w:val="single"/>
        </w:rPr>
        <w:t>gratuidade processual</w:t>
      </w:r>
      <w:r w:rsidRPr="00E07603">
        <w:rPr>
          <w:rFonts w:ascii="Arial" w:hAnsi="Arial" w:cs="Arial"/>
          <w:sz w:val="14"/>
          <w:szCs w:val="16"/>
        </w:rPr>
        <w:t xml:space="preserve"> ou praticados no interesse de órgãos dispensados de antecipação de custas e emolumentos, o registrador encaminhará ofício ao juízo da causa informando o valor dos emolumentos e da taxa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para oportuna inclusão na conta geral da execução (ver Ofício-Circular nº 102/2008), procedendo ao registro ou à averbação cabível independentemente de prévio recolhimento.”</w:t>
      </w:r>
      <w:r>
        <w:rPr>
          <w:rFonts w:ascii="Arial" w:hAnsi="Arial" w:cs="Arial"/>
          <w:sz w:val="14"/>
          <w:szCs w:val="16"/>
        </w:rPr>
        <w:t>.</w:t>
      </w:r>
    </w:p>
  </w:footnote>
  <w:footnote w:id="4">
    <w:p w14:paraId="357F2790" w14:textId="77777777" w:rsidR="00D53875" w:rsidRPr="005202F4" w:rsidRDefault="00D53875" w:rsidP="00D53875">
      <w:pPr>
        <w:pStyle w:val="Textodenotaderodap"/>
        <w:jc w:val="both"/>
        <w:rPr>
          <w:rFonts w:ascii="Arial" w:hAnsi="Arial" w:cs="Arial"/>
          <w:sz w:val="14"/>
          <w:szCs w:val="14"/>
        </w:rPr>
      </w:pPr>
      <w:r w:rsidRPr="005202F4">
        <w:rPr>
          <w:rStyle w:val="Refdenotaderodap"/>
          <w:rFonts w:ascii="Arial" w:hAnsi="Arial" w:cs="Arial"/>
          <w:sz w:val="14"/>
          <w:szCs w:val="14"/>
        </w:rPr>
        <w:footnoteRef/>
      </w:r>
      <w:r w:rsidRPr="005202F4">
        <w:rPr>
          <w:rFonts w:ascii="Arial" w:hAnsi="Arial" w:cs="Arial"/>
          <w:sz w:val="14"/>
          <w:szCs w:val="14"/>
        </w:rPr>
        <w:t xml:space="preserve"> Código de Normas do Foro Extrajudicial do TJPR (Provimento nº 249/2013): “Art. 104. [...] Parágrafo único. Serão gratuitos os atos de registro e averbação praticados em cumprimento de mandados judiciais, expedidos em favor da parte beneficiária da justiça gratuita, sempre que determinado pelo juízo, constando expressamente no mandado, quando deferida a gratuidade.”.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D2"/>
    <w:rsid w:val="000E7E0F"/>
    <w:rsid w:val="00127823"/>
    <w:rsid w:val="004156CC"/>
    <w:rsid w:val="0051746B"/>
    <w:rsid w:val="006079D2"/>
    <w:rsid w:val="0063233C"/>
    <w:rsid w:val="0067601E"/>
    <w:rsid w:val="006E73C7"/>
    <w:rsid w:val="007944D2"/>
    <w:rsid w:val="007D099D"/>
    <w:rsid w:val="00916750"/>
    <w:rsid w:val="0094739D"/>
    <w:rsid w:val="00950484"/>
    <w:rsid w:val="009505F6"/>
    <w:rsid w:val="009F2001"/>
    <w:rsid w:val="00C12D43"/>
    <w:rsid w:val="00CA217F"/>
    <w:rsid w:val="00D53875"/>
    <w:rsid w:val="00DC0FBD"/>
    <w:rsid w:val="00DE7499"/>
    <w:rsid w:val="00F25C8A"/>
    <w:rsid w:val="00F4554C"/>
    <w:rsid w:val="00F97AA9"/>
    <w:rsid w:val="703A4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DD49"/>
  <w15:chartTrackingRefBased/>
  <w15:docId w15:val="{B7905EFC-211A-4843-A058-4C184826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601E"/>
    <w:pPr>
      <w:ind w:left="720"/>
      <w:contextualSpacing/>
    </w:pPr>
  </w:style>
  <w:style w:type="paragraph" w:styleId="Textodenotaderodap">
    <w:name w:val="footnote text"/>
    <w:basedOn w:val="Normal"/>
    <w:link w:val="TextodenotaderodapChar"/>
    <w:uiPriority w:val="99"/>
    <w:unhideWhenUsed/>
    <w:rsid w:val="006E73C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E73C7"/>
    <w:rPr>
      <w:sz w:val="20"/>
      <w:szCs w:val="20"/>
    </w:rPr>
  </w:style>
  <w:style w:type="character" w:styleId="Refdenotaderodap">
    <w:name w:val="footnote reference"/>
    <w:basedOn w:val="Fontepargpadro"/>
    <w:uiPriority w:val="99"/>
    <w:semiHidden/>
    <w:unhideWhenUsed/>
    <w:rsid w:val="006E73C7"/>
    <w:rPr>
      <w:vertAlign w:val="superscript"/>
    </w:rPr>
  </w:style>
  <w:style w:type="paragraph" w:styleId="Reviso">
    <w:name w:val="Revision"/>
    <w:hidden/>
    <w:uiPriority w:val="99"/>
    <w:semiHidden/>
    <w:rsid w:val="00D53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31244">
      <w:bodyDiv w:val="1"/>
      <w:marLeft w:val="0"/>
      <w:marRight w:val="0"/>
      <w:marTop w:val="0"/>
      <w:marBottom w:val="0"/>
      <w:divBdr>
        <w:top w:val="none" w:sz="0" w:space="0" w:color="auto"/>
        <w:left w:val="none" w:sz="0" w:space="0" w:color="auto"/>
        <w:bottom w:val="none" w:sz="0" w:space="0" w:color="auto"/>
        <w:right w:val="none" w:sz="0" w:space="0" w:color="auto"/>
      </w:divBdr>
      <w:divsChild>
        <w:div w:id="212888561">
          <w:marLeft w:val="0"/>
          <w:marRight w:val="0"/>
          <w:marTop w:val="0"/>
          <w:marBottom w:val="0"/>
          <w:divBdr>
            <w:top w:val="none" w:sz="0" w:space="0" w:color="auto"/>
            <w:left w:val="none" w:sz="0" w:space="0" w:color="auto"/>
            <w:bottom w:val="none" w:sz="0" w:space="0" w:color="auto"/>
            <w:right w:val="none" w:sz="0" w:space="0" w:color="auto"/>
          </w:divBdr>
        </w:div>
        <w:div w:id="350451340">
          <w:marLeft w:val="0"/>
          <w:marRight w:val="0"/>
          <w:marTop w:val="0"/>
          <w:marBottom w:val="0"/>
          <w:divBdr>
            <w:top w:val="none" w:sz="0" w:space="0" w:color="auto"/>
            <w:left w:val="none" w:sz="0" w:space="0" w:color="auto"/>
            <w:bottom w:val="none" w:sz="0" w:space="0" w:color="auto"/>
            <w:right w:val="none" w:sz="0" w:space="0" w:color="auto"/>
          </w:divBdr>
        </w:div>
        <w:div w:id="1911766659">
          <w:marLeft w:val="0"/>
          <w:marRight w:val="0"/>
          <w:marTop w:val="0"/>
          <w:marBottom w:val="0"/>
          <w:divBdr>
            <w:top w:val="none" w:sz="0" w:space="0" w:color="auto"/>
            <w:left w:val="none" w:sz="0" w:space="0" w:color="auto"/>
            <w:bottom w:val="none" w:sz="0" w:space="0" w:color="auto"/>
            <w:right w:val="none" w:sz="0" w:space="0" w:color="auto"/>
          </w:divBdr>
        </w:div>
        <w:div w:id="1246845785">
          <w:marLeft w:val="0"/>
          <w:marRight w:val="0"/>
          <w:marTop w:val="0"/>
          <w:marBottom w:val="0"/>
          <w:divBdr>
            <w:top w:val="none" w:sz="0" w:space="0" w:color="auto"/>
            <w:left w:val="none" w:sz="0" w:space="0" w:color="auto"/>
            <w:bottom w:val="none" w:sz="0" w:space="0" w:color="auto"/>
            <w:right w:val="none" w:sz="0" w:space="0" w:color="auto"/>
          </w:divBdr>
        </w:div>
        <w:div w:id="2078819963">
          <w:marLeft w:val="0"/>
          <w:marRight w:val="0"/>
          <w:marTop w:val="0"/>
          <w:marBottom w:val="0"/>
          <w:divBdr>
            <w:top w:val="none" w:sz="0" w:space="0" w:color="auto"/>
            <w:left w:val="none" w:sz="0" w:space="0" w:color="auto"/>
            <w:bottom w:val="none" w:sz="0" w:space="0" w:color="auto"/>
            <w:right w:val="none" w:sz="0" w:space="0" w:color="auto"/>
          </w:divBdr>
        </w:div>
        <w:div w:id="71972819">
          <w:marLeft w:val="0"/>
          <w:marRight w:val="-24"/>
          <w:marTop w:val="0"/>
          <w:marBottom w:val="0"/>
          <w:divBdr>
            <w:top w:val="none" w:sz="0" w:space="0" w:color="auto"/>
            <w:left w:val="none" w:sz="0" w:space="0" w:color="auto"/>
            <w:bottom w:val="none" w:sz="0" w:space="0" w:color="auto"/>
            <w:right w:val="none" w:sz="0" w:space="0" w:color="auto"/>
          </w:divBdr>
        </w:div>
        <w:div w:id="536048389">
          <w:marLeft w:val="0"/>
          <w:marRight w:val="0"/>
          <w:marTop w:val="0"/>
          <w:marBottom w:val="0"/>
          <w:divBdr>
            <w:top w:val="none" w:sz="0" w:space="0" w:color="auto"/>
            <w:left w:val="none" w:sz="0" w:space="0" w:color="auto"/>
            <w:bottom w:val="none" w:sz="0" w:space="0" w:color="auto"/>
            <w:right w:val="none" w:sz="0" w:space="0" w:color="auto"/>
          </w:divBdr>
        </w:div>
        <w:div w:id="989797243">
          <w:marLeft w:val="0"/>
          <w:marRight w:val="0"/>
          <w:marTop w:val="0"/>
          <w:marBottom w:val="0"/>
          <w:divBdr>
            <w:top w:val="none" w:sz="0" w:space="0" w:color="auto"/>
            <w:left w:val="none" w:sz="0" w:space="0" w:color="auto"/>
            <w:bottom w:val="none" w:sz="0" w:space="0" w:color="auto"/>
            <w:right w:val="none" w:sz="0" w:space="0" w:color="auto"/>
          </w:divBdr>
        </w:div>
        <w:div w:id="1022174117">
          <w:marLeft w:val="0"/>
          <w:marRight w:val="0"/>
          <w:marTop w:val="0"/>
          <w:marBottom w:val="0"/>
          <w:divBdr>
            <w:top w:val="none" w:sz="0" w:space="0" w:color="auto"/>
            <w:left w:val="none" w:sz="0" w:space="0" w:color="auto"/>
            <w:bottom w:val="none" w:sz="0" w:space="0" w:color="auto"/>
            <w:right w:val="none" w:sz="0" w:space="0" w:color="auto"/>
          </w:divBdr>
        </w:div>
        <w:div w:id="45301614">
          <w:marLeft w:val="0"/>
          <w:marRight w:val="0"/>
          <w:marTop w:val="0"/>
          <w:marBottom w:val="0"/>
          <w:divBdr>
            <w:top w:val="none" w:sz="0" w:space="0" w:color="auto"/>
            <w:left w:val="none" w:sz="0" w:space="0" w:color="auto"/>
            <w:bottom w:val="none" w:sz="0" w:space="0" w:color="auto"/>
            <w:right w:val="none" w:sz="0" w:space="0" w:color="auto"/>
          </w:divBdr>
          <w:divsChild>
            <w:div w:id="237709860">
              <w:marLeft w:val="0"/>
              <w:marRight w:val="0"/>
              <w:marTop w:val="0"/>
              <w:marBottom w:val="0"/>
              <w:divBdr>
                <w:top w:val="none" w:sz="0" w:space="0" w:color="auto"/>
                <w:left w:val="none" w:sz="0" w:space="0" w:color="auto"/>
                <w:bottom w:val="none" w:sz="0" w:space="0" w:color="auto"/>
                <w:right w:val="none" w:sz="0" w:space="0" w:color="auto"/>
              </w:divBdr>
            </w:div>
            <w:div w:id="1284733316">
              <w:marLeft w:val="0"/>
              <w:marRight w:val="0"/>
              <w:marTop w:val="0"/>
              <w:marBottom w:val="0"/>
              <w:divBdr>
                <w:top w:val="none" w:sz="0" w:space="0" w:color="auto"/>
                <w:left w:val="none" w:sz="0" w:space="0" w:color="auto"/>
                <w:bottom w:val="none" w:sz="0" w:space="0" w:color="auto"/>
                <w:right w:val="none" w:sz="0" w:space="0" w:color="auto"/>
              </w:divBdr>
            </w:div>
            <w:div w:id="1971323795">
              <w:marLeft w:val="0"/>
              <w:marRight w:val="0"/>
              <w:marTop w:val="0"/>
              <w:marBottom w:val="0"/>
              <w:divBdr>
                <w:top w:val="none" w:sz="0" w:space="0" w:color="auto"/>
                <w:left w:val="none" w:sz="0" w:space="0" w:color="auto"/>
                <w:bottom w:val="none" w:sz="0" w:space="0" w:color="auto"/>
                <w:right w:val="none" w:sz="0" w:space="0" w:color="auto"/>
              </w:divBdr>
            </w:div>
            <w:div w:id="919944555">
              <w:marLeft w:val="0"/>
              <w:marRight w:val="0"/>
              <w:marTop w:val="0"/>
              <w:marBottom w:val="0"/>
              <w:divBdr>
                <w:top w:val="none" w:sz="0" w:space="0" w:color="auto"/>
                <w:left w:val="none" w:sz="0" w:space="0" w:color="auto"/>
                <w:bottom w:val="none" w:sz="0" w:space="0" w:color="auto"/>
                <w:right w:val="none" w:sz="0" w:space="0" w:color="auto"/>
              </w:divBdr>
            </w:div>
            <w:div w:id="1375082500">
              <w:marLeft w:val="0"/>
              <w:marRight w:val="0"/>
              <w:marTop w:val="0"/>
              <w:marBottom w:val="0"/>
              <w:divBdr>
                <w:top w:val="none" w:sz="0" w:space="0" w:color="auto"/>
                <w:left w:val="none" w:sz="0" w:space="0" w:color="auto"/>
                <w:bottom w:val="none" w:sz="0" w:space="0" w:color="auto"/>
                <w:right w:val="none" w:sz="0" w:space="0" w:color="auto"/>
              </w:divBdr>
            </w:div>
            <w:div w:id="1854107456">
              <w:marLeft w:val="0"/>
              <w:marRight w:val="0"/>
              <w:marTop w:val="0"/>
              <w:marBottom w:val="0"/>
              <w:divBdr>
                <w:top w:val="none" w:sz="0" w:space="0" w:color="auto"/>
                <w:left w:val="none" w:sz="0" w:space="0" w:color="auto"/>
                <w:bottom w:val="none" w:sz="0" w:space="0" w:color="auto"/>
                <w:right w:val="none" w:sz="0" w:space="0" w:color="auto"/>
              </w:divBdr>
            </w:div>
            <w:div w:id="555119901">
              <w:marLeft w:val="0"/>
              <w:marRight w:val="0"/>
              <w:marTop w:val="0"/>
              <w:marBottom w:val="0"/>
              <w:divBdr>
                <w:top w:val="none" w:sz="0" w:space="0" w:color="auto"/>
                <w:left w:val="none" w:sz="0" w:space="0" w:color="auto"/>
                <w:bottom w:val="none" w:sz="0" w:space="0" w:color="auto"/>
                <w:right w:val="none" w:sz="0" w:space="0" w:color="auto"/>
              </w:divBdr>
            </w:div>
            <w:div w:id="27607635">
              <w:marLeft w:val="0"/>
              <w:marRight w:val="0"/>
              <w:marTop w:val="0"/>
              <w:marBottom w:val="0"/>
              <w:divBdr>
                <w:top w:val="none" w:sz="0" w:space="0" w:color="auto"/>
                <w:left w:val="none" w:sz="0" w:space="0" w:color="auto"/>
                <w:bottom w:val="none" w:sz="0" w:space="0" w:color="auto"/>
                <w:right w:val="none" w:sz="0" w:space="0" w:color="auto"/>
              </w:divBdr>
            </w:div>
            <w:div w:id="409890830">
              <w:marLeft w:val="0"/>
              <w:marRight w:val="0"/>
              <w:marTop w:val="0"/>
              <w:marBottom w:val="0"/>
              <w:divBdr>
                <w:top w:val="none" w:sz="0" w:space="0" w:color="auto"/>
                <w:left w:val="none" w:sz="0" w:space="0" w:color="auto"/>
                <w:bottom w:val="none" w:sz="0" w:space="0" w:color="auto"/>
                <w:right w:val="none" w:sz="0" w:space="0" w:color="auto"/>
              </w:divBdr>
            </w:div>
            <w:div w:id="1645893942">
              <w:marLeft w:val="0"/>
              <w:marRight w:val="0"/>
              <w:marTop w:val="0"/>
              <w:marBottom w:val="0"/>
              <w:divBdr>
                <w:top w:val="none" w:sz="0" w:space="0" w:color="auto"/>
                <w:left w:val="none" w:sz="0" w:space="0" w:color="auto"/>
                <w:bottom w:val="none" w:sz="0" w:space="0" w:color="auto"/>
                <w:right w:val="none" w:sz="0" w:space="0" w:color="auto"/>
              </w:divBdr>
            </w:div>
            <w:div w:id="312107001">
              <w:marLeft w:val="0"/>
              <w:marRight w:val="0"/>
              <w:marTop w:val="0"/>
              <w:marBottom w:val="0"/>
              <w:divBdr>
                <w:top w:val="none" w:sz="0" w:space="0" w:color="auto"/>
                <w:left w:val="none" w:sz="0" w:space="0" w:color="auto"/>
                <w:bottom w:val="none" w:sz="0" w:space="0" w:color="auto"/>
                <w:right w:val="none" w:sz="0" w:space="0" w:color="auto"/>
              </w:divBdr>
            </w:div>
            <w:div w:id="1965505156">
              <w:marLeft w:val="0"/>
              <w:marRight w:val="0"/>
              <w:marTop w:val="0"/>
              <w:marBottom w:val="0"/>
              <w:divBdr>
                <w:top w:val="none" w:sz="0" w:space="0" w:color="auto"/>
                <w:left w:val="none" w:sz="0" w:space="0" w:color="auto"/>
                <w:bottom w:val="none" w:sz="0" w:space="0" w:color="auto"/>
                <w:right w:val="none" w:sz="0" w:space="0" w:color="auto"/>
              </w:divBdr>
            </w:div>
            <w:div w:id="1742291519">
              <w:marLeft w:val="0"/>
              <w:marRight w:val="0"/>
              <w:marTop w:val="0"/>
              <w:marBottom w:val="0"/>
              <w:divBdr>
                <w:top w:val="none" w:sz="0" w:space="0" w:color="auto"/>
                <w:left w:val="none" w:sz="0" w:space="0" w:color="auto"/>
                <w:bottom w:val="none" w:sz="0" w:space="0" w:color="auto"/>
                <w:right w:val="none" w:sz="0" w:space="0" w:color="auto"/>
              </w:divBdr>
            </w:div>
            <w:div w:id="115219865">
              <w:marLeft w:val="0"/>
              <w:marRight w:val="0"/>
              <w:marTop w:val="0"/>
              <w:marBottom w:val="0"/>
              <w:divBdr>
                <w:top w:val="none" w:sz="0" w:space="0" w:color="auto"/>
                <w:left w:val="none" w:sz="0" w:space="0" w:color="auto"/>
                <w:bottom w:val="none" w:sz="0" w:space="0" w:color="auto"/>
                <w:right w:val="none" w:sz="0" w:space="0" w:color="auto"/>
              </w:divBdr>
            </w:div>
          </w:divsChild>
        </w:div>
        <w:div w:id="8762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1E91-91F9-49D4-80A8-7C57DF380EBE}">
  <ds:schemaRefs>
    <ds:schemaRef ds:uri="http://schemas.microsoft.com/sharepoint/v3/contenttype/forms"/>
  </ds:schemaRefs>
</ds:datastoreItem>
</file>

<file path=customXml/itemProps2.xml><?xml version="1.0" encoding="utf-8"?>
<ds:datastoreItem xmlns:ds="http://schemas.openxmlformats.org/officeDocument/2006/customXml" ds:itemID="{3B89AE00-FCDB-4474-A92C-D1C150DE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3AF8E-12D3-464F-8E94-BF76F00E7E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63c842a-fc11-4959-a685-c57224465708"/>
    <ds:schemaRef ds:uri="63ccb0ab-99c2-410e-ab92-bfe50cfff847"/>
    <ds:schemaRef ds:uri="http://www.w3.org/XML/1998/namespace"/>
    <ds:schemaRef ds:uri="http://purl.org/dc/dcmitype/"/>
  </ds:schemaRefs>
</ds:datastoreItem>
</file>

<file path=customXml/itemProps4.xml><?xml version="1.0" encoding="utf-8"?>
<ds:datastoreItem xmlns:ds="http://schemas.openxmlformats.org/officeDocument/2006/customXml" ds:itemID="{681C8EA6-3854-4685-B61A-B1C0BDAF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442</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Carolina Foltran Miranda</cp:lastModifiedBy>
  <cp:revision>14</cp:revision>
  <dcterms:created xsi:type="dcterms:W3CDTF">2022-03-03T17:46:00Z</dcterms:created>
  <dcterms:modified xsi:type="dcterms:W3CDTF">2023-07-04T15:27:00Z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