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8B5F05" w:rsidRPr="008B5F05" w:rsidRDefault="008B5F05" w:rsidP="008B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F0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B5F0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8B5F05" w:rsidRPr="008B5F05" w:rsidRDefault="008B5F05" w:rsidP="008B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F0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B5F0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8B5F05" w:rsidRPr="008B5F05" w:rsidRDefault="008B5F05" w:rsidP="008B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F0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B5F0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6BB22C3" w14:textId="77777777" w:rsidR="008B5F05" w:rsidRPr="00EA287B" w:rsidRDefault="008B5F05" w:rsidP="008B5F0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EA287B">
        <w:rPr>
          <w:rFonts w:ascii="Arial" w:eastAsia="Times New Roman" w:hAnsi="Arial" w:cs="Arial"/>
          <w:b/>
          <w:bCs/>
          <w:u w:val="single"/>
          <w:lang w:eastAsia="pt-BR"/>
        </w:rPr>
        <w:t>TERMO DE PENHORA SOBRE QUOTAS</w:t>
      </w:r>
    </w:p>
    <w:p w14:paraId="199CE69A" w14:textId="77777777" w:rsidR="008B5F05" w:rsidRPr="00A14DC4" w:rsidRDefault="008B5F05" w:rsidP="008B5F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14D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14D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8B5F05" w:rsidRPr="00EA287B" w:rsidRDefault="008B5F05" w:rsidP="008B5F0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DBB6DAB" w14:textId="76C3F5A7" w:rsidR="008B5F05" w:rsidRPr="00A14DC4" w:rsidRDefault="008B5F05" w:rsidP="008B5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4DC4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0A14DC4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A14DC4" w:rsidRPr="00A14DC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A14DC4" w:rsidRPr="00A14DC4">
        <w:rPr>
          <w:rFonts w:ascii="Arial" w:hAnsi="Arial" w:cs="Arial"/>
          <w:sz w:val="18"/>
          <w:szCs w:val="18"/>
        </w:rPr>
        <w:t>nesta Secretaria da $</w:t>
      </w:r>
      <w:proofErr w:type="spellStart"/>
      <w:r w:rsidR="00A14DC4" w:rsidRPr="00A14DC4">
        <w:rPr>
          <w:rFonts w:ascii="Arial" w:hAnsi="Arial" w:cs="Arial"/>
          <w:sz w:val="18"/>
          <w:szCs w:val="18"/>
        </w:rPr>
        <w:t>vara.getDescricao</w:t>
      </w:r>
      <w:proofErr w:type="spellEnd"/>
      <w:r w:rsidR="00A14DC4" w:rsidRPr="00A14DC4">
        <w:rPr>
          <w:rFonts w:ascii="Arial" w:hAnsi="Arial" w:cs="Arial"/>
          <w:sz w:val="18"/>
          <w:szCs w:val="18"/>
        </w:rPr>
        <w:t xml:space="preserve">(), Estado do Paraná, </w:t>
      </w:r>
      <w:r w:rsidRPr="00A14DC4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</w:t>
      </w:r>
      <w:proofErr w:type="spellStart"/>
      <w:r w:rsidRPr="00A14DC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A14DC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4DC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="00A14DC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14DC4">
        <w:rPr>
          <w:rFonts w:ascii="Arial" w:eastAsia="Times New Roman" w:hAnsi="Arial" w:cs="Arial"/>
          <w:sz w:val="18"/>
          <w:szCs w:val="18"/>
          <w:lang w:eastAsia="pt-BR"/>
        </w:rPr>
        <w:t xml:space="preserve">lavro o presente </w:t>
      </w:r>
      <w:r w:rsidRPr="00A14D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PENHORA</w:t>
      </w:r>
      <w:r w:rsidR="00915377" w:rsidRPr="00A14DC4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A14DC4">
        <w:rPr>
          <w:rFonts w:ascii="Arial" w:eastAsia="Times New Roman" w:hAnsi="Arial" w:cs="Arial"/>
          <w:sz w:val="18"/>
          <w:szCs w:val="18"/>
          <w:lang w:eastAsia="pt-BR"/>
        </w:rPr>
        <w:t xml:space="preserve"> sobre as </w:t>
      </w:r>
      <w:r w:rsidRPr="00A14DC4">
        <w:rPr>
          <w:rFonts w:ascii="Arial" w:eastAsia="Times New Roman" w:hAnsi="Arial" w:cs="Arial"/>
          <w:sz w:val="18"/>
          <w:szCs w:val="18"/>
          <w:u w:val="single"/>
          <w:lang w:eastAsia="pt-BR"/>
        </w:rPr>
        <w:t>quotas sociais</w:t>
      </w:r>
      <w:r w:rsidR="007F03E7">
        <w:rPr>
          <w:rStyle w:val="Refdenotaderodap"/>
          <w:rFonts w:ascii="Arial" w:eastAsia="Times New Roman" w:hAnsi="Arial" w:cs="Arial"/>
          <w:sz w:val="18"/>
          <w:szCs w:val="18"/>
          <w:u w:val="single"/>
          <w:lang w:eastAsia="pt-BR"/>
        </w:rPr>
        <w:footnoteReference w:id="2"/>
      </w:r>
      <w:r w:rsidRPr="00A14DC4">
        <w:rPr>
          <w:rFonts w:ascii="Arial" w:eastAsia="Times New Roman" w:hAnsi="Arial" w:cs="Arial"/>
          <w:sz w:val="18"/>
          <w:szCs w:val="18"/>
          <w:lang w:eastAsia="pt-BR"/>
        </w:rPr>
        <w:t xml:space="preserve"> que o(a) </w:t>
      </w:r>
      <w:r w:rsidRPr="00A14D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A14D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14DC4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 xml:space="preserve"> possui da empresa</w:t>
      </w:r>
      <w:r w:rsidRPr="00A14DC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XXXXXXXXXXXXX (</w:t>
      </w:r>
      <w:r w:rsidRPr="00A14DC4">
        <w:rPr>
          <w:rFonts w:ascii="Arial" w:eastAsia="Times New Roman" w:hAnsi="Arial" w:cs="Arial"/>
          <w:sz w:val="18"/>
          <w:szCs w:val="18"/>
          <w:lang w:eastAsia="pt-BR"/>
        </w:rPr>
        <w:t xml:space="preserve">CNPJ </w:t>
      </w:r>
      <w:r w:rsidRPr="00A14DC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XXXXXXXXX</w:t>
      </w:r>
      <w:r w:rsidR="00915377" w:rsidRPr="00A14DC4">
        <w:rPr>
          <w:rFonts w:ascii="Arial" w:eastAsia="Times New Roman" w:hAnsi="Arial" w:cs="Arial"/>
          <w:sz w:val="18"/>
          <w:szCs w:val="18"/>
          <w:lang w:eastAsia="pt-BR"/>
        </w:rPr>
        <w:t>).</w:t>
      </w:r>
      <w:r w:rsidRPr="00A14DC4">
        <w:rPr>
          <w:rFonts w:ascii="Arial" w:eastAsia="Times New Roman" w:hAnsi="Arial" w:cs="Arial"/>
          <w:sz w:val="18"/>
          <w:szCs w:val="18"/>
          <w:lang w:eastAsia="pt-BR"/>
        </w:rPr>
        <w:t xml:space="preserve"> O valor da dívida é de </w:t>
      </w:r>
      <w:r w:rsidRPr="00A14D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Pr="00A14DC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Pr="00A14DC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(valor em extenso)</w:t>
      </w:r>
      <w:r w:rsidRPr="00A14DC4">
        <w:rPr>
          <w:rFonts w:ascii="Arial" w:eastAsia="Times New Roman" w:hAnsi="Arial" w:cs="Arial"/>
          <w:sz w:val="18"/>
          <w:szCs w:val="18"/>
          <w:lang w:eastAsia="pt-BR"/>
        </w:rPr>
        <w:t>, atualizado até</w:t>
      </w:r>
      <w:r w:rsidRPr="00A14DC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XX/XX/20XX</w:t>
      </w:r>
      <w:r w:rsidRPr="00A14DC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4E998CF" w14:textId="77777777" w:rsidR="008B5F05" w:rsidRPr="00A14DC4" w:rsidRDefault="008B5F05" w:rsidP="008B5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4DC4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A14DC4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A14DC4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4DC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14DC4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8B5F05" w:rsidRPr="00EA287B" w:rsidRDefault="008B5F05" w:rsidP="008B5F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8B5F05" w:rsidRPr="00EA287B" w:rsidRDefault="008B5F05" w:rsidP="008B5F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A287B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</w:t>
      </w:r>
      <w:bookmarkStart w:id="0" w:name="_GoBack"/>
      <w:bookmarkEnd w:id="0"/>
      <w:r w:rsidRPr="00EA287B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OrdemJuiz2</w:t>
      </w:r>
    </w:p>
    <w:p w14:paraId="662EFDD7" w14:textId="589118D1" w:rsidR="007F03E7" w:rsidRPr="007F03E7" w:rsidRDefault="008B5F05" w:rsidP="007F03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18"/>
          <w:lang w:eastAsia="pt-BR"/>
        </w:rPr>
      </w:pPr>
      <w:r w:rsidRPr="005100E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(Assinatura autorizada pelo Decreto Judiciário nº 7</w:t>
      </w:r>
      <w:r w:rsidR="000A42CF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5100E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0A42CF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5100E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</w:p>
    <w:sectPr w:rsidR="007F03E7" w:rsidRPr="007F0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3525" w14:textId="77777777" w:rsidR="00915377" w:rsidRDefault="00915377" w:rsidP="00915377">
      <w:pPr>
        <w:spacing w:after="0" w:line="240" w:lineRule="auto"/>
      </w:pPr>
      <w:r>
        <w:separator/>
      </w:r>
    </w:p>
  </w:endnote>
  <w:endnote w:type="continuationSeparator" w:id="0">
    <w:p w14:paraId="4682AD20" w14:textId="77777777" w:rsidR="00915377" w:rsidRDefault="00915377" w:rsidP="0091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428DF" w14:textId="77777777" w:rsidR="00915377" w:rsidRDefault="00915377" w:rsidP="00915377">
      <w:pPr>
        <w:spacing w:after="0" w:line="240" w:lineRule="auto"/>
      </w:pPr>
      <w:r>
        <w:separator/>
      </w:r>
    </w:p>
  </w:footnote>
  <w:footnote w:type="continuationSeparator" w:id="0">
    <w:p w14:paraId="31A260BC" w14:textId="77777777" w:rsidR="00915377" w:rsidRDefault="00915377" w:rsidP="00915377">
      <w:pPr>
        <w:spacing w:after="0" w:line="240" w:lineRule="auto"/>
      </w:pPr>
      <w:r>
        <w:continuationSeparator/>
      </w:r>
    </w:p>
  </w:footnote>
  <w:footnote w:id="1">
    <w:p w14:paraId="2C513DC4" w14:textId="71BFFE07" w:rsidR="00915377" w:rsidRPr="007F03E7" w:rsidRDefault="00915377" w:rsidP="00A14DC4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A14DC4">
        <w:rPr>
          <w:rStyle w:val="Refdenotaderodap"/>
          <w:rFonts w:ascii="Arial" w:hAnsi="Arial" w:cs="Arial"/>
          <w:sz w:val="14"/>
        </w:rPr>
        <w:footnoteRef/>
      </w:r>
      <w:r w:rsidRPr="00A14DC4">
        <w:rPr>
          <w:rFonts w:ascii="Arial" w:hAnsi="Arial" w:cs="Arial"/>
          <w:sz w:val="14"/>
        </w:rPr>
        <w:t xml:space="preserve"> </w:t>
      </w:r>
      <w:r w:rsidR="00A14DC4" w:rsidRPr="00A14DC4">
        <w:rPr>
          <w:rFonts w:ascii="Arial" w:hAnsi="Arial" w:cs="Arial"/>
          <w:sz w:val="14"/>
        </w:rPr>
        <w:t>Código de Processo Civil: “</w:t>
      </w:r>
      <w:r w:rsidR="000C240B" w:rsidRPr="00A14DC4">
        <w:rPr>
          <w:rFonts w:ascii="Arial" w:hAnsi="Arial" w:cs="Arial"/>
          <w:sz w:val="14"/>
        </w:rPr>
        <w:t xml:space="preserve">Art. 838. A penhora será realizada mediante auto ou termo, que conterá: I - a indicação do dia, do mês, do </w:t>
      </w:r>
      <w:r w:rsidR="000C240B" w:rsidRPr="007F03E7">
        <w:rPr>
          <w:rFonts w:ascii="Arial" w:hAnsi="Arial" w:cs="Arial"/>
          <w:sz w:val="14"/>
          <w:szCs w:val="14"/>
        </w:rPr>
        <w:t>ano e do lugar em que foi feita; II - os nomes do exequente e do executado; III - a descrição dos bens penhorados, com as suas características; IV - a nomeação do depositário dos bens. [...]</w:t>
      </w:r>
      <w:r w:rsidR="007F03E7" w:rsidRPr="007F03E7">
        <w:rPr>
          <w:rFonts w:ascii="Arial" w:hAnsi="Arial" w:cs="Arial"/>
          <w:sz w:val="14"/>
          <w:szCs w:val="14"/>
        </w:rPr>
        <w:t xml:space="preserve"> </w:t>
      </w:r>
      <w:r w:rsidRPr="007F03E7">
        <w:rPr>
          <w:rFonts w:ascii="Arial" w:hAnsi="Arial" w:cs="Arial"/>
          <w:sz w:val="14"/>
          <w:szCs w:val="14"/>
        </w:rPr>
        <w:t>Art. 849. Sempre que ocorrer a substituição dos bens inicialmente penhorados, será lavrado novo termo.</w:t>
      </w:r>
      <w:r w:rsidR="00A14DC4" w:rsidRPr="007F03E7">
        <w:rPr>
          <w:rFonts w:ascii="Arial" w:hAnsi="Arial" w:cs="Arial"/>
          <w:sz w:val="14"/>
          <w:szCs w:val="14"/>
        </w:rPr>
        <w:t>”</w:t>
      </w:r>
      <w:r w:rsidR="000A42CF">
        <w:rPr>
          <w:rFonts w:ascii="Arial" w:hAnsi="Arial" w:cs="Arial"/>
          <w:sz w:val="14"/>
          <w:szCs w:val="14"/>
        </w:rPr>
        <w:t>.</w:t>
      </w:r>
    </w:p>
  </w:footnote>
  <w:footnote w:id="2">
    <w:p w14:paraId="69F1548F" w14:textId="6D2F306F" w:rsidR="007F03E7" w:rsidRDefault="007F03E7" w:rsidP="007F03E7">
      <w:pPr>
        <w:pStyle w:val="Textodenotaderodap"/>
      </w:pPr>
      <w:r w:rsidRPr="007F03E7">
        <w:rPr>
          <w:rStyle w:val="Refdenotaderodap"/>
          <w:rFonts w:ascii="Arial" w:hAnsi="Arial" w:cs="Arial"/>
          <w:sz w:val="14"/>
          <w:szCs w:val="14"/>
        </w:rPr>
        <w:footnoteRef/>
      </w:r>
      <w:r w:rsidRPr="007F03E7">
        <w:rPr>
          <w:rFonts w:ascii="Arial" w:hAnsi="Arial" w:cs="Arial"/>
          <w:sz w:val="14"/>
          <w:szCs w:val="14"/>
        </w:rPr>
        <w:t xml:space="preserve"> Código de Processo Civil: “Subseção VII - Da Penhora das Quotas ou das Ações de Sociedades Personificadas”</w:t>
      </w:r>
      <w:r w:rsidR="000A42CF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05"/>
    <w:rsid w:val="000A42CF"/>
    <w:rsid w:val="000C240B"/>
    <w:rsid w:val="000E7E0F"/>
    <w:rsid w:val="005100E7"/>
    <w:rsid w:val="007F03E7"/>
    <w:rsid w:val="007F5881"/>
    <w:rsid w:val="008B5F05"/>
    <w:rsid w:val="00915377"/>
    <w:rsid w:val="00916750"/>
    <w:rsid w:val="00A14DC4"/>
    <w:rsid w:val="00EA287B"/>
    <w:rsid w:val="016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42EF"/>
  <w15:chartTrackingRefBased/>
  <w15:docId w15:val="{FCE658C2-EE48-4496-8D64-A11EFE6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53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53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5377"/>
    <w:rPr>
      <w:vertAlign w:val="superscript"/>
    </w:rPr>
  </w:style>
  <w:style w:type="paragraph" w:styleId="Reviso">
    <w:name w:val="Revision"/>
    <w:hidden/>
    <w:uiPriority w:val="99"/>
    <w:semiHidden/>
    <w:rsid w:val="000A4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7968-3D46-4779-98B8-71FAB75C6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13C3A-AA6C-4086-8A76-479230AEE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4FD7AA-6475-42FB-B2A1-67697B6DB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A1E42-8052-4B72-BCAD-BDF64BAC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2021-11-03T18:37:00Z</dcterms:created>
  <dcterms:modified xsi:type="dcterms:W3CDTF">2023-06-21T17:42:00Z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