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DB3B" w14:textId="77777777" w:rsidR="009E1DDD" w:rsidRPr="00DD1F6B" w:rsidRDefault="009E1DDD" w:rsidP="009E1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22597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52573243" w14:textId="77777777" w:rsidR="009E1DDD" w:rsidRPr="00DD1F6B" w:rsidRDefault="009E1DDD" w:rsidP="009E1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D1F6B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B945848" w14:textId="77777777" w:rsidR="009E1DDD" w:rsidRPr="00DD1F6B" w:rsidRDefault="009E1DDD" w:rsidP="009E1DD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D1F6B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DD1F6B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DD1F6B">
        <w:rPr>
          <w:rFonts w:ascii="Arial" w:eastAsia="Times New Roman" w:hAnsi="Arial" w:cs="Arial"/>
          <w:b/>
          <w:bCs/>
          <w:u w:val="single"/>
          <w:lang w:eastAsia="pt-BR"/>
        </w:rPr>
        <w:t>CITAÇÃO</w:t>
      </w:r>
    </w:p>
    <w:p w14:paraId="750B9732" w14:textId="77777777" w:rsidR="009E1DDD" w:rsidRPr="00DD1F6B" w:rsidRDefault="009E1DDD" w:rsidP="009E1D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D1F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$parteSelecionadaNome</w:t>
      </w:r>
      <w:r w:rsidRPr="00DD1F6B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DD1F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$cumprimentoCartorio.getDescrevePrazo()</w:t>
      </w:r>
    </w:p>
    <w:p w14:paraId="58B45F96" w14:textId="2AED33E4" w:rsidR="009E1DDD" w:rsidRPr="00DD1F6B" w:rsidRDefault="00CC6432" w:rsidP="009E1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1F6B">
        <w:rPr>
          <w:rFonts w:ascii="Arial" w:eastAsia="Times New Roman" w:hAnsi="Arial" w:cs="Arial"/>
          <w:sz w:val="18"/>
          <w:szCs w:val="18"/>
          <w:lang w:eastAsia="pt-BR"/>
        </w:rPr>
        <w:t>O(A) Juiz(íza) de Direito $!autos.getJuizResponsavel().getNome(), da $vara.getDescricao(), FAZ SABER a todos que virem o presente EDITA</w:t>
      </w:r>
      <w:r w:rsidR="00E10B1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L ou tiverem conhecimento dele </w:t>
      </w:r>
      <w:r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que, perante este Juízo, tramitam os autos de $!autos.getClasseProcessual().getDescricao(), assunto $!autos.getAssuntoPrincipal().getDescricao(), sob nº $processoNumeroFormatado, 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em que é(são) suscitante(s) $partesPoloAtivo e suscitado(s) $partesPoloPassivo </w:t>
      </w:r>
      <w:r w:rsidR="009E1DDD" w:rsidRPr="00DD1F6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3273E1" w:rsidRPr="00DD1F6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="009E1DDD" w:rsidRPr="00DD1F6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82259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- Prov. 316/2022</w:t>
      </w:r>
      <w:r w:rsidR="009E1DDD" w:rsidRPr="00DD1F6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o(a)(s) </w:t>
      </w:r>
      <w:r w:rsidR="009E1DDD" w:rsidRPr="00DD1F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sócio(a)(s) réu(ré)(s) </w:t>
      </w:r>
      <w:r w:rsidR="00D701A7" w:rsidRPr="00DD1F6B">
        <w:rPr>
          <w:rFonts w:ascii="Arial" w:eastAsia="Times New Roman" w:hAnsi="Arial" w:cs="Arial"/>
          <w:sz w:val="18"/>
          <w:szCs w:val="18"/>
          <w:lang w:eastAsia="pt-BR"/>
        </w:rPr>
        <w:t>$parteSelecionadaDocumentos</w:t>
      </w:r>
      <w:r w:rsidR="3A8F4593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. Desta forma, 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>procede</w:t>
      </w:r>
      <w:r w:rsidR="00822597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77390AE5" w:rsidRPr="00DD1F6B">
        <w:rPr>
          <w:rFonts w:ascii="Arial" w:eastAsia="Times New Roman" w:hAnsi="Arial" w:cs="Arial"/>
          <w:sz w:val="18"/>
          <w:szCs w:val="18"/>
          <w:lang w:eastAsia="pt-BR"/>
        </w:rPr>
        <w:t>edital</w:t>
      </w:r>
      <w:r w:rsidR="00822597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77390AE5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="009E1DDD" w:rsidRPr="00DD1F6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9E1DDD" w:rsidRPr="00DD1F6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9E1DDD" w:rsidRPr="00DD1F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para, no </w:t>
      </w:r>
      <w:r w:rsidR="009E1DDD" w:rsidRPr="00DD1F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3273E1" w:rsidRPr="00DD1F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>, manifestar</w:t>
      </w:r>
      <w:r w:rsidR="00822597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002C3DE6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 acerca do incidente de desconsideração da personalidade jurídica instaurado e requerer</w:t>
      </w:r>
      <w:r w:rsidR="002C3DE6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 xml:space="preserve"> as provas cabíveis (art. 135, CPC), tudo em conformidade com [</w:t>
      </w:r>
      <w:r w:rsidR="009E1DDD" w:rsidRPr="00DD1F6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resenha da inicial / o despacho judicial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="009E1DDD" w:rsidRPr="00DD1F6B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9E1DDD" w:rsidRPr="00DD1F6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que segue parcialmente transcrita/o: “</w:t>
      </w:r>
      <w:r w:rsidR="009E1DDD" w:rsidRPr="00DD1F6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xxxxxxxxsíntesexxxxxxxxxxx”</w:t>
      </w:r>
      <w:r w:rsidR="009E1DDD" w:rsidRPr="00DD1F6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58EF710" w14:textId="77777777" w:rsidR="001C1482" w:rsidRPr="00DD1F6B" w:rsidRDefault="001C1482" w:rsidP="001C14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1F6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futuro, nos termos dos arts. 256 e 257 do Código de Processo Civil.</w:t>
      </w:r>
    </w:p>
    <w:p w14:paraId="7459B0A1" w14:textId="77777777" w:rsidR="00CC6432" w:rsidRPr="00DD1F6B" w:rsidRDefault="00CC6432" w:rsidP="00CC6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1F6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xx (xxxxxxxx) dias da publicação do presente Edital (art. 231, inc. IV, CPC). </w:t>
      </w:r>
    </w:p>
    <w:p w14:paraId="76493F0B" w14:textId="77777777" w:rsidR="009E1DDD" w:rsidRPr="00DD1F6B" w:rsidRDefault="009E1DDD" w:rsidP="009E1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1F6B">
        <w:rPr>
          <w:rFonts w:ascii="Arial" w:eastAsia="Times New Roman" w:hAnsi="Arial" w:cs="Arial"/>
          <w:sz w:val="18"/>
          <w:szCs w:val="18"/>
          <w:lang w:eastAsia="pt-BR"/>
        </w:rPr>
        <w:t>Eu, $logon.getNome(), $logon.getGrupo().getDescricao(), conferi e digitei.</w:t>
      </w:r>
    </w:p>
    <w:p w14:paraId="73048A78" w14:textId="77777777" w:rsidR="009E1DDD" w:rsidRPr="00DD1F6B" w:rsidRDefault="009E1DDD" w:rsidP="009E1DD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DD1F6B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2C68F522" w14:textId="32E0FF72" w:rsidR="004311A6" w:rsidRPr="00DD1F6B" w:rsidRDefault="009E1DDD" w:rsidP="00DD1F6B">
      <w:pPr>
        <w:spacing w:after="0" w:line="240" w:lineRule="auto"/>
        <w:jc w:val="both"/>
        <w:rPr>
          <w:rFonts w:ascii="Arial" w:hAnsi="Arial" w:cs="Arial"/>
        </w:rPr>
      </w:pPr>
      <w:r w:rsidRPr="00DD1F6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DD1F6B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Projudi, </w:t>
      </w:r>
      <w:r w:rsidR="003273E1" w:rsidRPr="00DD1F6B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DD1F6B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DD1F6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DD1F6B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DD1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DD"/>
    <w:rsid w:val="000E7E0F"/>
    <w:rsid w:val="001C1482"/>
    <w:rsid w:val="002C3DE6"/>
    <w:rsid w:val="003273E1"/>
    <w:rsid w:val="00822597"/>
    <w:rsid w:val="00916750"/>
    <w:rsid w:val="009E1DDD"/>
    <w:rsid w:val="00CC6432"/>
    <w:rsid w:val="00D701A7"/>
    <w:rsid w:val="00DD1F6B"/>
    <w:rsid w:val="00E10B1D"/>
    <w:rsid w:val="12D7E685"/>
    <w:rsid w:val="1F9EA2F1"/>
    <w:rsid w:val="3A8F4593"/>
    <w:rsid w:val="773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D80"/>
  <w15:chartTrackingRefBased/>
  <w15:docId w15:val="{701BAA95-79BE-4769-A0CE-9F23467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43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C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92680-54FA-4FAE-9F89-DBB87C8F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6018D-EBEB-4C13-8412-5C7A9D70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668DC-D0C2-4D44-9A4F-9080E561F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1528</Characters>
  <Application>Microsoft Office Word</Application>
  <DocSecurity>0</DocSecurity>
  <Lines>12</Lines>
  <Paragraphs>3</Paragraphs>
  <ScaleCrop>false</ScaleCrop>
  <Company>Tribunal de Justiça do Estado do Paraná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 Foltran</cp:lastModifiedBy>
  <cp:revision>10</cp:revision>
  <dcterms:created xsi:type="dcterms:W3CDTF">2021-10-27T20:15:00Z</dcterms:created>
  <dcterms:modified xsi:type="dcterms:W3CDTF">2023-06-27T17:42:00Z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