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59ECDB5A" w:rsidR="00070A31" w:rsidRPr="00070A31" w:rsidRDefault="00070A31" w:rsidP="0007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A3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70A3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070A31" w:rsidRPr="00070A31" w:rsidRDefault="00070A31" w:rsidP="0007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A3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70A31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070A31" w:rsidRPr="00070A31" w:rsidRDefault="00070A31" w:rsidP="0007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A3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70A31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8968C9B" w14:textId="77777777" w:rsidR="00070A31" w:rsidRPr="00070A31" w:rsidRDefault="00070A31" w:rsidP="00070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2E6A">
        <w:rPr>
          <w:rFonts w:ascii="Arial" w:eastAsia="Times New Roman" w:hAnsi="Arial" w:cs="Arial"/>
          <w:b/>
          <w:bCs/>
          <w:u w:val="single"/>
          <w:lang w:eastAsia="pt-BR"/>
        </w:rPr>
        <w:t>CARTA de INTIMAÇÃO</w:t>
      </w:r>
      <w:r w:rsidRPr="00070A31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070A3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Prazo: $</w:t>
      </w:r>
      <w:proofErr w:type="spellStart"/>
      <w:r w:rsidRPr="00070A3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070A3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0A37501D" w14:textId="77777777" w:rsidR="00070A31" w:rsidRPr="00A73B9E" w:rsidRDefault="00070A31" w:rsidP="00070A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D4CF16" w14:textId="5D0C5857" w:rsidR="00070A31" w:rsidRPr="00070A31" w:rsidRDefault="00070A31" w:rsidP="004B2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0A3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Destinatário(a):</w:t>
      </w:r>
      <w:r w:rsidRPr="00070A3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Pr="00070A3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070A3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</w:t>
      </w:r>
      <w:proofErr w:type="gramEnd"/>
      <w:r w:rsidRPr="00070A3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.descricao</w:t>
      </w:r>
      <w:proofErr w:type="spellEnd"/>
      <w:r w:rsidR="004B2E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070A3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070A31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5DAB6C7B" w14:textId="3DA5DF0B" w:rsidR="00070A31" w:rsidRPr="00A73B9E" w:rsidRDefault="00070A31" w:rsidP="00070A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56FB67B" w14:textId="61FAD507" w:rsidR="004B2E6A" w:rsidRDefault="00FF2463" w:rsidP="004B2E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 Senhor(a), p</w:t>
      </w:r>
      <w:r w:rsidR="004B2E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 meio desta carta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4B2E6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fica:</w:t>
      </w:r>
    </w:p>
    <w:p w14:paraId="69B86120" w14:textId="77777777" w:rsidR="004B2E6A" w:rsidRDefault="004B2E6A" w:rsidP="004B2E6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1DB5D9E" w14:textId="58303E17" w:rsidR="004B2E6A" w:rsidRDefault="004B2E6A" w:rsidP="004B2E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1</w:t>
      </w:r>
      <w:r w:rsidRPr="0016219F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. </w:t>
      </w:r>
      <w:r w:rsidRPr="00A73B9E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INTIMADO(A)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a </w:t>
      </w:r>
      <w:r w:rsidRPr="0016219F">
        <w:rPr>
          <w:rStyle w:val="Hyperlink"/>
          <w:color w:val="0000FF"/>
        </w:rPr>
        <w:t>[...]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7A35987" w14:textId="77777777" w:rsidR="004B2E6A" w:rsidRDefault="004B2E6A" w:rsidP="004B2E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AE75CD" w14:textId="77CC46E5" w:rsidR="004B2E6A" w:rsidRDefault="004B2E6A" w:rsidP="004B2E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2</w:t>
      </w:r>
      <w:r w:rsidRPr="0016219F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. </w:t>
      </w:r>
      <w:r w:rsidRPr="00A73B9E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ADVERTIDO(A)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de que </w:t>
      </w:r>
      <w:r w:rsidRPr="0016219F">
        <w:rPr>
          <w:rStyle w:val="Hyperlink"/>
          <w:color w:val="0000FF"/>
        </w:rPr>
        <w:t>[...]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FE9E036" w14:textId="1FBD21D0" w:rsidR="004B2E6A" w:rsidRDefault="004B2E6A" w:rsidP="004B2E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051DCE8" w14:textId="05664AB5" w:rsidR="00071D0F" w:rsidRDefault="00071D0F" w:rsidP="004B2E6A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8B3CC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8B3CCD">
        <w:rPr>
          <w:rFonts w:ascii="Arial" w:eastAsia="Arial" w:hAnsi="Arial" w:cs="Arial"/>
          <w:sz w:val="18"/>
          <w:szCs w:val="18"/>
        </w:rPr>
        <w:t xml:space="preserve"> É d</w:t>
      </w:r>
      <w:r w:rsidRPr="008B3CCD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8B3CCD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8B3CCD">
        <w:rPr>
          <w:rFonts w:ascii="Arial" w:eastAsia="Arial" w:hAnsi="Arial" w:cs="Arial"/>
          <w:sz w:val="18"/>
          <w:szCs w:val="18"/>
        </w:rPr>
        <w:t>. 77 e 274, CPC; art. 217, §</w:t>
      </w:r>
      <w:r w:rsidR="0067384D">
        <w:rPr>
          <w:rFonts w:ascii="Arial" w:eastAsia="Arial" w:hAnsi="Arial" w:cs="Arial"/>
          <w:sz w:val="18"/>
          <w:szCs w:val="18"/>
        </w:rPr>
        <w:t xml:space="preserve"> </w:t>
      </w:r>
      <w:r w:rsidRPr="008B3CCD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20E9F9A8" w14:textId="77777777" w:rsidR="00437B5D" w:rsidRDefault="00437B5D" w:rsidP="004B2E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4B4DF0" w14:textId="77777777" w:rsidR="004B2E6A" w:rsidRDefault="004B2E6A" w:rsidP="004B2E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9103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</w:t>
      </w:r>
      <w:r>
        <w:rPr>
          <w:rFonts w:ascii="Arial" w:eastAsia="Times New Roman" w:hAnsi="Arial" w:cs="Arial"/>
          <w:sz w:val="18"/>
          <w:szCs w:val="18"/>
          <w:lang w:eastAsia="pt-BR"/>
        </w:rPr>
        <w:t>ta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Pr="00291036">
        <w:rPr>
          <w:rFonts w:ascii="Arial" w:hAnsi="Arial" w:cs="Arial"/>
          <w:sz w:val="18"/>
          <w:szCs w:val="18"/>
        </w:rPr>
        <w:t xml:space="preserve">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ascii="Arial" w:eastAsia="Arial" w:hAnsi="Arial" w:cs="Arial"/>
          <w:sz w:val="18"/>
          <w:szCs w:val="18"/>
        </w:rPr>
        <w:t>por meio de uma das seguintes formas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291036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2EB378F" w14:textId="77777777" w:rsidR="00070A31" w:rsidRPr="00A73B9E" w:rsidRDefault="00070A31" w:rsidP="00070A3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070A31" w:rsidRPr="004B2E6A" w:rsidRDefault="00070A31" w:rsidP="00070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4B2E6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65836CC0" w:rsidR="00070A31" w:rsidRPr="004B2E6A" w:rsidRDefault="00070A31" w:rsidP="00070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4B2E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</w:t>
      </w:r>
      <w:r w:rsidR="004B2E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izada pelo Decreto Judiciário nº </w:t>
      </w:r>
      <w:r w:rsidRPr="004B2E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7</w:t>
      </w:r>
      <w:r w:rsidR="004B2E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4B2E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4B2E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4B2E6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1E15B6F3" w:rsidR="00107664" w:rsidRDefault="00437B5D" w:rsidP="004B2E6A">
      <w:pPr>
        <w:spacing w:after="0" w:line="240" w:lineRule="auto"/>
        <w:jc w:val="both"/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107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B5"/>
    <w:rsid w:val="00070A31"/>
    <w:rsid w:val="00071D0F"/>
    <w:rsid w:val="000E3352"/>
    <w:rsid w:val="00144FB5"/>
    <w:rsid w:val="001D0297"/>
    <w:rsid w:val="00282835"/>
    <w:rsid w:val="00437B5D"/>
    <w:rsid w:val="004B2E6A"/>
    <w:rsid w:val="0067384D"/>
    <w:rsid w:val="00674095"/>
    <w:rsid w:val="007278B5"/>
    <w:rsid w:val="009560C3"/>
    <w:rsid w:val="00A06C9A"/>
    <w:rsid w:val="00A43FFA"/>
    <w:rsid w:val="00A73B9E"/>
    <w:rsid w:val="00B23C82"/>
    <w:rsid w:val="00D378DC"/>
    <w:rsid w:val="00FF2463"/>
    <w:rsid w:val="44AE1197"/>
    <w:rsid w:val="4FA74239"/>
    <w:rsid w:val="6457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623A"/>
  <w15:chartTrackingRefBased/>
  <w15:docId w15:val="{F71AAA59-D6BB-439F-A606-A00D648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78B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B2E6A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956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5985B-DF98-465D-A918-40E145492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AB3C1-FC8D-418F-B550-AADD8A379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38075-A0C8-4426-9F11-D334C7EFF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1B4F81-D577-4FBD-BEEB-D554C2D84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1833</Characters>
  <Application>Microsoft Office Word</Application>
  <DocSecurity>0</DocSecurity>
  <Lines>15</Lines>
  <Paragraphs>4</Paragraphs>
  <ScaleCrop>false</ScaleCrop>
  <Company>Tribunal de Justiça do Estado do Paraná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 Foltran</cp:lastModifiedBy>
  <cp:revision>13</cp:revision>
  <dcterms:created xsi:type="dcterms:W3CDTF">2021-12-14T19:42:00Z</dcterms:created>
  <dcterms:modified xsi:type="dcterms:W3CDTF">2023-06-19T18:09:00Z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