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C1B9D" w14:textId="7C665FA5" w:rsidR="0072688F" w:rsidRDefault="0072688F" w:rsidP="0072688F">
      <w:pPr>
        <w:pStyle w:val="Corpodetexto"/>
        <w:spacing w:before="120" w:after="120" w:line="360" w:lineRule="auto"/>
        <w:ind w:left="0" w:right="-1" w:firstLine="142"/>
        <w:jc w:val="center"/>
        <w:rPr>
          <w:rFonts w:ascii="Arial" w:hAnsi="Arial" w:cs="Arial"/>
          <w:b/>
        </w:rPr>
      </w:pPr>
      <w:r>
        <w:rPr>
          <w:rFonts w:ascii="Arial" w:hAnsi="Arial" w:cs="Arial"/>
          <w:b/>
        </w:rPr>
        <w:t>MODELO 1 – PORTARIA DE ATOS ORDINATÓRIOS – COMPETÊNCIA JUIZADO ESPECIAL CRIMINAL</w:t>
      </w:r>
    </w:p>
    <w:p w14:paraId="0ED325CB" w14:textId="77777777" w:rsidR="009F76D7" w:rsidRPr="00916C8E" w:rsidRDefault="009F76D7" w:rsidP="00916C8E">
      <w:pPr>
        <w:pStyle w:val="Corpodetexto"/>
        <w:spacing w:before="120" w:after="120" w:line="360" w:lineRule="auto"/>
        <w:ind w:left="0" w:right="-1" w:firstLine="1418"/>
        <w:rPr>
          <w:rFonts w:ascii="Arial" w:hAnsi="Arial" w:cs="Arial"/>
        </w:rPr>
      </w:pPr>
    </w:p>
    <w:p w14:paraId="7A30AC9E" w14:textId="5858F05D" w:rsidR="00D91E03" w:rsidRDefault="009F76D7" w:rsidP="00B63711">
      <w:pPr>
        <w:pStyle w:val="Corpodetexto"/>
        <w:spacing w:before="120" w:after="120" w:line="360" w:lineRule="auto"/>
        <w:ind w:left="0" w:right="-1" w:firstLine="0"/>
        <w:jc w:val="center"/>
        <w:rPr>
          <w:rFonts w:ascii="Arial" w:hAnsi="Arial" w:cs="Arial"/>
        </w:rPr>
      </w:pPr>
      <w:r w:rsidRPr="00B63711">
        <w:rPr>
          <w:rFonts w:ascii="Arial" w:hAnsi="Arial" w:cs="Arial"/>
          <w:b/>
        </w:rPr>
        <w:t>PORTARIA DO JUIZADO ESPECIAL C</w:t>
      </w:r>
      <w:r w:rsidR="00DC5B12" w:rsidRPr="00B63711">
        <w:rPr>
          <w:rFonts w:ascii="Arial" w:hAnsi="Arial" w:cs="Arial"/>
          <w:b/>
        </w:rPr>
        <w:t xml:space="preserve">RIMINAL </w:t>
      </w:r>
      <w:r w:rsidRPr="00B63711">
        <w:rPr>
          <w:rFonts w:ascii="Arial" w:hAnsi="Arial" w:cs="Arial"/>
          <w:b/>
        </w:rPr>
        <w:t xml:space="preserve">N.º X, </w:t>
      </w:r>
      <w:r w:rsidR="00671888">
        <w:rPr>
          <w:rFonts w:ascii="Arial" w:hAnsi="Arial" w:cs="Arial"/>
          <w:b/>
        </w:rPr>
        <w:t>de</w:t>
      </w:r>
      <w:bookmarkStart w:id="0" w:name="_GoBack"/>
      <w:bookmarkEnd w:id="0"/>
      <w:r w:rsidRPr="00B63711">
        <w:rPr>
          <w:rFonts w:ascii="Arial" w:hAnsi="Arial" w:cs="Arial"/>
          <w:b/>
        </w:rPr>
        <w:t xml:space="preserve"> X, de xxxxx, de XXXX,</w:t>
      </w:r>
      <w:r w:rsidRPr="00916C8E">
        <w:rPr>
          <w:rFonts w:ascii="Arial" w:hAnsi="Arial" w:cs="Arial"/>
        </w:rPr>
        <w:t xml:space="preserve"> </w:t>
      </w:r>
      <w:r w:rsidRPr="00566F75">
        <w:rPr>
          <w:rFonts w:ascii="Arial" w:hAnsi="Arial" w:cs="Arial"/>
          <w:b/>
        </w:rPr>
        <w:t>(</w:t>
      </w:r>
      <w:r w:rsidR="00DC5B12" w:rsidRPr="00566F75">
        <w:rPr>
          <w:rFonts w:ascii="Arial" w:hAnsi="Arial" w:cs="Arial"/>
          <w:b/>
          <w:highlight w:val="yellow"/>
        </w:rPr>
        <w:t>6</w:t>
      </w:r>
      <w:r w:rsidRPr="00566F75">
        <w:rPr>
          <w:rFonts w:ascii="Arial" w:hAnsi="Arial" w:cs="Arial"/>
          <w:b/>
          <w:highlight w:val="yellow"/>
        </w:rPr>
        <w:t>VJ</w:t>
      </w:r>
      <w:r w:rsidRPr="00566F75">
        <w:rPr>
          <w:rFonts w:ascii="Arial" w:hAnsi="Arial" w:cs="Arial"/>
          <w:b/>
        </w:rPr>
        <w:t>)</w:t>
      </w:r>
      <w:r w:rsidRPr="00916C8E">
        <w:rPr>
          <w:rFonts w:ascii="Arial" w:hAnsi="Arial" w:cs="Arial"/>
        </w:rPr>
        <w:t>.</w:t>
      </w:r>
    </w:p>
    <w:p w14:paraId="6B0DE86C" w14:textId="6E58B158" w:rsidR="00B63711" w:rsidRDefault="00B63711" w:rsidP="00916C8E">
      <w:pPr>
        <w:pStyle w:val="Corpodetexto"/>
        <w:spacing w:before="120" w:after="120" w:line="360" w:lineRule="auto"/>
        <w:ind w:left="0" w:right="-1" w:firstLine="1418"/>
        <w:rPr>
          <w:rFonts w:ascii="Arial" w:hAnsi="Arial" w:cs="Arial"/>
        </w:rPr>
      </w:pPr>
    </w:p>
    <w:p w14:paraId="3255AE73" w14:textId="11224045" w:rsidR="00B63711" w:rsidRPr="00475E27" w:rsidRDefault="00B63711" w:rsidP="00B63711">
      <w:pPr>
        <w:spacing w:before="120" w:after="120"/>
        <w:ind w:left="4536"/>
        <w:rPr>
          <w:rFonts w:ascii="Arial" w:hAnsi="Arial" w:cs="Arial"/>
          <w:i/>
        </w:rPr>
      </w:pPr>
      <w:r w:rsidRPr="00475E27">
        <w:rPr>
          <w:rFonts w:ascii="Arial" w:hAnsi="Arial" w:cs="Arial"/>
          <w:i/>
        </w:rPr>
        <w:t>Delega à secretaria d</w:t>
      </w:r>
      <w:r>
        <w:rPr>
          <w:rFonts w:ascii="Arial" w:hAnsi="Arial" w:cs="Arial"/>
          <w:i/>
        </w:rPr>
        <w:t xml:space="preserve">a </w:t>
      </w:r>
      <w:r w:rsidRPr="00B63711">
        <w:rPr>
          <w:rFonts w:ascii="Arial" w:hAnsi="Arial" w:cs="Arial"/>
          <w:i/>
          <w:highlight w:val="yellow"/>
        </w:rPr>
        <w:t>6ª</w:t>
      </w:r>
      <w:r w:rsidRPr="00684718">
        <w:rPr>
          <w:rFonts w:ascii="Arial" w:hAnsi="Arial" w:cs="Arial"/>
          <w:i/>
          <w:highlight w:val="yellow"/>
        </w:rPr>
        <w:t xml:space="preserve"> Vara Judicial (1º Juizado Cível, Criminal e da Fazenda Pública </w:t>
      </w:r>
      <w:proofErr w:type="gramStart"/>
      <w:r w:rsidRPr="00684718">
        <w:rPr>
          <w:rFonts w:ascii="Arial" w:hAnsi="Arial" w:cs="Arial"/>
          <w:i/>
          <w:highlight w:val="yellow"/>
        </w:rPr>
        <w:t>do(</w:t>
      </w:r>
      <w:proofErr w:type="gramEnd"/>
      <w:r w:rsidRPr="00684718">
        <w:rPr>
          <w:rFonts w:ascii="Arial" w:hAnsi="Arial" w:cs="Arial"/>
          <w:i/>
          <w:highlight w:val="yellow"/>
        </w:rPr>
        <w:t>a) Foro/Comarca de Iniciais Maiúsculas</w:t>
      </w:r>
      <w:r w:rsidRPr="00475E27">
        <w:rPr>
          <w:rFonts w:ascii="Arial" w:hAnsi="Arial" w:cs="Arial"/>
          <w:i/>
        </w:rPr>
        <w:t xml:space="preserve"> a prática de atos </w:t>
      </w:r>
      <w:r>
        <w:rPr>
          <w:rFonts w:ascii="Arial" w:hAnsi="Arial" w:cs="Arial"/>
          <w:i/>
        </w:rPr>
        <w:t>ordinatórios</w:t>
      </w:r>
      <w:r w:rsidRPr="00475E27">
        <w:rPr>
          <w:rFonts w:ascii="Arial" w:hAnsi="Arial" w:cs="Arial"/>
          <w:i/>
        </w:rPr>
        <w:t xml:space="preserve"> e de mero expediente sem caráter decisório.</w:t>
      </w:r>
    </w:p>
    <w:p w14:paraId="5715EB07" w14:textId="77777777" w:rsidR="009F76D7" w:rsidRPr="00916C8E" w:rsidRDefault="009F76D7" w:rsidP="00916C8E">
      <w:pPr>
        <w:pStyle w:val="Corpodetexto"/>
        <w:spacing w:before="120" w:after="120" w:line="360" w:lineRule="auto"/>
        <w:ind w:left="0" w:right="-1" w:firstLine="1418"/>
        <w:rPr>
          <w:rFonts w:ascii="Arial" w:hAnsi="Arial" w:cs="Arial"/>
        </w:rPr>
      </w:pPr>
    </w:p>
    <w:p w14:paraId="385B21BC" w14:textId="23C6550A" w:rsidR="00D91E03" w:rsidRPr="00916C8E" w:rsidRDefault="00D91E03" w:rsidP="00916C8E">
      <w:pPr>
        <w:pStyle w:val="Corpodetexto"/>
        <w:spacing w:before="120" w:after="120" w:line="360" w:lineRule="auto"/>
        <w:ind w:left="0" w:right="-1" w:firstLine="1418"/>
        <w:rPr>
          <w:rFonts w:ascii="Arial" w:hAnsi="Arial" w:cs="Arial"/>
        </w:rPr>
      </w:pPr>
      <w:r w:rsidRPr="00916C8E">
        <w:rPr>
          <w:rFonts w:ascii="Arial" w:hAnsi="Arial" w:cs="Arial"/>
        </w:rPr>
        <w:t>O(</w:t>
      </w:r>
      <w:r w:rsidR="009F76D7" w:rsidRPr="00916C8E">
        <w:rPr>
          <w:rFonts w:ascii="Arial" w:hAnsi="Arial" w:cs="Arial"/>
        </w:rPr>
        <w:t>A</w:t>
      </w:r>
      <w:r w:rsidRPr="00916C8E">
        <w:rPr>
          <w:rFonts w:ascii="Arial" w:hAnsi="Arial" w:cs="Arial"/>
        </w:rPr>
        <w:t xml:space="preserve">) </w:t>
      </w:r>
      <w:r w:rsidR="009F76D7" w:rsidRPr="00B63711">
        <w:rPr>
          <w:rFonts w:ascii="Arial" w:hAnsi="Arial" w:cs="Arial"/>
          <w:b/>
        </w:rPr>
        <w:t>DOUTOR(A) JUIZ(ÍZA) DE DIREITO SUPERVISOR(A) D</w:t>
      </w:r>
      <w:r w:rsidR="0011608A" w:rsidRPr="00B63711">
        <w:rPr>
          <w:rFonts w:ascii="Arial" w:hAnsi="Arial" w:cs="Arial"/>
          <w:b/>
        </w:rPr>
        <w:t>A</w:t>
      </w:r>
      <w:r w:rsidR="009F76D7" w:rsidRPr="00B63711">
        <w:rPr>
          <w:rFonts w:ascii="Arial" w:hAnsi="Arial" w:cs="Arial"/>
          <w:b/>
        </w:rPr>
        <w:t xml:space="preserve"> </w:t>
      </w:r>
      <w:r w:rsidR="00DC5B12" w:rsidRPr="00B63711">
        <w:rPr>
          <w:rFonts w:ascii="Arial" w:hAnsi="Arial" w:cs="Arial"/>
          <w:b/>
          <w:highlight w:val="yellow"/>
        </w:rPr>
        <w:t>6</w:t>
      </w:r>
      <w:r w:rsidR="0011608A" w:rsidRPr="00B63711">
        <w:rPr>
          <w:rFonts w:ascii="Arial" w:hAnsi="Arial" w:cs="Arial"/>
          <w:b/>
          <w:highlight w:val="yellow"/>
        </w:rPr>
        <w:t xml:space="preserve">ª VARA JUDICIAL (1º </w:t>
      </w:r>
      <w:r w:rsidR="009F76D7" w:rsidRPr="00B63711">
        <w:rPr>
          <w:rFonts w:ascii="Arial" w:hAnsi="Arial" w:cs="Arial"/>
          <w:b/>
          <w:highlight w:val="yellow"/>
        </w:rPr>
        <w:t xml:space="preserve">JUIZADO ESPECIAL CÍVEL, CRIMINAL E </w:t>
      </w:r>
      <w:r w:rsidR="009F76D7" w:rsidRPr="00B63711">
        <w:rPr>
          <w:rFonts w:ascii="Arial" w:hAnsi="Arial" w:cs="Arial"/>
          <w:b/>
          <w:spacing w:val="3"/>
          <w:highlight w:val="yellow"/>
        </w:rPr>
        <w:t xml:space="preserve">DA </w:t>
      </w:r>
      <w:r w:rsidR="009F76D7" w:rsidRPr="00B63711">
        <w:rPr>
          <w:rFonts w:ascii="Arial" w:hAnsi="Arial" w:cs="Arial"/>
          <w:b/>
          <w:highlight w:val="yellow"/>
        </w:rPr>
        <w:t>FAZENDA PÚBLICA</w:t>
      </w:r>
      <w:r w:rsidR="0011608A" w:rsidRPr="00B63711">
        <w:rPr>
          <w:rFonts w:ascii="Arial" w:hAnsi="Arial" w:cs="Arial"/>
          <w:b/>
          <w:highlight w:val="yellow"/>
        </w:rPr>
        <w:t>)</w:t>
      </w:r>
      <w:r w:rsidRPr="00B63711">
        <w:rPr>
          <w:rFonts w:ascii="Arial" w:hAnsi="Arial" w:cs="Arial"/>
          <w:b/>
          <w:highlight w:val="yellow"/>
        </w:rPr>
        <w:t xml:space="preserve"> </w:t>
      </w:r>
      <w:r w:rsidR="009F76D7" w:rsidRPr="00B63711">
        <w:rPr>
          <w:rFonts w:ascii="Arial" w:hAnsi="Arial" w:cs="Arial"/>
          <w:b/>
          <w:spacing w:val="3"/>
          <w:highlight w:val="yellow"/>
        </w:rPr>
        <w:t>DO FORO/COMARCA DE LETRAS MAIÚSCULAS E NEGRITADAS</w:t>
      </w:r>
      <w:r w:rsidRPr="00916C8E">
        <w:rPr>
          <w:rFonts w:ascii="Arial" w:hAnsi="Arial" w:cs="Arial"/>
        </w:rPr>
        <w:t xml:space="preserve">, no uso </w:t>
      </w:r>
      <w:r w:rsidRPr="00916C8E">
        <w:rPr>
          <w:rFonts w:ascii="Arial" w:hAnsi="Arial" w:cs="Arial"/>
          <w:spacing w:val="3"/>
        </w:rPr>
        <w:t xml:space="preserve">de </w:t>
      </w:r>
      <w:r w:rsidRPr="00916C8E">
        <w:rPr>
          <w:rFonts w:ascii="Arial" w:hAnsi="Arial" w:cs="Arial"/>
        </w:rPr>
        <w:t>suas atribuições legais,</w:t>
      </w:r>
      <w:r w:rsidRPr="00916C8E">
        <w:rPr>
          <w:rFonts w:ascii="Arial" w:hAnsi="Arial" w:cs="Arial"/>
          <w:spacing w:val="7"/>
        </w:rPr>
        <w:t xml:space="preserve"> </w:t>
      </w:r>
      <w:r w:rsidRPr="00916C8E">
        <w:rPr>
          <w:rFonts w:ascii="Arial" w:hAnsi="Arial" w:cs="Arial"/>
        </w:rPr>
        <w:t>e,</w:t>
      </w:r>
    </w:p>
    <w:p w14:paraId="2CA34A1A" w14:textId="538FD90C" w:rsidR="00D91E03" w:rsidRPr="00916C8E" w:rsidRDefault="00D91E03" w:rsidP="00916C8E">
      <w:pPr>
        <w:pStyle w:val="Corpodetexto"/>
        <w:spacing w:before="120" w:after="120" w:line="360" w:lineRule="auto"/>
        <w:ind w:left="0" w:right="-1" w:firstLine="1418"/>
        <w:rPr>
          <w:rFonts w:ascii="Arial" w:hAnsi="Arial" w:cs="Arial"/>
        </w:rPr>
      </w:pPr>
      <w:r w:rsidRPr="00916C8E">
        <w:rPr>
          <w:rFonts w:ascii="Arial" w:hAnsi="Arial" w:cs="Arial"/>
        </w:rPr>
        <w:t xml:space="preserve">CONSIDERANDO o previsto </w:t>
      </w:r>
      <w:r w:rsidRPr="00916C8E">
        <w:rPr>
          <w:rFonts w:ascii="Arial" w:hAnsi="Arial" w:cs="Arial"/>
          <w:spacing w:val="-4"/>
        </w:rPr>
        <w:t xml:space="preserve">no  </w:t>
      </w:r>
      <w:r w:rsidRPr="00916C8E">
        <w:rPr>
          <w:rFonts w:ascii="Arial" w:hAnsi="Arial" w:cs="Arial"/>
        </w:rPr>
        <w:t>art</w:t>
      </w:r>
      <w:r w:rsidR="009F76D7" w:rsidRPr="00916C8E">
        <w:rPr>
          <w:rFonts w:ascii="Arial" w:hAnsi="Arial" w:cs="Arial"/>
        </w:rPr>
        <w:t>.</w:t>
      </w:r>
      <w:r w:rsidRPr="00916C8E">
        <w:rPr>
          <w:rFonts w:ascii="Arial" w:hAnsi="Arial" w:cs="Arial"/>
        </w:rPr>
        <w:t xml:space="preserve"> 203, </w:t>
      </w:r>
      <w:r w:rsidR="009F76D7" w:rsidRPr="00916C8E">
        <w:rPr>
          <w:rFonts w:ascii="Arial" w:hAnsi="Arial" w:cs="Arial"/>
        </w:rPr>
        <w:t>§</w:t>
      </w:r>
      <w:r w:rsidRPr="00916C8E">
        <w:rPr>
          <w:rFonts w:ascii="Arial" w:hAnsi="Arial" w:cs="Arial"/>
        </w:rPr>
        <w:t xml:space="preserve"> 4º, do Código </w:t>
      </w:r>
      <w:r w:rsidRPr="00916C8E">
        <w:rPr>
          <w:rFonts w:ascii="Arial" w:hAnsi="Arial" w:cs="Arial"/>
          <w:spacing w:val="3"/>
        </w:rPr>
        <w:t xml:space="preserve">de </w:t>
      </w:r>
      <w:r w:rsidRPr="00916C8E">
        <w:rPr>
          <w:rFonts w:ascii="Arial" w:hAnsi="Arial" w:cs="Arial"/>
        </w:rPr>
        <w:t>Processo Civil</w:t>
      </w:r>
      <w:r w:rsidR="009F76D7" w:rsidRPr="00916C8E">
        <w:rPr>
          <w:rFonts w:ascii="Arial" w:hAnsi="Arial" w:cs="Arial"/>
        </w:rPr>
        <w:t xml:space="preserve"> (CPC)</w:t>
      </w:r>
      <w:r w:rsidRPr="00916C8E">
        <w:rPr>
          <w:rFonts w:ascii="Arial" w:hAnsi="Arial" w:cs="Arial"/>
        </w:rPr>
        <w:t>, e o art</w:t>
      </w:r>
      <w:r w:rsidR="009F76D7" w:rsidRPr="00916C8E">
        <w:rPr>
          <w:rFonts w:ascii="Arial" w:hAnsi="Arial" w:cs="Arial"/>
        </w:rPr>
        <w:t>.</w:t>
      </w:r>
      <w:r w:rsidRPr="00916C8E">
        <w:rPr>
          <w:rFonts w:ascii="Arial" w:hAnsi="Arial" w:cs="Arial"/>
        </w:rPr>
        <w:t xml:space="preserve"> 93, inciso XIV, </w:t>
      </w:r>
      <w:r w:rsidRPr="00916C8E">
        <w:rPr>
          <w:rFonts w:ascii="Arial" w:hAnsi="Arial" w:cs="Arial"/>
          <w:spacing w:val="3"/>
        </w:rPr>
        <w:t xml:space="preserve">da </w:t>
      </w:r>
      <w:r w:rsidRPr="00916C8E">
        <w:rPr>
          <w:rFonts w:ascii="Arial" w:hAnsi="Arial" w:cs="Arial"/>
        </w:rPr>
        <w:t>Constituição</w:t>
      </w:r>
      <w:r w:rsidRPr="00916C8E">
        <w:rPr>
          <w:rFonts w:ascii="Arial" w:hAnsi="Arial" w:cs="Arial"/>
          <w:spacing w:val="35"/>
        </w:rPr>
        <w:t xml:space="preserve"> </w:t>
      </w:r>
      <w:r w:rsidRPr="00916C8E">
        <w:rPr>
          <w:rFonts w:ascii="Arial" w:hAnsi="Arial" w:cs="Arial"/>
        </w:rPr>
        <w:t>Federal</w:t>
      </w:r>
      <w:r w:rsidR="009F76D7" w:rsidRPr="00916C8E">
        <w:rPr>
          <w:rFonts w:ascii="Arial" w:hAnsi="Arial" w:cs="Arial"/>
        </w:rPr>
        <w:t xml:space="preserve"> (CF)</w:t>
      </w:r>
      <w:r w:rsidRPr="00916C8E">
        <w:rPr>
          <w:rFonts w:ascii="Arial" w:hAnsi="Arial" w:cs="Arial"/>
        </w:rPr>
        <w:t>;</w:t>
      </w:r>
    </w:p>
    <w:p w14:paraId="384ACE23" w14:textId="7E92D9E0" w:rsidR="00D91E03" w:rsidRPr="00916C8E" w:rsidRDefault="00D91E03" w:rsidP="00916C8E">
      <w:pPr>
        <w:pStyle w:val="Corpodetexto"/>
        <w:spacing w:before="120" w:after="120" w:line="360" w:lineRule="auto"/>
        <w:ind w:left="0" w:right="-1" w:firstLine="1418"/>
        <w:rPr>
          <w:rFonts w:ascii="Arial" w:hAnsi="Arial" w:cs="Arial"/>
        </w:rPr>
      </w:pPr>
      <w:r w:rsidRPr="00916C8E">
        <w:rPr>
          <w:rFonts w:ascii="Arial" w:hAnsi="Arial" w:cs="Arial"/>
        </w:rPr>
        <w:t>CONSIDERANDO o disposto no art</w:t>
      </w:r>
      <w:r w:rsidR="009F76D7" w:rsidRPr="00916C8E">
        <w:rPr>
          <w:rFonts w:ascii="Arial" w:hAnsi="Arial" w:cs="Arial"/>
        </w:rPr>
        <w:t>.</w:t>
      </w:r>
      <w:r w:rsidRPr="00916C8E">
        <w:rPr>
          <w:rFonts w:ascii="Arial" w:hAnsi="Arial" w:cs="Arial"/>
        </w:rPr>
        <w:t xml:space="preserve"> 152, inciso II, do Código de Processo Civil</w:t>
      </w:r>
      <w:r w:rsidR="00AC3384" w:rsidRPr="00916C8E">
        <w:rPr>
          <w:rFonts w:ascii="Arial" w:hAnsi="Arial" w:cs="Arial"/>
        </w:rPr>
        <w:t xml:space="preserve"> (CPC)</w:t>
      </w:r>
      <w:r w:rsidRPr="00916C8E">
        <w:rPr>
          <w:rFonts w:ascii="Arial" w:hAnsi="Arial" w:cs="Arial"/>
        </w:rPr>
        <w:t>;</w:t>
      </w:r>
    </w:p>
    <w:p w14:paraId="3EFCB06C" w14:textId="11E1A3C2" w:rsidR="00D91E03" w:rsidRPr="00916C8E" w:rsidRDefault="00D91E03" w:rsidP="00916C8E">
      <w:pPr>
        <w:pStyle w:val="Corpodetexto"/>
        <w:spacing w:before="120" w:after="120" w:line="360" w:lineRule="auto"/>
        <w:ind w:left="0" w:right="-1" w:firstLine="1418"/>
        <w:rPr>
          <w:rFonts w:ascii="Arial" w:hAnsi="Arial" w:cs="Arial"/>
        </w:rPr>
      </w:pPr>
      <w:r w:rsidRPr="00916C8E">
        <w:rPr>
          <w:rFonts w:ascii="Arial" w:hAnsi="Arial" w:cs="Arial"/>
        </w:rPr>
        <w:t xml:space="preserve">CONSIDERANDO a Lei </w:t>
      </w:r>
      <w:r w:rsidR="00AC3384" w:rsidRPr="00916C8E">
        <w:rPr>
          <w:rFonts w:ascii="Arial" w:hAnsi="Arial" w:cs="Arial"/>
        </w:rPr>
        <w:t xml:space="preserve">n.º </w:t>
      </w:r>
      <w:r w:rsidRPr="00916C8E">
        <w:rPr>
          <w:rFonts w:ascii="Arial" w:hAnsi="Arial" w:cs="Arial"/>
        </w:rPr>
        <w:t>11.419</w:t>
      </w:r>
      <w:r w:rsidR="00AC3384" w:rsidRPr="00916C8E">
        <w:rPr>
          <w:rFonts w:ascii="Arial" w:hAnsi="Arial" w:cs="Arial"/>
        </w:rPr>
        <w:t>, de 19 de dezembro de 20</w:t>
      </w:r>
      <w:r w:rsidRPr="00916C8E">
        <w:rPr>
          <w:rFonts w:ascii="Arial" w:hAnsi="Arial" w:cs="Arial"/>
        </w:rPr>
        <w:t>06, que dispõe sobre a informatização do processo judicial;</w:t>
      </w:r>
    </w:p>
    <w:p w14:paraId="36C19C2E" w14:textId="229750D5" w:rsidR="00D91E03" w:rsidRPr="00916C8E" w:rsidRDefault="00D91E03" w:rsidP="00916C8E">
      <w:pPr>
        <w:pStyle w:val="Corpodetexto"/>
        <w:spacing w:before="120" w:after="120" w:line="360" w:lineRule="auto"/>
        <w:ind w:left="0" w:right="-1" w:firstLine="1418"/>
        <w:rPr>
          <w:rFonts w:ascii="Arial" w:hAnsi="Arial" w:cs="Arial"/>
        </w:rPr>
      </w:pPr>
      <w:r w:rsidRPr="00916C8E">
        <w:rPr>
          <w:rFonts w:ascii="Arial" w:hAnsi="Arial" w:cs="Arial"/>
        </w:rPr>
        <w:t>CONSIDERANDO a necessidade de agilização do andamento dos processos (art</w:t>
      </w:r>
      <w:r w:rsidR="00AC3384" w:rsidRPr="00916C8E">
        <w:rPr>
          <w:rFonts w:ascii="Arial" w:hAnsi="Arial" w:cs="Arial"/>
        </w:rPr>
        <w:t>.</w:t>
      </w:r>
      <w:r w:rsidR="00AC3384" w:rsidRPr="00916C8E">
        <w:rPr>
          <w:rStyle w:val="Hyperlink"/>
          <w:rFonts w:ascii="Arial" w:hAnsi="Arial" w:cs="Arial"/>
          <w:color w:val="auto"/>
          <w:u w:val="none"/>
        </w:rPr>
        <w:t xml:space="preserve"> 2º</w:t>
      </w:r>
      <w:r w:rsidRPr="00916C8E">
        <w:rPr>
          <w:rFonts w:ascii="Arial" w:hAnsi="Arial" w:cs="Arial"/>
        </w:rPr>
        <w:t xml:space="preserve"> da Lei n</w:t>
      </w:r>
      <w:r w:rsidR="00AC3384" w:rsidRPr="00916C8E">
        <w:rPr>
          <w:rFonts w:ascii="Arial" w:hAnsi="Arial" w:cs="Arial"/>
        </w:rPr>
        <w:t>.</w:t>
      </w:r>
      <w:r w:rsidRPr="00916C8E">
        <w:rPr>
          <w:rFonts w:ascii="Arial" w:hAnsi="Arial" w:cs="Arial"/>
        </w:rPr>
        <w:t>º 9.099</w:t>
      </w:r>
      <w:r w:rsidR="00AC3384" w:rsidRPr="00916C8E">
        <w:rPr>
          <w:rFonts w:ascii="Arial" w:hAnsi="Arial" w:cs="Arial"/>
        </w:rPr>
        <w:t>, de 26 de setembro de 19</w:t>
      </w:r>
      <w:r w:rsidRPr="00916C8E">
        <w:rPr>
          <w:rFonts w:ascii="Arial" w:hAnsi="Arial" w:cs="Arial"/>
        </w:rPr>
        <w:t>95</w:t>
      </w:r>
      <w:r w:rsidR="00AC3384" w:rsidRPr="00916C8E">
        <w:rPr>
          <w:rFonts w:ascii="Arial" w:hAnsi="Arial" w:cs="Arial"/>
        </w:rPr>
        <w:t>,</w:t>
      </w:r>
      <w:r w:rsidRPr="00916C8E">
        <w:rPr>
          <w:rFonts w:ascii="Arial" w:hAnsi="Arial" w:cs="Arial"/>
        </w:rPr>
        <w:t xml:space="preserve"> e art</w:t>
      </w:r>
      <w:r w:rsidR="00BD1E34">
        <w:rPr>
          <w:rFonts w:ascii="Arial" w:hAnsi="Arial" w:cs="Arial"/>
        </w:rPr>
        <w:t>.</w:t>
      </w:r>
      <w:r w:rsidRPr="00916C8E">
        <w:rPr>
          <w:rFonts w:ascii="Arial" w:hAnsi="Arial" w:cs="Arial"/>
        </w:rPr>
        <w:t xml:space="preserve"> 139, </w:t>
      </w:r>
      <w:r w:rsidR="00BD1E34">
        <w:rPr>
          <w:rFonts w:ascii="Arial" w:hAnsi="Arial" w:cs="Arial"/>
        </w:rPr>
        <w:t xml:space="preserve">inciso </w:t>
      </w:r>
      <w:r w:rsidRPr="00916C8E">
        <w:rPr>
          <w:rFonts w:ascii="Arial" w:hAnsi="Arial" w:cs="Arial"/>
          <w:spacing w:val="-3"/>
        </w:rPr>
        <w:t xml:space="preserve">II, </w:t>
      </w:r>
      <w:r w:rsidRPr="00916C8E">
        <w:rPr>
          <w:rFonts w:ascii="Arial" w:hAnsi="Arial" w:cs="Arial"/>
        </w:rPr>
        <w:t xml:space="preserve">do Código </w:t>
      </w:r>
      <w:r w:rsidRPr="00916C8E">
        <w:rPr>
          <w:rFonts w:ascii="Arial" w:hAnsi="Arial" w:cs="Arial"/>
          <w:spacing w:val="3"/>
        </w:rPr>
        <w:t xml:space="preserve">de </w:t>
      </w:r>
      <w:r w:rsidRPr="00916C8E">
        <w:rPr>
          <w:rFonts w:ascii="Arial" w:hAnsi="Arial" w:cs="Arial"/>
        </w:rPr>
        <w:t xml:space="preserve">Processo Civil) e otimização dos serviços </w:t>
      </w:r>
      <w:r w:rsidRPr="00916C8E">
        <w:rPr>
          <w:rFonts w:ascii="Arial" w:hAnsi="Arial" w:cs="Arial"/>
          <w:spacing w:val="3"/>
        </w:rPr>
        <w:t>da</w:t>
      </w:r>
      <w:r w:rsidRPr="00916C8E">
        <w:rPr>
          <w:rFonts w:ascii="Arial" w:hAnsi="Arial" w:cs="Arial"/>
          <w:spacing w:val="5"/>
        </w:rPr>
        <w:t xml:space="preserve"> </w:t>
      </w:r>
      <w:r w:rsidR="00192CB1" w:rsidRPr="00916C8E">
        <w:rPr>
          <w:rFonts w:ascii="Arial" w:hAnsi="Arial" w:cs="Arial"/>
          <w:spacing w:val="5"/>
        </w:rPr>
        <w:t>s</w:t>
      </w:r>
      <w:r w:rsidRPr="00916C8E">
        <w:rPr>
          <w:rFonts w:ascii="Arial" w:hAnsi="Arial" w:cs="Arial"/>
        </w:rPr>
        <w:t>ecretaria;</w:t>
      </w:r>
    </w:p>
    <w:p w14:paraId="2FA08CB1" w14:textId="1F0AC0F7" w:rsidR="00D91E03" w:rsidRPr="00916C8E" w:rsidRDefault="00D91E03" w:rsidP="00916C8E">
      <w:pPr>
        <w:pStyle w:val="Corpodetexto"/>
        <w:spacing w:before="120" w:after="120" w:line="360" w:lineRule="auto"/>
        <w:ind w:left="0" w:right="-1" w:firstLine="1418"/>
        <w:rPr>
          <w:rFonts w:ascii="Arial" w:hAnsi="Arial" w:cs="Arial"/>
        </w:rPr>
      </w:pPr>
      <w:r w:rsidRPr="00916C8E">
        <w:rPr>
          <w:rFonts w:ascii="Arial" w:hAnsi="Arial" w:cs="Arial"/>
        </w:rPr>
        <w:t>CONSIDERANDO o contido na Resolução n</w:t>
      </w:r>
      <w:r w:rsidR="00AC3384" w:rsidRPr="00916C8E">
        <w:rPr>
          <w:rFonts w:ascii="Arial" w:hAnsi="Arial" w:cs="Arial"/>
        </w:rPr>
        <w:t>.</w:t>
      </w:r>
      <w:r w:rsidRPr="00916C8E">
        <w:rPr>
          <w:rFonts w:ascii="Arial" w:hAnsi="Arial" w:cs="Arial"/>
        </w:rPr>
        <w:t>º 3</w:t>
      </w:r>
      <w:r w:rsidR="00AC3384" w:rsidRPr="00916C8E">
        <w:rPr>
          <w:rFonts w:ascii="Arial" w:hAnsi="Arial" w:cs="Arial"/>
        </w:rPr>
        <w:t xml:space="preserve">, de 24 de abril de </w:t>
      </w:r>
      <w:r w:rsidRPr="00916C8E">
        <w:rPr>
          <w:rFonts w:ascii="Arial" w:hAnsi="Arial" w:cs="Arial"/>
        </w:rPr>
        <w:t>2009 do Órgão Especial do Tribunal de Justiça do Estado do Paraná</w:t>
      </w:r>
      <w:r w:rsidR="00AC3384" w:rsidRPr="00916C8E">
        <w:rPr>
          <w:rFonts w:ascii="Arial" w:hAnsi="Arial" w:cs="Arial"/>
        </w:rPr>
        <w:t xml:space="preserve"> (OE/TJPR)</w:t>
      </w:r>
      <w:r w:rsidRPr="00916C8E">
        <w:rPr>
          <w:rFonts w:ascii="Arial" w:hAnsi="Arial" w:cs="Arial"/>
        </w:rPr>
        <w:t xml:space="preserve">, que dispõe sobre o processo eletrônico no âmbito dos Juizados Especiais do Poder Judiciário do </w:t>
      </w:r>
      <w:r w:rsidRPr="00916C8E">
        <w:rPr>
          <w:rFonts w:ascii="Arial" w:hAnsi="Arial" w:cs="Arial"/>
        </w:rPr>
        <w:lastRenderedPageBreak/>
        <w:t>Estado do Paraná;</w:t>
      </w:r>
      <w:r w:rsidR="00AC3384" w:rsidRPr="00916C8E">
        <w:rPr>
          <w:rFonts w:ascii="Arial" w:hAnsi="Arial" w:cs="Arial"/>
        </w:rPr>
        <w:t xml:space="preserve"> e</w:t>
      </w:r>
    </w:p>
    <w:p w14:paraId="2F9FD30C" w14:textId="3978E5BD" w:rsidR="00D91E03" w:rsidRPr="00916C8E" w:rsidRDefault="003F25E6" w:rsidP="00916C8E">
      <w:pPr>
        <w:pStyle w:val="Corpodetexto"/>
        <w:spacing w:before="120" w:after="120" w:line="360" w:lineRule="auto"/>
        <w:ind w:left="0" w:right="-1" w:firstLine="1418"/>
        <w:rPr>
          <w:rFonts w:ascii="Arial" w:hAnsi="Arial" w:cs="Arial"/>
        </w:rPr>
      </w:pPr>
      <w:r w:rsidRPr="00916C8E">
        <w:rPr>
          <w:rFonts w:ascii="Arial" w:hAnsi="Arial" w:cs="Arial"/>
        </w:rPr>
        <w:t>CONSIDERANDO o disposto no</w:t>
      </w:r>
      <w:r w:rsidR="00297AD3" w:rsidRPr="00916C8E">
        <w:rPr>
          <w:rFonts w:ascii="Arial" w:hAnsi="Arial" w:cs="Arial"/>
        </w:rPr>
        <w:t>s</w:t>
      </w:r>
      <w:r w:rsidRPr="00916C8E">
        <w:rPr>
          <w:rFonts w:ascii="Arial" w:hAnsi="Arial" w:cs="Arial"/>
        </w:rPr>
        <w:t xml:space="preserve"> </w:t>
      </w:r>
      <w:hyperlink r:id="rId11" w:history="1">
        <w:r w:rsidRPr="00916C8E">
          <w:rPr>
            <w:rFonts w:ascii="Arial" w:hAnsi="Arial" w:cs="Arial"/>
          </w:rPr>
          <w:t>art</w:t>
        </w:r>
        <w:r w:rsidR="00297AD3" w:rsidRPr="00916C8E">
          <w:rPr>
            <w:rFonts w:ascii="Arial" w:hAnsi="Arial" w:cs="Arial"/>
          </w:rPr>
          <w:t>s</w:t>
        </w:r>
        <w:r w:rsidRPr="00916C8E">
          <w:rPr>
            <w:rFonts w:ascii="Arial" w:hAnsi="Arial" w:cs="Arial"/>
          </w:rPr>
          <w:t>. 11</w:t>
        </w:r>
      </w:hyperlink>
      <w:r w:rsidR="00297AD3" w:rsidRPr="00916C8E">
        <w:rPr>
          <w:rFonts w:ascii="Arial" w:hAnsi="Arial" w:cs="Arial"/>
        </w:rPr>
        <w:t>, 172 e 399</w:t>
      </w:r>
      <w:r w:rsidRPr="00916C8E">
        <w:rPr>
          <w:rFonts w:ascii="Arial" w:hAnsi="Arial" w:cs="Arial"/>
        </w:rPr>
        <w:t xml:space="preserve"> do Código de Normas do Foro Judicial (CNFJ) da Corregedoria-Geral da Justiça (CGJ), no sentido de que o(a) Juiz(</w:t>
      </w:r>
      <w:r w:rsidR="00297AD3" w:rsidRPr="00916C8E">
        <w:rPr>
          <w:rFonts w:ascii="Arial" w:hAnsi="Arial" w:cs="Arial"/>
        </w:rPr>
        <w:t>íza</w:t>
      </w:r>
      <w:r w:rsidRPr="00916C8E">
        <w:rPr>
          <w:rFonts w:ascii="Arial" w:hAnsi="Arial" w:cs="Arial"/>
        </w:rPr>
        <w:t>) Supervisor(a) poderá, mediante portaria</w:t>
      </w:r>
      <w:r w:rsidR="00297AD3" w:rsidRPr="00916C8E">
        <w:rPr>
          <w:rFonts w:ascii="Arial" w:hAnsi="Arial" w:cs="Arial"/>
        </w:rPr>
        <w:t xml:space="preserve"> editada de acordo com os modelos determinados</w:t>
      </w:r>
      <w:r w:rsidRPr="00916C8E">
        <w:rPr>
          <w:rFonts w:ascii="Arial" w:hAnsi="Arial" w:cs="Arial"/>
        </w:rPr>
        <w:t>, autorizar a secret</w:t>
      </w:r>
      <w:r w:rsidR="00297AD3" w:rsidRPr="00916C8E">
        <w:rPr>
          <w:rFonts w:ascii="Arial" w:hAnsi="Arial" w:cs="Arial"/>
        </w:rPr>
        <w:t>a</w:t>
      </w:r>
      <w:r w:rsidRPr="00916C8E">
        <w:rPr>
          <w:rFonts w:ascii="Arial" w:hAnsi="Arial" w:cs="Arial"/>
        </w:rPr>
        <w:t>ria</w:t>
      </w:r>
      <w:r w:rsidR="00297AD3" w:rsidRPr="00916C8E">
        <w:rPr>
          <w:rFonts w:ascii="Arial" w:hAnsi="Arial" w:cs="Arial"/>
        </w:rPr>
        <w:t xml:space="preserve"> e os</w:t>
      </w:r>
      <w:r w:rsidRPr="00916C8E">
        <w:rPr>
          <w:rFonts w:ascii="Arial" w:hAnsi="Arial" w:cs="Arial"/>
        </w:rPr>
        <w:t xml:space="preserve"> </w:t>
      </w:r>
      <w:r w:rsidR="00297AD3" w:rsidRPr="00916C8E">
        <w:rPr>
          <w:rFonts w:ascii="Arial" w:hAnsi="Arial" w:cs="Arial"/>
        </w:rPr>
        <w:t>servidores</w:t>
      </w:r>
      <w:r w:rsidRPr="00916C8E">
        <w:rPr>
          <w:rFonts w:ascii="Arial" w:hAnsi="Arial" w:cs="Arial"/>
        </w:rPr>
        <w:t xml:space="preserve"> d</w:t>
      </w:r>
      <w:r w:rsidR="00297AD3" w:rsidRPr="00916C8E">
        <w:rPr>
          <w:rFonts w:ascii="Arial" w:hAnsi="Arial" w:cs="Arial"/>
        </w:rPr>
        <w:t xml:space="preserve">a unidade judicial </w:t>
      </w:r>
      <w:r w:rsidRPr="00916C8E">
        <w:rPr>
          <w:rFonts w:ascii="Arial" w:hAnsi="Arial" w:cs="Arial"/>
        </w:rPr>
        <w:t xml:space="preserve">a praticar atos </w:t>
      </w:r>
      <w:r w:rsidR="00297AD3" w:rsidRPr="00916C8E">
        <w:rPr>
          <w:rFonts w:ascii="Arial" w:hAnsi="Arial" w:cs="Arial"/>
        </w:rPr>
        <w:t>meramente ordinatórios, sem caráter decisório,</w:t>
      </w:r>
      <w:r w:rsidRPr="00916C8E">
        <w:rPr>
          <w:rFonts w:ascii="Arial" w:hAnsi="Arial" w:cs="Arial"/>
        </w:rPr>
        <w:t xml:space="preserve"> independentemente de despacho judicial, </w:t>
      </w:r>
    </w:p>
    <w:p w14:paraId="21703AEB" w14:textId="77777777" w:rsidR="00D91E03" w:rsidRPr="00916C8E" w:rsidRDefault="00D91E03" w:rsidP="00916C8E">
      <w:pPr>
        <w:pStyle w:val="Corpodetexto"/>
        <w:spacing w:before="120" w:after="120" w:line="360" w:lineRule="auto"/>
        <w:ind w:left="0" w:right="-1" w:firstLine="1418"/>
        <w:rPr>
          <w:rFonts w:ascii="Arial" w:hAnsi="Arial" w:cs="Arial"/>
        </w:rPr>
      </w:pPr>
    </w:p>
    <w:p w14:paraId="69910EC1" w14:textId="7CCB1F70" w:rsidR="00D91E03" w:rsidRPr="00916C8E" w:rsidRDefault="00D91E03" w:rsidP="00916C8E">
      <w:pPr>
        <w:pStyle w:val="Corpodetexto"/>
        <w:spacing w:before="120" w:after="120" w:line="360" w:lineRule="auto"/>
        <w:ind w:left="0" w:right="-1" w:firstLine="1418"/>
        <w:rPr>
          <w:rFonts w:ascii="Arial" w:hAnsi="Arial" w:cs="Arial"/>
          <w:b/>
        </w:rPr>
      </w:pPr>
      <w:r w:rsidRPr="00916C8E">
        <w:rPr>
          <w:rFonts w:ascii="Arial" w:hAnsi="Arial" w:cs="Arial"/>
          <w:b/>
        </w:rPr>
        <w:t>RESOLVE</w:t>
      </w:r>
    </w:p>
    <w:p w14:paraId="797FEF5B" w14:textId="77777777" w:rsidR="0055434E" w:rsidRPr="00916C8E" w:rsidRDefault="0055434E" w:rsidP="00916C8E">
      <w:pPr>
        <w:pStyle w:val="Corpodetexto"/>
        <w:spacing w:before="120" w:after="120" w:line="360" w:lineRule="auto"/>
        <w:ind w:left="0" w:right="110" w:firstLine="1418"/>
        <w:rPr>
          <w:rFonts w:ascii="Arial" w:hAnsi="Arial" w:cs="Arial"/>
        </w:rPr>
      </w:pPr>
    </w:p>
    <w:p w14:paraId="5F338B06" w14:textId="77777777" w:rsidR="00916C8E" w:rsidRDefault="00916C8E" w:rsidP="00916C8E">
      <w:pPr>
        <w:pStyle w:val="Ttulo1"/>
        <w:keepNext w:val="0"/>
        <w:keepLines w:val="0"/>
        <w:widowControl w:val="0"/>
        <w:spacing w:before="120" w:line="360" w:lineRule="auto"/>
        <w:ind w:right="49"/>
        <w:jc w:val="center"/>
        <w:rPr>
          <w:rFonts w:ascii="Arial" w:hAnsi="Arial" w:cs="Arial"/>
          <w:b w:val="0"/>
          <w:sz w:val="24"/>
          <w:szCs w:val="24"/>
        </w:rPr>
      </w:pPr>
      <w:bookmarkStart w:id="1" w:name="_Toc72756003"/>
      <w:r>
        <w:rPr>
          <w:rFonts w:ascii="Arial" w:hAnsi="Arial" w:cs="Arial"/>
          <w:b w:val="0"/>
          <w:sz w:val="24"/>
          <w:szCs w:val="24"/>
        </w:rPr>
        <w:t>CAPÍTULO I</w:t>
      </w:r>
    </w:p>
    <w:p w14:paraId="69C33215" w14:textId="64A2719B" w:rsidR="007063F9" w:rsidRPr="00916C8E" w:rsidRDefault="00916C8E" w:rsidP="00916C8E">
      <w:pPr>
        <w:pStyle w:val="Ttulo1"/>
        <w:keepNext w:val="0"/>
        <w:keepLines w:val="0"/>
        <w:widowControl w:val="0"/>
        <w:spacing w:before="120" w:line="360" w:lineRule="auto"/>
        <w:ind w:right="49"/>
        <w:jc w:val="center"/>
        <w:rPr>
          <w:rFonts w:ascii="Arial" w:hAnsi="Arial" w:cs="Arial"/>
          <w:b w:val="0"/>
          <w:sz w:val="24"/>
          <w:szCs w:val="24"/>
        </w:rPr>
      </w:pPr>
      <w:r>
        <w:rPr>
          <w:rFonts w:ascii="Arial" w:hAnsi="Arial" w:cs="Arial"/>
          <w:b w:val="0"/>
          <w:sz w:val="24"/>
          <w:szCs w:val="24"/>
        </w:rPr>
        <w:t xml:space="preserve">DOS </w:t>
      </w:r>
      <w:r w:rsidR="007063F9" w:rsidRPr="00916C8E">
        <w:rPr>
          <w:rFonts w:ascii="Arial" w:hAnsi="Arial" w:cs="Arial"/>
          <w:b w:val="0"/>
          <w:sz w:val="24"/>
          <w:szCs w:val="24"/>
        </w:rPr>
        <w:t>ATOS GERAIS DA SECRETARIA</w:t>
      </w:r>
      <w:bookmarkEnd w:id="1"/>
    </w:p>
    <w:p w14:paraId="46395824" w14:textId="2B64392B" w:rsidR="007063F9" w:rsidRPr="00916C8E" w:rsidRDefault="007063F9" w:rsidP="00916C8E">
      <w:pPr>
        <w:pStyle w:val="Corpodetexto"/>
        <w:spacing w:before="120" w:after="120" w:line="360" w:lineRule="auto"/>
        <w:ind w:left="0" w:right="49" w:firstLine="1418"/>
        <w:rPr>
          <w:rFonts w:ascii="Arial" w:hAnsi="Arial" w:cs="Arial"/>
        </w:rPr>
      </w:pPr>
      <w:r w:rsidRPr="00916C8E">
        <w:rPr>
          <w:rFonts w:ascii="Arial" w:hAnsi="Arial" w:cs="Arial"/>
          <w:bCs/>
          <w:color w:val="000000"/>
        </w:rPr>
        <w:t xml:space="preserve">Art. 1º </w:t>
      </w:r>
      <w:r w:rsidRPr="00916C8E">
        <w:rPr>
          <w:rFonts w:ascii="Arial" w:hAnsi="Arial" w:cs="Arial"/>
        </w:rPr>
        <w:t xml:space="preserve">É permitido aos </w:t>
      </w:r>
      <w:r w:rsidR="00916C8E">
        <w:rPr>
          <w:rFonts w:ascii="Arial" w:hAnsi="Arial" w:cs="Arial"/>
        </w:rPr>
        <w:t>s</w:t>
      </w:r>
      <w:r w:rsidRPr="00916C8E">
        <w:rPr>
          <w:rFonts w:ascii="Arial" w:hAnsi="Arial" w:cs="Arial"/>
        </w:rPr>
        <w:t xml:space="preserve">ervidores do Tribunal de Justiça lotados no </w:t>
      </w:r>
      <w:r w:rsidR="00916C8E">
        <w:rPr>
          <w:rFonts w:ascii="Arial" w:hAnsi="Arial" w:cs="Arial"/>
        </w:rPr>
        <w:t>j</w:t>
      </w:r>
      <w:r w:rsidRPr="00916C8E">
        <w:rPr>
          <w:rFonts w:ascii="Arial" w:hAnsi="Arial" w:cs="Arial"/>
        </w:rPr>
        <w:t xml:space="preserve">uizado </w:t>
      </w:r>
      <w:r w:rsidR="00916C8E">
        <w:rPr>
          <w:rFonts w:ascii="Arial" w:hAnsi="Arial" w:cs="Arial"/>
        </w:rPr>
        <w:t>e</w:t>
      </w:r>
      <w:r w:rsidRPr="00916C8E">
        <w:rPr>
          <w:rFonts w:ascii="Arial" w:hAnsi="Arial" w:cs="Arial"/>
        </w:rPr>
        <w:t xml:space="preserve">special e ao(à) </w:t>
      </w:r>
      <w:r w:rsidR="00916C8E">
        <w:rPr>
          <w:rFonts w:ascii="Arial" w:hAnsi="Arial" w:cs="Arial"/>
        </w:rPr>
        <w:t>c</w:t>
      </w:r>
      <w:r w:rsidRPr="00916C8E">
        <w:rPr>
          <w:rFonts w:ascii="Arial" w:hAnsi="Arial" w:cs="Arial"/>
        </w:rPr>
        <w:t xml:space="preserve">hefe de </w:t>
      </w:r>
      <w:r w:rsidR="00916C8E">
        <w:rPr>
          <w:rFonts w:ascii="Arial" w:hAnsi="Arial" w:cs="Arial"/>
        </w:rPr>
        <w:t>s</w:t>
      </w:r>
      <w:r w:rsidRPr="00916C8E">
        <w:rPr>
          <w:rFonts w:ascii="Arial" w:hAnsi="Arial" w:cs="Arial"/>
        </w:rPr>
        <w:t xml:space="preserve">ecretaria subscrever todos </w:t>
      </w:r>
      <w:r w:rsidRPr="00916C8E">
        <w:rPr>
          <w:rFonts w:ascii="Arial" w:hAnsi="Arial" w:cs="Arial"/>
          <w:spacing w:val="3"/>
        </w:rPr>
        <w:t xml:space="preserve">os </w:t>
      </w:r>
      <w:r w:rsidRPr="00916C8E">
        <w:rPr>
          <w:rFonts w:ascii="Arial" w:hAnsi="Arial" w:cs="Arial"/>
        </w:rPr>
        <w:t>termos, atos processuais e ofícios a que restarem autorizados por esta e outras Portarias.</w:t>
      </w:r>
    </w:p>
    <w:p w14:paraId="48AC224A" w14:textId="3378B2D0" w:rsidR="007063F9" w:rsidRPr="00916C8E" w:rsidRDefault="007063F9" w:rsidP="00916C8E">
      <w:pPr>
        <w:spacing w:before="120" w:after="120" w:line="360" w:lineRule="auto"/>
        <w:ind w:right="49" w:firstLine="1418"/>
        <w:rPr>
          <w:rFonts w:ascii="Arial" w:hAnsi="Arial" w:cs="Arial"/>
        </w:rPr>
      </w:pPr>
      <w:r w:rsidRPr="00916C8E">
        <w:rPr>
          <w:rFonts w:ascii="Arial" w:hAnsi="Arial" w:cs="Arial"/>
          <w:bCs/>
          <w:color w:val="000000"/>
        </w:rPr>
        <w:t xml:space="preserve">Parágrafo único. </w:t>
      </w:r>
      <w:r w:rsidRPr="00916C8E">
        <w:rPr>
          <w:rFonts w:ascii="Arial" w:hAnsi="Arial" w:cs="Arial"/>
        </w:rPr>
        <w:t xml:space="preserve">Caberá exclusivamente </w:t>
      </w:r>
      <w:proofErr w:type="gramStart"/>
      <w:r w:rsidRPr="00916C8E">
        <w:rPr>
          <w:rFonts w:ascii="Arial" w:hAnsi="Arial" w:cs="Arial"/>
        </w:rPr>
        <w:t>ao(</w:t>
      </w:r>
      <w:proofErr w:type="gramEnd"/>
      <w:r w:rsidRPr="00916C8E">
        <w:rPr>
          <w:rFonts w:ascii="Arial" w:hAnsi="Arial" w:cs="Arial"/>
        </w:rPr>
        <w:t xml:space="preserve">à) </w:t>
      </w:r>
      <w:r w:rsidR="00916C8E">
        <w:rPr>
          <w:rFonts w:ascii="Arial" w:hAnsi="Arial" w:cs="Arial"/>
        </w:rPr>
        <w:t>c</w:t>
      </w:r>
      <w:r w:rsidRPr="00916C8E">
        <w:rPr>
          <w:rFonts w:ascii="Arial" w:hAnsi="Arial" w:cs="Arial"/>
        </w:rPr>
        <w:t>hefe</w:t>
      </w:r>
      <w:r w:rsidR="00916C8E">
        <w:rPr>
          <w:rFonts w:ascii="Arial" w:hAnsi="Arial" w:cs="Arial"/>
        </w:rPr>
        <w:t>/supervisor</w:t>
      </w:r>
      <w:r w:rsidRPr="00916C8E">
        <w:rPr>
          <w:rFonts w:ascii="Arial" w:hAnsi="Arial" w:cs="Arial"/>
        </w:rPr>
        <w:t xml:space="preserve"> de </w:t>
      </w:r>
      <w:r w:rsidR="00916C8E">
        <w:rPr>
          <w:rFonts w:ascii="Arial" w:hAnsi="Arial" w:cs="Arial"/>
        </w:rPr>
        <w:t>s</w:t>
      </w:r>
      <w:r w:rsidRPr="00916C8E">
        <w:rPr>
          <w:rFonts w:ascii="Arial" w:hAnsi="Arial" w:cs="Arial"/>
        </w:rPr>
        <w:t>ecretaria</w:t>
      </w:r>
      <w:r w:rsidR="00916C8E">
        <w:rPr>
          <w:rFonts w:ascii="Arial" w:hAnsi="Arial" w:cs="Arial"/>
        </w:rPr>
        <w:t xml:space="preserve"> ou</w:t>
      </w:r>
      <w:r w:rsidRPr="00916C8E">
        <w:rPr>
          <w:rFonts w:ascii="Arial" w:hAnsi="Arial" w:cs="Arial"/>
          <w:spacing w:val="3"/>
        </w:rPr>
        <w:t xml:space="preserve"> </w:t>
      </w:r>
      <w:r w:rsidRPr="00916C8E">
        <w:rPr>
          <w:rFonts w:ascii="Arial" w:hAnsi="Arial" w:cs="Arial"/>
          <w:spacing w:val="-4"/>
        </w:rPr>
        <w:t>seu(sua) substituto(a)</w:t>
      </w:r>
      <w:r w:rsidRPr="00916C8E">
        <w:rPr>
          <w:rFonts w:ascii="Arial" w:hAnsi="Arial" w:cs="Arial"/>
        </w:rPr>
        <w:t xml:space="preserve"> legal, sem prejuízo de outros poderes outorgados em Portaria específica a outros </w:t>
      </w:r>
      <w:r w:rsidR="00916C8E">
        <w:rPr>
          <w:rFonts w:ascii="Arial" w:hAnsi="Arial" w:cs="Arial"/>
        </w:rPr>
        <w:t>s</w:t>
      </w:r>
      <w:r w:rsidRPr="00916C8E">
        <w:rPr>
          <w:rFonts w:ascii="Arial" w:hAnsi="Arial" w:cs="Arial"/>
        </w:rPr>
        <w:t>ervidores, independentemente de decisão judicial, subscrever:</w:t>
      </w:r>
    </w:p>
    <w:p w14:paraId="0EAC4960" w14:textId="4DCEAA42" w:rsidR="007063F9" w:rsidRPr="00916C8E" w:rsidRDefault="007063F9" w:rsidP="00916C8E">
      <w:pPr>
        <w:spacing w:before="120" w:after="120" w:line="360" w:lineRule="auto"/>
        <w:ind w:right="49" w:firstLine="1418"/>
        <w:rPr>
          <w:rFonts w:ascii="Arial" w:hAnsi="Arial" w:cs="Arial"/>
        </w:rPr>
      </w:pPr>
      <w:r w:rsidRPr="00916C8E">
        <w:rPr>
          <w:rFonts w:ascii="Arial" w:hAnsi="Arial" w:cs="Arial"/>
          <w:bCs/>
          <w:color w:val="000000"/>
        </w:rPr>
        <w:t xml:space="preserve">I </w:t>
      </w:r>
      <w:r w:rsidR="008D3C4D">
        <w:rPr>
          <w:rFonts w:ascii="Arial" w:hAnsi="Arial" w:cs="Arial"/>
          <w:bCs/>
          <w:color w:val="000000"/>
        </w:rPr>
        <w:t>-</w:t>
      </w:r>
      <w:r w:rsidRPr="00916C8E">
        <w:rPr>
          <w:rFonts w:ascii="Arial" w:hAnsi="Arial" w:cs="Arial"/>
          <w:bCs/>
          <w:color w:val="000000"/>
        </w:rPr>
        <w:t xml:space="preserve"> </w:t>
      </w:r>
      <w:proofErr w:type="gramStart"/>
      <w:r w:rsidR="00916C8E">
        <w:rPr>
          <w:rFonts w:ascii="Arial" w:hAnsi="Arial" w:cs="Arial"/>
          <w:bCs/>
          <w:color w:val="000000"/>
        </w:rPr>
        <w:t>os</w:t>
      </w:r>
      <w:proofErr w:type="gramEnd"/>
      <w:r w:rsidR="00916C8E">
        <w:rPr>
          <w:rFonts w:ascii="Arial" w:hAnsi="Arial" w:cs="Arial"/>
          <w:bCs/>
          <w:color w:val="000000"/>
        </w:rPr>
        <w:t xml:space="preserve"> m</w:t>
      </w:r>
      <w:r w:rsidRPr="00916C8E">
        <w:rPr>
          <w:rFonts w:ascii="Arial" w:hAnsi="Arial" w:cs="Arial"/>
        </w:rPr>
        <w:t xml:space="preserve">andados de intimação para audiência preliminar, de instrução ou </w:t>
      </w:r>
      <w:r w:rsidRPr="00916C8E">
        <w:rPr>
          <w:rFonts w:ascii="Arial" w:hAnsi="Arial" w:cs="Arial"/>
          <w:spacing w:val="3"/>
        </w:rPr>
        <w:t xml:space="preserve">de </w:t>
      </w:r>
      <w:r w:rsidRPr="00916C8E">
        <w:rPr>
          <w:rFonts w:ascii="Arial" w:hAnsi="Arial" w:cs="Arial"/>
        </w:rPr>
        <w:t xml:space="preserve">suspensão condicional </w:t>
      </w:r>
      <w:r w:rsidRPr="00916C8E">
        <w:rPr>
          <w:rFonts w:ascii="Arial" w:hAnsi="Arial" w:cs="Arial"/>
          <w:spacing w:val="3"/>
        </w:rPr>
        <w:t xml:space="preserve">do </w:t>
      </w:r>
      <w:r w:rsidRPr="00916C8E">
        <w:rPr>
          <w:rFonts w:ascii="Arial" w:hAnsi="Arial" w:cs="Arial"/>
        </w:rPr>
        <w:t xml:space="preserve">processo, bem </w:t>
      </w:r>
      <w:r w:rsidRPr="00916C8E">
        <w:rPr>
          <w:rFonts w:ascii="Arial" w:hAnsi="Arial" w:cs="Arial"/>
          <w:spacing w:val="-3"/>
        </w:rPr>
        <w:t xml:space="preserve">como </w:t>
      </w:r>
      <w:r w:rsidR="00916C8E">
        <w:rPr>
          <w:rFonts w:ascii="Arial" w:hAnsi="Arial" w:cs="Arial"/>
          <w:spacing w:val="-3"/>
        </w:rPr>
        <w:t xml:space="preserve">os </w:t>
      </w:r>
      <w:r w:rsidRPr="00916C8E">
        <w:rPr>
          <w:rFonts w:ascii="Arial" w:hAnsi="Arial" w:cs="Arial"/>
        </w:rPr>
        <w:t xml:space="preserve">mandados expedidos para intimação </w:t>
      </w:r>
      <w:r w:rsidRPr="00916C8E">
        <w:rPr>
          <w:rFonts w:ascii="Arial" w:hAnsi="Arial" w:cs="Arial"/>
          <w:spacing w:val="3"/>
        </w:rPr>
        <w:t xml:space="preserve">de </w:t>
      </w:r>
      <w:r w:rsidRPr="00916C8E">
        <w:rPr>
          <w:rFonts w:ascii="Arial" w:hAnsi="Arial" w:cs="Arial"/>
        </w:rPr>
        <w:t>sentença e cumprimentos de atos diversos;</w:t>
      </w:r>
    </w:p>
    <w:p w14:paraId="0287AF36" w14:textId="56CE9DBB" w:rsidR="007063F9" w:rsidRPr="00916C8E" w:rsidRDefault="007063F9" w:rsidP="00916C8E">
      <w:pPr>
        <w:spacing w:before="120" w:after="120" w:line="360" w:lineRule="auto"/>
        <w:ind w:right="49"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r w:rsidR="00916C8E">
        <w:rPr>
          <w:rFonts w:ascii="Arial" w:hAnsi="Arial" w:cs="Arial"/>
          <w:bCs/>
          <w:color w:val="000000"/>
        </w:rPr>
        <w:t>os o</w:t>
      </w:r>
      <w:r w:rsidRPr="00916C8E">
        <w:rPr>
          <w:rFonts w:ascii="Arial" w:hAnsi="Arial" w:cs="Arial"/>
        </w:rPr>
        <w:t xml:space="preserve">fícios dirigidos </w:t>
      </w:r>
      <w:proofErr w:type="gramStart"/>
      <w:r w:rsidRPr="00916C8E">
        <w:rPr>
          <w:rFonts w:ascii="Arial" w:hAnsi="Arial" w:cs="Arial"/>
        </w:rPr>
        <w:t>a</w:t>
      </w:r>
      <w:r w:rsidR="00916C8E">
        <w:rPr>
          <w:rFonts w:ascii="Arial" w:hAnsi="Arial" w:cs="Arial"/>
        </w:rPr>
        <w:t>os(</w:t>
      </w:r>
      <w:proofErr w:type="gramEnd"/>
      <w:r w:rsidR="00916C8E">
        <w:rPr>
          <w:rFonts w:ascii="Arial" w:hAnsi="Arial" w:cs="Arial"/>
        </w:rPr>
        <w:t>às)</w:t>
      </w:r>
      <w:r w:rsidRPr="00916C8E">
        <w:rPr>
          <w:rFonts w:ascii="Arial" w:hAnsi="Arial" w:cs="Arial"/>
        </w:rPr>
        <w:t xml:space="preserve"> secretários(as) ou </w:t>
      </w:r>
      <w:r w:rsidR="00916C8E">
        <w:rPr>
          <w:rFonts w:ascii="Arial" w:hAnsi="Arial" w:cs="Arial"/>
        </w:rPr>
        <w:t xml:space="preserve">às </w:t>
      </w:r>
      <w:r w:rsidRPr="00916C8E">
        <w:rPr>
          <w:rFonts w:ascii="Arial" w:hAnsi="Arial" w:cs="Arial"/>
        </w:rPr>
        <w:t xml:space="preserve">demais autoridades </w:t>
      </w:r>
      <w:r w:rsidRPr="00916C8E">
        <w:rPr>
          <w:rFonts w:ascii="Arial" w:hAnsi="Arial" w:cs="Arial"/>
          <w:spacing w:val="-3"/>
        </w:rPr>
        <w:t xml:space="preserve">não </w:t>
      </w:r>
      <w:r w:rsidRPr="00916C8E">
        <w:rPr>
          <w:rFonts w:ascii="Arial" w:hAnsi="Arial" w:cs="Arial"/>
        </w:rPr>
        <w:t xml:space="preserve">previstas no </w:t>
      </w:r>
      <w:r w:rsidR="00916C8E">
        <w:rPr>
          <w:rFonts w:ascii="Arial" w:hAnsi="Arial" w:cs="Arial"/>
        </w:rPr>
        <w:t>art. 2º</w:t>
      </w:r>
      <w:r w:rsidRPr="00916C8E">
        <w:rPr>
          <w:rFonts w:ascii="Arial" w:hAnsi="Arial" w:cs="Arial"/>
        </w:rPr>
        <w:t>.</w:t>
      </w:r>
    </w:p>
    <w:p w14:paraId="41089591" w14:textId="19B27BAF"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t xml:space="preserve">Art. 2º </w:t>
      </w:r>
      <w:r w:rsidRPr="00916C8E">
        <w:rPr>
          <w:rFonts w:ascii="Arial" w:hAnsi="Arial" w:cs="Arial"/>
        </w:rPr>
        <w:t xml:space="preserve">Em qualquer hipótese, resta expressamente vedado </w:t>
      </w:r>
      <w:proofErr w:type="gramStart"/>
      <w:r w:rsidRPr="00916C8E">
        <w:rPr>
          <w:rFonts w:ascii="Arial" w:hAnsi="Arial" w:cs="Arial"/>
        </w:rPr>
        <w:t>ao(</w:t>
      </w:r>
      <w:proofErr w:type="gramEnd"/>
      <w:r w:rsidRPr="00916C8E">
        <w:rPr>
          <w:rFonts w:ascii="Arial" w:hAnsi="Arial" w:cs="Arial"/>
        </w:rPr>
        <w:t xml:space="preserve">à) </w:t>
      </w:r>
      <w:r w:rsidR="00916C8E">
        <w:rPr>
          <w:rFonts w:ascii="Arial" w:hAnsi="Arial" w:cs="Arial"/>
        </w:rPr>
        <w:t>c</w:t>
      </w:r>
      <w:r w:rsidRPr="00916C8E">
        <w:rPr>
          <w:rFonts w:ascii="Arial" w:hAnsi="Arial" w:cs="Arial"/>
          <w:spacing w:val="-3"/>
        </w:rPr>
        <w:t>hefe</w:t>
      </w:r>
      <w:r w:rsidR="005E0424">
        <w:rPr>
          <w:rFonts w:ascii="Arial" w:hAnsi="Arial" w:cs="Arial"/>
          <w:spacing w:val="-3"/>
        </w:rPr>
        <w:t>/supervisor</w:t>
      </w:r>
      <w:r w:rsidRPr="00916C8E">
        <w:rPr>
          <w:rFonts w:ascii="Arial" w:hAnsi="Arial" w:cs="Arial"/>
          <w:spacing w:val="-3"/>
        </w:rPr>
        <w:t xml:space="preserve"> </w:t>
      </w:r>
      <w:r w:rsidRPr="00916C8E">
        <w:rPr>
          <w:rFonts w:ascii="Arial" w:hAnsi="Arial" w:cs="Arial"/>
          <w:spacing w:val="3"/>
        </w:rPr>
        <w:t xml:space="preserve">de </w:t>
      </w:r>
      <w:r w:rsidR="00916C8E">
        <w:rPr>
          <w:rFonts w:ascii="Arial" w:hAnsi="Arial" w:cs="Arial"/>
          <w:spacing w:val="3"/>
        </w:rPr>
        <w:t>s</w:t>
      </w:r>
      <w:r w:rsidRPr="00916C8E">
        <w:rPr>
          <w:rFonts w:ascii="Arial" w:hAnsi="Arial" w:cs="Arial"/>
        </w:rPr>
        <w:t xml:space="preserve">ecretaria, </w:t>
      </w:r>
      <w:r w:rsidRPr="00916C8E">
        <w:rPr>
          <w:rFonts w:ascii="Arial" w:hAnsi="Arial" w:cs="Arial"/>
          <w:spacing w:val="-3"/>
        </w:rPr>
        <w:t xml:space="preserve">assim </w:t>
      </w:r>
      <w:r w:rsidRPr="00916C8E">
        <w:rPr>
          <w:rFonts w:ascii="Arial" w:hAnsi="Arial" w:cs="Arial"/>
        </w:rPr>
        <w:t xml:space="preserve">como aos demais </w:t>
      </w:r>
      <w:r w:rsidR="00916C8E">
        <w:rPr>
          <w:rFonts w:ascii="Arial" w:hAnsi="Arial" w:cs="Arial"/>
        </w:rPr>
        <w:t>s</w:t>
      </w:r>
      <w:r w:rsidRPr="00916C8E">
        <w:rPr>
          <w:rFonts w:ascii="Arial" w:hAnsi="Arial" w:cs="Arial"/>
        </w:rPr>
        <w:t xml:space="preserve">ervidores, sob pena </w:t>
      </w:r>
      <w:r w:rsidRPr="00916C8E">
        <w:rPr>
          <w:rFonts w:ascii="Arial" w:hAnsi="Arial" w:cs="Arial"/>
          <w:spacing w:val="3"/>
        </w:rPr>
        <w:t xml:space="preserve">de </w:t>
      </w:r>
      <w:r w:rsidRPr="00916C8E">
        <w:rPr>
          <w:rFonts w:ascii="Arial" w:hAnsi="Arial" w:cs="Arial"/>
        </w:rPr>
        <w:t>responsabilização funcional, assinar:</w:t>
      </w:r>
    </w:p>
    <w:p w14:paraId="015EB119" w14:textId="5F7F02C1"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lastRenderedPageBreak/>
        <w:t xml:space="preserve">I </w:t>
      </w:r>
      <w:r w:rsidR="008D3C4D">
        <w:rPr>
          <w:rFonts w:ascii="Arial" w:hAnsi="Arial" w:cs="Arial"/>
          <w:bCs/>
          <w:color w:val="000000"/>
        </w:rPr>
        <w:t>-</w:t>
      </w:r>
      <w:r w:rsidRPr="00916C8E">
        <w:rPr>
          <w:rFonts w:ascii="Arial" w:hAnsi="Arial" w:cs="Arial"/>
        </w:rPr>
        <w:t xml:space="preserve"> </w:t>
      </w:r>
      <w:proofErr w:type="gramStart"/>
      <w:r w:rsidR="005E0424">
        <w:rPr>
          <w:rFonts w:ascii="Arial" w:hAnsi="Arial" w:cs="Arial"/>
        </w:rPr>
        <w:t>os</w:t>
      </w:r>
      <w:proofErr w:type="gramEnd"/>
      <w:r w:rsidR="005E0424">
        <w:rPr>
          <w:rFonts w:ascii="Arial" w:hAnsi="Arial" w:cs="Arial"/>
        </w:rPr>
        <w:t xml:space="preserve"> </w:t>
      </w:r>
      <w:r w:rsidRPr="00916C8E">
        <w:rPr>
          <w:rFonts w:ascii="Arial" w:hAnsi="Arial" w:cs="Arial"/>
        </w:rPr>
        <w:t xml:space="preserve">mandados </w:t>
      </w:r>
      <w:r w:rsidRPr="00916C8E">
        <w:rPr>
          <w:rFonts w:ascii="Arial" w:hAnsi="Arial" w:cs="Arial"/>
          <w:spacing w:val="3"/>
        </w:rPr>
        <w:t xml:space="preserve">de </w:t>
      </w:r>
      <w:r w:rsidRPr="00916C8E">
        <w:rPr>
          <w:rFonts w:ascii="Arial" w:hAnsi="Arial" w:cs="Arial"/>
        </w:rPr>
        <w:t xml:space="preserve">prisão; </w:t>
      </w:r>
    </w:p>
    <w:p w14:paraId="28BCC242" w14:textId="6D665BED"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rPr>
        <w:t xml:space="preserve"> </w:t>
      </w:r>
      <w:proofErr w:type="gramStart"/>
      <w:r w:rsidR="005E0424">
        <w:rPr>
          <w:rFonts w:ascii="Arial" w:hAnsi="Arial" w:cs="Arial"/>
        </w:rPr>
        <w:t>os</w:t>
      </w:r>
      <w:proofErr w:type="gramEnd"/>
      <w:r w:rsidR="005E0424">
        <w:rPr>
          <w:rFonts w:ascii="Arial" w:hAnsi="Arial" w:cs="Arial"/>
        </w:rPr>
        <w:t xml:space="preserve"> </w:t>
      </w:r>
      <w:r w:rsidRPr="00916C8E">
        <w:rPr>
          <w:rFonts w:ascii="Arial" w:hAnsi="Arial" w:cs="Arial"/>
        </w:rPr>
        <w:t xml:space="preserve">contramandados; </w:t>
      </w:r>
    </w:p>
    <w:p w14:paraId="6C751DF7" w14:textId="08A39C54"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t xml:space="preserve">III </w:t>
      </w:r>
      <w:r w:rsidR="008D3C4D">
        <w:rPr>
          <w:rFonts w:ascii="Arial" w:hAnsi="Arial" w:cs="Arial"/>
          <w:bCs/>
          <w:color w:val="000000"/>
        </w:rPr>
        <w:t>-</w:t>
      </w:r>
      <w:r w:rsidRPr="00916C8E">
        <w:rPr>
          <w:rFonts w:ascii="Arial" w:hAnsi="Arial" w:cs="Arial"/>
          <w:bCs/>
          <w:color w:val="000000"/>
        </w:rPr>
        <w:t xml:space="preserve"> </w:t>
      </w:r>
      <w:r w:rsidR="005E0424">
        <w:rPr>
          <w:rFonts w:ascii="Arial" w:hAnsi="Arial" w:cs="Arial"/>
          <w:bCs/>
          <w:color w:val="000000"/>
        </w:rPr>
        <w:t xml:space="preserve">os </w:t>
      </w:r>
      <w:r w:rsidRPr="00916C8E">
        <w:rPr>
          <w:rFonts w:ascii="Arial" w:hAnsi="Arial" w:cs="Arial"/>
        </w:rPr>
        <w:t xml:space="preserve">alvarás de soltura; </w:t>
      </w:r>
    </w:p>
    <w:p w14:paraId="640B76B7" w14:textId="2D60A5D9"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t xml:space="preserve">IV </w:t>
      </w:r>
      <w:r w:rsidR="008D3C4D">
        <w:rPr>
          <w:rFonts w:ascii="Arial" w:hAnsi="Arial" w:cs="Arial"/>
          <w:bCs/>
          <w:color w:val="000000"/>
        </w:rPr>
        <w:t>-</w:t>
      </w:r>
      <w:r w:rsidRPr="00916C8E">
        <w:rPr>
          <w:rFonts w:ascii="Arial" w:hAnsi="Arial" w:cs="Arial"/>
          <w:bCs/>
          <w:color w:val="000000"/>
        </w:rPr>
        <w:t xml:space="preserve"> </w:t>
      </w:r>
      <w:proofErr w:type="gramStart"/>
      <w:r w:rsidR="005E0424">
        <w:rPr>
          <w:rFonts w:ascii="Arial" w:hAnsi="Arial" w:cs="Arial"/>
          <w:bCs/>
          <w:color w:val="000000"/>
        </w:rPr>
        <w:t>os</w:t>
      </w:r>
      <w:proofErr w:type="gramEnd"/>
      <w:r w:rsidR="005E0424">
        <w:rPr>
          <w:rFonts w:ascii="Arial" w:hAnsi="Arial" w:cs="Arial"/>
          <w:bCs/>
          <w:color w:val="000000"/>
        </w:rPr>
        <w:t xml:space="preserve"> </w:t>
      </w:r>
      <w:r w:rsidRPr="00916C8E">
        <w:rPr>
          <w:rFonts w:ascii="Arial" w:hAnsi="Arial" w:cs="Arial"/>
        </w:rPr>
        <w:t xml:space="preserve">salvo-condutos; </w:t>
      </w:r>
    </w:p>
    <w:p w14:paraId="26D634F5" w14:textId="4B3CF72F"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t xml:space="preserve">V </w:t>
      </w:r>
      <w:r w:rsidR="008D3C4D">
        <w:rPr>
          <w:rFonts w:ascii="Arial" w:hAnsi="Arial" w:cs="Arial"/>
          <w:bCs/>
          <w:color w:val="000000"/>
        </w:rPr>
        <w:t>-</w:t>
      </w:r>
      <w:r w:rsidRPr="00916C8E">
        <w:rPr>
          <w:rFonts w:ascii="Arial" w:hAnsi="Arial" w:cs="Arial"/>
          <w:bCs/>
          <w:color w:val="000000"/>
        </w:rPr>
        <w:t xml:space="preserve"> </w:t>
      </w:r>
      <w:proofErr w:type="gramStart"/>
      <w:r w:rsidR="005E0424">
        <w:rPr>
          <w:rFonts w:ascii="Arial" w:hAnsi="Arial" w:cs="Arial"/>
          <w:bCs/>
          <w:color w:val="000000"/>
        </w:rPr>
        <w:t>as</w:t>
      </w:r>
      <w:proofErr w:type="gramEnd"/>
      <w:r w:rsidR="005E0424">
        <w:rPr>
          <w:rFonts w:ascii="Arial" w:hAnsi="Arial" w:cs="Arial"/>
          <w:bCs/>
          <w:color w:val="000000"/>
        </w:rPr>
        <w:t xml:space="preserve"> </w:t>
      </w:r>
      <w:r w:rsidRPr="00916C8E">
        <w:rPr>
          <w:rFonts w:ascii="Arial" w:hAnsi="Arial" w:cs="Arial"/>
        </w:rPr>
        <w:t xml:space="preserve">requisições de réu preso; </w:t>
      </w:r>
    </w:p>
    <w:p w14:paraId="02BA52C1" w14:textId="435DE6F9"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t xml:space="preserve">VI </w:t>
      </w:r>
      <w:r w:rsidR="008D3C4D">
        <w:rPr>
          <w:rFonts w:ascii="Arial" w:hAnsi="Arial" w:cs="Arial"/>
          <w:bCs/>
          <w:color w:val="000000"/>
        </w:rPr>
        <w:t>-</w:t>
      </w:r>
      <w:r w:rsidRPr="00916C8E">
        <w:rPr>
          <w:rFonts w:ascii="Arial" w:hAnsi="Arial" w:cs="Arial"/>
          <w:spacing w:val="-3"/>
        </w:rPr>
        <w:t xml:space="preserve"> </w:t>
      </w:r>
      <w:r w:rsidR="005E0424">
        <w:rPr>
          <w:rFonts w:ascii="Arial" w:hAnsi="Arial" w:cs="Arial"/>
          <w:spacing w:val="-3"/>
        </w:rPr>
        <w:t xml:space="preserve">os </w:t>
      </w:r>
      <w:r w:rsidRPr="00916C8E">
        <w:rPr>
          <w:rFonts w:ascii="Arial" w:hAnsi="Arial" w:cs="Arial"/>
        </w:rPr>
        <w:t xml:space="preserve">ofícios dirigidos </w:t>
      </w:r>
      <w:proofErr w:type="gramStart"/>
      <w:r w:rsidRPr="00916C8E">
        <w:rPr>
          <w:rFonts w:ascii="Arial" w:hAnsi="Arial" w:cs="Arial"/>
        </w:rPr>
        <w:t>a</w:t>
      </w:r>
      <w:r w:rsidR="005E0424">
        <w:rPr>
          <w:rFonts w:ascii="Arial" w:hAnsi="Arial" w:cs="Arial"/>
        </w:rPr>
        <w:t>os(</w:t>
      </w:r>
      <w:proofErr w:type="gramEnd"/>
      <w:r w:rsidR="005E0424">
        <w:rPr>
          <w:rFonts w:ascii="Arial" w:hAnsi="Arial" w:cs="Arial"/>
        </w:rPr>
        <w:t>às)</w:t>
      </w:r>
      <w:r w:rsidRPr="00916C8E">
        <w:rPr>
          <w:rFonts w:ascii="Arial" w:hAnsi="Arial" w:cs="Arial"/>
        </w:rPr>
        <w:t xml:space="preserve"> Magistrados(as) e demais autoridades</w:t>
      </w:r>
      <w:r w:rsidRPr="00916C8E">
        <w:rPr>
          <w:rFonts w:ascii="Arial" w:hAnsi="Arial" w:cs="Arial"/>
          <w:spacing w:val="3"/>
        </w:rPr>
        <w:t xml:space="preserve"> </w:t>
      </w:r>
      <w:r w:rsidRPr="00916C8E">
        <w:rPr>
          <w:rFonts w:ascii="Arial" w:hAnsi="Arial" w:cs="Arial"/>
        </w:rPr>
        <w:t xml:space="preserve">constituídas; </w:t>
      </w:r>
    </w:p>
    <w:p w14:paraId="41056EFC" w14:textId="40710925"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t xml:space="preserve">VII </w:t>
      </w:r>
      <w:r w:rsidR="008D3C4D">
        <w:rPr>
          <w:rFonts w:ascii="Arial" w:hAnsi="Arial" w:cs="Arial"/>
          <w:bCs/>
          <w:color w:val="000000"/>
        </w:rPr>
        <w:t>-</w:t>
      </w:r>
      <w:r w:rsidRPr="00916C8E">
        <w:rPr>
          <w:rFonts w:ascii="Arial" w:hAnsi="Arial" w:cs="Arial"/>
          <w:bCs/>
          <w:color w:val="000000"/>
        </w:rPr>
        <w:t xml:space="preserve"> </w:t>
      </w:r>
      <w:r w:rsidR="005E0424">
        <w:rPr>
          <w:rFonts w:ascii="Arial" w:hAnsi="Arial" w:cs="Arial"/>
          <w:bCs/>
          <w:color w:val="000000"/>
        </w:rPr>
        <w:t xml:space="preserve">os </w:t>
      </w:r>
      <w:r w:rsidRPr="00916C8E">
        <w:rPr>
          <w:rFonts w:ascii="Arial" w:hAnsi="Arial" w:cs="Arial"/>
        </w:rPr>
        <w:t>ofício</w:t>
      </w:r>
      <w:r w:rsidR="005E0424">
        <w:rPr>
          <w:rFonts w:ascii="Arial" w:hAnsi="Arial" w:cs="Arial"/>
        </w:rPr>
        <w:t>s</w:t>
      </w:r>
      <w:r w:rsidRPr="00916C8E">
        <w:rPr>
          <w:rFonts w:ascii="Arial" w:hAnsi="Arial" w:cs="Arial"/>
        </w:rPr>
        <w:t xml:space="preserve"> de requisição de força policial;</w:t>
      </w:r>
    </w:p>
    <w:p w14:paraId="087F8E39" w14:textId="074E8A0D"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t>VIII –</w:t>
      </w:r>
      <w:r w:rsidRPr="00916C8E">
        <w:rPr>
          <w:rFonts w:ascii="Arial" w:hAnsi="Arial" w:cs="Arial"/>
        </w:rPr>
        <w:t xml:space="preserve"> </w:t>
      </w:r>
      <w:r w:rsidR="005E0424">
        <w:rPr>
          <w:rFonts w:ascii="Arial" w:hAnsi="Arial" w:cs="Arial"/>
        </w:rPr>
        <w:t xml:space="preserve">os </w:t>
      </w:r>
      <w:r w:rsidRPr="00916C8E">
        <w:rPr>
          <w:rFonts w:ascii="Arial" w:hAnsi="Arial" w:cs="Arial"/>
        </w:rPr>
        <w:t>ofícios e alvarás para o levantamento de depósitos;</w:t>
      </w:r>
      <w:r w:rsidR="005E0424">
        <w:rPr>
          <w:rFonts w:ascii="Arial" w:hAnsi="Arial" w:cs="Arial"/>
        </w:rPr>
        <w:t xml:space="preserve"> e</w:t>
      </w:r>
    </w:p>
    <w:p w14:paraId="207FCE91" w14:textId="03074EF3" w:rsidR="007063F9" w:rsidRPr="00916C8E" w:rsidRDefault="007063F9" w:rsidP="00916C8E">
      <w:pPr>
        <w:tabs>
          <w:tab w:val="left" w:pos="1386"/>
        </w:tabs>
        <w:spacing w:before="120" w:after="120" w:line="360" w:lineRule="auto"/>
        <w:ind w:right="49" w:firstLine="1418"/>
        <w:rPr>
          <w:rFonts w:ascii="Arial" w:hAnsi="Arial" w:cs="Arial"/>
        </w:rPr>
      </w:pPr>
      <w:r w:rsidRPr="00916C8E">
        <w:rPr>
          <w:rFonts w:ascii="Arial" w:hAnsi="Arial" w:cs="Arial"/>
          <w:bCs/>
          <w:color w:val="000000"/>
        </w:rPr>
        <w:t>IX –</w:t>
      </w:r>
      <w:r w:rsidRPr="00916C8E">
        <w:rPr>
          <w:rFonts w:ascii="Arial" w:hAnsi="Arial" w:cs="Arial"/>
        </w:rPr>
        <w:t xml:space="preserve"> </w:t>
      </w:r>
      <w:proofErr w:type="gramStart"/>
      <w:r w:rsidR="005E0424">
        <w:rPr>
          <w:rFonts w:ascii="Arial" w:hAnsi="Arial" w:cs="Arial"/>
        </w:rPr>
        <w:t>as</w:t>
      </w:r>
      <w:proofErr w:type="gramEnd"/>
      <w:r w:rsidR="005E0424">
        <w:rPr>
          <w:rFonts w:ascii="Arial" w:hAnsi="Arial" w:cs="Arial"/>
        </w:rPr>
        <w:t xml:space="preserve"> </w:t>
      </w:r>
      <w:r w:rsidRPr="00916C8E">
        <w:rPr>
          <w:rFonts w:ascii="Arial" w:hAnsi="Arial" w:cs="Arial"/>
        </w:rPr>
        <w:t xml:space="preserve">cartas precatórias. </w:t>
      </w:r>
    </w:p>
    <w:p w14:paraId="2548D2FA" w14:textId="28AC58AC" w:rsidR="007063F9" w:rsidRPr="00916C8E" w:rsidRDefault="007063F9" w:rsidP="00916C8E">
      <w:pPr>
        <w:tabs>
          <w:tab w:val="left" w:pos="1386"/>
        </w:tabs>
        <w:spacing w:before="120" w:after="120" w:line="360" w:lineRule="auto"/>
        <w:ind w:right="49" w:firstLine="1418"/>
        <w:rPr>
          <w:rFonts w:ascii="Arial" w:eastAsiaTheme="minorHAnsi" w:hAnsi="Arial" w:cs="Arial"/>
          <w:bCs/>
          <w:lang w:eastAsia="en-US"/>
        </w:rPr>
      </w:pPr>
      <w:r w:rsidRPr="00916C8E">
        <w:rPr>
          <w:rFonts w:ascii="Arial" w:hAnsi="Arial" w:cs="Arial"/>
          <w:bCs/>
          <w:color w:val="000000"/>
        </w:rPr>
        <w:t>Art. 3º</w:t>
      </w:r>
      <w:r w:rsidRPr="00916C8E">
        <w:rPr>
          <w:rFonts w:ascii="Arial" w:hAnsi="Arial" w:cs="Arial"/>
          <w:color w:val="000000"/>
        </w:rPr>
        <w:t xml:space="preserve"> </w:t>
      </w:r>
      <w:r w:rsidRPr="00916C8E">
        <w:rPr>
          <w:rFonts w:ascii="Arial" w:eastAsiaTheme="minorHAnsi" w:hAnsi="Arial" w:cs="Arial"/>
          <w:lang w:eastAsia="en-US"/>
        </w:rPr>
        <w:t xml:space="preserve">Sempre que houver juntada aos autos de documentação de natureza fiscal extraída por meio do </w:t>
      </w:r>
      <w:r w:rsidR="005E0424">
        <w:rPr>
          <w:rFonts w:ascii="Arial" w:eastAsiaTheme="minorHAnsi" w:hAnsi="Arial" w:cs="Arial"/>
          <w:lang w:eastAsia="en-US"/>
        </w:rPr>
        <w:t>S</w:t>
      </w:r>
      <w:r w:rsidRPr="00916C8E">
        <w:rPr>
          <w:rFonts w:ascii="Arial" w:eastAsiaTheme="minorHAnsi" w:hAnsi="Arial" w:cs="Arial"/>
          <w:lang w:eastAsia="en-US"/>
        </w:rPr>
        <w:t xml:space="preserve">istema </w:t>
      </w:r>
      <w:proofErr w:type="spellStart"/>
      <w:r w:rsidRPr="00916C8E">
        <w:rPr>
          <w:rFonts w:ascii="Arial" w:eastAsiaTheme="minorHAnsi" w:hAnsi="Arial" w:cs="Arial"/>
          <w:lang w:eastAsia="en-US"/>
        </w:rPr>
        <w:t>Infojud</w:t>
      </w:r>
      <w:proofErr w:type="spellEnd"/>
      <w:r w:rsidRPr="00916C8E">
        <w:rPr>
          <w:rFonts w:ascii="Arial" w:eastAsiaTheme="minorHAnsi" w:hAnsi="Arial" w:cs="Arial"/>
          <w:lang w:eastAsia="en-US"/>
        </w:rPr>
        <w:t>, bem como fotografias, vídeos e outros documentos de natureza sensível ou privada, deverá ser atribuído sigilo médio ao respectivo movimento.</w:t>
      </w:r>
    </w:p>
    <w:p w14:paraId="2B505965" w14:textId="51E4E288" w:rsidR="007063F9" w:rsidRPr="00916C8E" w:rsidRDefault="007063F9" w:rsidP="00916C8E">
      <w:pPr>
        <w:pStyle w:val="PargrafodaLista"/>
        <w:tabs>
          <w:tab w:val="left" w:pos="1386"/>
        </w:tabs>
        <w:spacing w:before="120" w:after="120" w:line="360" w:lineRule="auto"/>
        <w:ind w:left="0" w:right="49" w:firstLine="1418"/>
        <w:rPr>
          <w:rFonts w:ascii="Arial" w:eastAsiaTheme="minorHAnsi" w:hAnsi="Arial" w:cs="Arial"/>
          <w:bCs/>
          <w:lang w:eastAsia="en-US"/>
        </w:rPr>
      </w:pPr>
      <w:r w:rsidRPr="00916C8E">
        <w:rPr>
          <w:rFonts w:ascii="Arial" w:hAnsi="Arial" w:cs="Arial"/>
          <w:bCs/>
          <w:color w:val="000000"/>
        </w:rPr>
        <w:t xml:space="preserve">Parágrafo único. </w:t>
      </w:r>
      <w:r w:rsidRPr="00916C8E">
        <w:rPr>
          <w:rFonts w:ascii="Arial" w:eastAsiaTheme="minorHAnsi" w:hAnsi="Arial" w:cs="Arial"/>
          <w:lang w:eastAsia="en-US"/>
        </w:rPr>
        <w:t xml:space="preserve">Requerido o segredo de justiça ou o sigilo de documento ou arquivo, esse permanecerá sigiloso até que o/a </w:t>
      </w:r>
      <w:proofErr w:type="gramStart"/>
      <w:r w:rsidR="005E0424">
        <w:rPr>
          <w:rFonts w:ascii="Arial" w:eastAsiaTheme="minorHAnsi" w:hAnsi="Arial" w:cs="Arial"/>
          <w:lang w:eastAsia="en-US"/>
        </w:rPr>
        <w:t>Juiz(</w:t>
      </w:r>
      <w:proofErr w:type="spellStart"/>
      <w:proofErr w:type="gramEnd"/>
      <w:r w:rsidR="005E0424">
        <w:rPr>
          <w:rFonts w:ascii="Arial" w:eastAsiaTheme="minorHAnsi" w:hAnsi="Arial" w:cs="Arial"/>
          <w:lang w:eastAsia="en-US"/>
        </w:rPr>
        <w:t>íza</w:t>
      </w:r>
      <w:proofErr w:type="spellEnd"/>
      <w:r w:rsidR="005E0424">
        <w:rPr>
          <w:rFonts w:ascii="Arial" w:eastAsiaTheme="minorHAnsi" w:hAnsi="Arial" w:cs="Arial"/>
          <w:lang w:eastAsia="en-US"/>
        </w:rPr>
        <w:t xml:space="preserve">) </w:t>
      </w:r>
      <w:r w:rsidRPr="00916C8E">
        <w:rPr>
          <w:rFonts w:ascii="Arial" w:eastAsiaTheme="minorHAnsi" w:hAnsi="Arial" w:cs="Arial"/>
          <w:lang w:eastAsia="en-US"/>
        </w:rPr>
        <w:t xml:space="preserve">da causa decida em sentido contrário, para o que os autos deverão ser conclusos </w:t>
      </w:r>
      <w:r w:rsidRPr="00916C8E">
        <w:rPr>
          <w:rFonts w:ascii="Arial" w:hAnsi="Arial" w:cs="Arial"/>
          <w:color w:val="000000"/>
        </w:rPr>
        <w:t>(art</w:t>
      </w:r>
      <w:r w:rsidR="005E0424">
        <w:rPr>
          <w:rFonts w:ascii="Arial" w:hAnsi="Arial" w:cs="Arial"/>
          <w:color w:val="000000"/>
        </w:rPr>
        <w:t>.</w:t>
      </w:r>
      <w:r w:rsidRPr="00916C8E">
        <w:rPr>
          <w:rFonts w:ascii="Arial" w:hAnsi="Arial" w:cs="Arial"/>
          <w:color w:val="000000"/>
        </w:rPr>
        <w:t xml:space="preserve"> 28,</w:t>
      </w:r>
      <w:r w:rsidR="005E0424">
        <w:rPr>
          <w:rFonts w:ascii="Arial" w:hAnsi="Arial" w:cs="Arial"/>
          <w:color w:val="000000"/>
        </w:rPr>
        <w:t xml:space="preserve"> § 2º</w:t>
      </w:r>
      <w:r w:rsidRPr="00916C8E">
        <w:rPr>
          <w:rFonts w:ascii="Arial" w:hAnsi="Arial" w:cs="Arial"/>
          <w:color w:val="000000"/>
        </w:rPr>
        <w:t xml:space="preserve">, da </w:t>
      </w:r>
      <w:r w:rsidRPr="005E0424">
        <w:rPr>
          <w:rFonts w:ascii="Arial" w:hAnsi="Arial" w:cs="Arial"/>
        </w:rPr>
        <w:t>Resolução n</w:t>
      </w:r>
      <w:r w:rsidR="005E0424">
        <w:rPr>
          <w:rFonts w:ascii="Arial" w:hAnsi="Arial" w:cs="Arial"/>
        </w:rPr>
        <w:t>.</w:t>
      </w:r>
      <w:r w:rsidRPr="005E0424">
        <w:rPr>
          <w:rFonts w:ascii="Arial" w:hAnsi="Arial" w:cs="Arial"/>
        </w:rPr>
        <w:t>º 185</w:t>
      </w:r>
      <w:r w:rsidR="005E0424">
        <w:rPr>
          <w:rFonts w:ascii="Arial" w:hAnsi="Arial" w:cs="Arial"/>
        </w:rPr>
        <w:t xml:space="preserve">, de 18 de dezembro de </w:t>
      </w:r>
      <w:r w:rsidRPr="005E0424">
        <w:rPr>
          <w:rFonts w:ascii="Arial" w:hAnsi="Arial" w:cs="Arial"/>
        </w:rPr>
        <w:t>2013</w:t>
      </w:r>
      <w:r w:rsidR="005E0424">
        <w:rPr>
          <w:rFonts w:ascii="Arial" w:hAnsi="Arial" w:cs="Arial"/>
        </w:rPr>
        <w:t>,</w:t>
      </w:r>
      <w:r w:rsidRPr="00916C8E">
        <w:rPr>
          <w:rFonts w:ascii="Arial" w:hAnsi="Arial" w:cs="Arial"/>
          <w:color w:val="000000"/>
        </w:rPr>
        <w:t xml:space="preserve"> do Conselho Nacional de Justiça</w:t>
      </w:r>
      <w:r w:rsidR="005E0424">
        <w:rPr>
          <w:rFonts w:ascii="Arial" w:hAnsi="Arial" w:cs="Arial"/>
          <w:color w:val="000000"/>
        </w:rPr>
        <w:t xml:space="preserve"> - CNJ</w:t>
      </w:r>
      <w:r w:rsidRPr="00916C8E">
        <w:rPr>
          <w:rFonts w:ascii="Arial" w:hAnsi="Arial" w:cs="Arial"/>
          <w:color w:val="000000"/>
        </w:rPr>
        <w:t>).</w:t>
      </w:r>
    </w:p>
    <w:p w14:paraId="560BA540" w14:textId="1195441C" w:rsidR="007063F9" w:rsidRPr="00916C8E" w:rsidRDefault="007063F9" w:rsidP="00916C8E">
      <w:pPr>
        <w:adjustRightInd w:val="0"/>
        <w:spacing w:before="120" w:after="120" w:line="360" w:lineRule="auto"/>
        <w:ind w:right="49" w:firstLine="1418"/>
        <w:rPr>
          <w:rFonts w:ascii="Arial" w:eastAsiaTheme="minorHAnsi" w:hAnsi="Arial" w:cs="Arial"/>
          <w:lang w:eastAsia="en-US"/>
        </w:rPr>
      </w:pPr>
      <w:r w:rsidRPr="00916C8E">
        <w:rPr>
          <w:rFonts w:ascii="Arial" w:hAnsi="Arial" w:cs="Arial"/>
          <w:bCs/>
          <w:color w:val="000000"/>
        </w:rPr>
        <w:t xml:space="preserve">Art. 4º </w:t>
      </w:r>
      <w:r w:rsidRPr="00916C8E">
        <w:rPr>
          <w:rFonts w:ascii="Arial" w:eastAsiaTheme="minorHAnsi" w:hAnsi="Arial" w:cs="Arial"/>
          <w:lang w:eastAsia="en-US"/>
        </w:rPr>
        <w:t xml:space="preserve">Será sempre preferencial a elaboração de atos pela via eletrônica, com assinatura aposta mediante certificação digital, bem como seu encaminhamento por meio de e-mail ou similares. </w:t>
      </w:r>
    </w:p>
    <w:p w14:paraId="0B968B26" w14:textId="0826EA4F" w:rsidR="007063F9" w:rsidRPr="00916C8E" w:rsidRDefault="007063F9" w:rsidP="00916C8E">
      <w:pPr>
        <w:adjustRightInd w:val="0"/>
        <w:spacing w:before="120" w:after="120" w:line="360" w:lineRule="auto"/>
        <w:ind w:right="49" w:firstLine="1418"/>
        <w:rPr>
          <w:rFonts w:ascii="Arial" w:eastAsiaTheme="minorHAnsi" w:hAnsi="Arial" w:cs="Arial"/>
          <w:lang w:eastAsia="en-US"/>
        </w:rPr>
      </w:pPr>
      <w:r w:rsidRPr="00916C8E">
        <w:rPr>
          <w:rFonts w:ascii="Arial" w:hAnsi="Arial" w:cs="Arial"/>
          <w:bCs/>
          <w:color w:val="000000"/>
        </w:rPr>
        <w:t xml:space="preserve">Art. 5º </w:t>
      </w:r>
      <w:r w:rsidRPr="00916C8E">
        <w:rPr>
          <w:rFonts w:ascii="Arial" w:eastAsiaTheme="minorHAnsi" w:hAnsi="Arial" w:cs="Arial"/>
          <w:lang w:eastAsia="en-US"/>
        </w:rPr>
        <w:t>A conclusão dos processos deverá ser feita diariamente, sem limitação de número.</w:t>
      </w:r>
    </w:p>
    <w:p w14:paraId="1DB5389B" w14:textId="05E8CB5D" w:rsidR="005E0424" w:rsidRDefault="007063F9" w:rsidP="00916C8E">
      <w:pPr>
        <w:adjustRightInd w:val="0"/>
        <w:spacing w:before="120" w:after="120" w:line="360" w:lineRule="auto"/>
        <w:ind w:right="49" w:firstLine="1418"/>
        <w:rPr>
          <w:rFonts w:ascii="Arial" w:eastAsiaTheme="minorHAnsi" w:hAnsi="Arial" w:cs="Arial"/>
          <w:lang w:eastAsia="en-US"/>
        </w:rPr>
      </w:pPr>
      <w:r w:rsidRPr="00916C8E">
        <w:rPr>
          <w:rFonts w:ascii="Arial" w:hAnsi="Arial" w:cs="Arial"/>
          <w:bCs/>
          <w:color w:val="000000"/>
        </w:rPr>
        <w:t>Art. 6º</w:t>
      </w:r>
      <w:r w:rsidRPr="00916C8E">
        <w:rPr>
          <w:rFonts w:ascii="Arial" w:hAnsi="Arial" w:cs="Arial"/>
          <w:color w:val="000000"/>
        </w:rPr>
        <w:t xml:space="preserve"> </w:t>
      </w:r>
      <w:r w:rsidRPr="00916C8E">
        <w:rPr>
          <w:rFonts w:ascii="Arial" w:eastAsiaTheme="minorHAnsi" w:hAnsi="Arial" w:cs="Arial"/>
          <w:lang w:eastAsia="en-US"/>
        </w:rPr>
        <w:t xml:space="preserve">Em caso de deferimento, </w:t>
      </w:r>
      <w:proofErr w:type="gramStart"/>
      <w:r w:rsidRPr="00916C8E">
        <w:rPr>
          <w:rFonts w:ascii="Arial" w:eastAsiaTheme="minorHAnsi" w:hAnsi="Arial" w:cs="Arial"/>
          <w:lang w:eastAsia="en-US"/>
        </w:rPr>
        <w:t>pelo(</w:t>
      </w:r>
      <w:proofErr w:type="gramEnd"/>
      <w:r w:rsidRPr="00916C8E">
        <w:rPr>
          <w:rFonts w:ascii="Arial" w:eastAsiaTheme="minorHAnsi" w:hAnsi="Arial" w:cs="Arial"/>
          <w:lang w:eastAsia="en-US"/>
        </w:rPr>
        <w:t xml:space="preserve">a) </w:t>
      </w:r>
      <w:r w:rsidR="005E0424">
        <w:rPr>
          <w:rFonts w:ascii="Arial" w:eastAsiaTheme="minorHAnsi" w:hAnsi="Arial" w:cs="Arial"/>
          <w:lang w:eastAsia="en-US"/>
        </w:rPr>
        <w:t>Juiz</w:t>
      </w:r>
      <w:r w:rsidRPr="00916C8E">
        <w:rPr>
          <w:rFonts w:ascii="Arial" w:eastAsiaTheme="minorHAnsi" w:hAnsi="Arial" w:cs="Arial"/>
          <w:lang w:eastAsia="en-US"/>
        </w:rPr>
        <w:t>(</w:t>
      </w:r>
      <w:proofErr w:type="spellStart"/>
      <w:r w:rsidR="005E0424">
        <w:rPr>
          <w:rFonts w:ascii="Arial" w:eastAsiaTheme="minorHAnsi" w:hAnsi="Arial" w:cs="Arial"/>
          <w:lang w:eastAsia="en-US"/>
        </w:rPr>
        <w:t>íza</w:t>
      </w:r>
      <w:proofErr w:type="spellEnd"/>
      <w:r w:rsidRPr="00916C8E">
        <w:rPr>
          <w:rFonts w:ascii="Arial" w:eastAsiaTheme="minorHAnsi" w:hAnsi="Arial" w:cs="Arial"/>
          <w:lang w:eastAsia="en-US"/>
        </w:rPr>
        <w:t xml:space="preserve">), de acompanhamento do sujeito processual por advogado(a) dativo(a), promoverá a </w:t>
      </w:r>
      <w:r w:rsidR="005E0424">
        <w:rPr>
          <w:rFonts w:ascii="Arial" w:eastAsiaTheme="minorHAnsi" w:hAnsi="Arial" w:cs="Arial"/>
          <w:lang w:eastAsia="en-US"/>
        </w:rPr>
        <w:t>s</w:t>
      </w:r>
      <w:r w:rsidRPr="00916C8E">
        <w:rPr>
          <w:rFonts w:ascii="Arial" w:eastAsiaTheme="minorHAnsi" w:hAnsi="Arial" w:cs="Arial"/>
          <w:lang w:eastAsia="en-US"/>
        </w:rPr>
        <w:t xml:space="preserve">ecretaria consulta da </w:t>
      </w:r>
      <w:r w:rsidRPr="00916C8E">
        <w:rPr>
          <w:rFonts w:ascii="Arial" w:eastAsiaTheme="minorHAnsi" w:hAnsi="Arial" w:cs="Arial"/>
          <w:lang w:eastAsia="en-US"/>
        </w:rPr>
        <w:lastRenderedPageBreak/>
        <w:t>lista fornecida pela OAB/PR, com intimação do</w:t>
      </w:r>
      <w:r w:rsidRPr="00916C8E">
        <w:rPr>
          <w:rFonts w:ascii="Arial" w:hAnsi="Arial" w:cs="Arial"/>
        </w:rPr>
        <w:t>(a)</w:t>
      </w:r>
      <w:r w:rsidRPr="00916C8E">
        <w:rPr>
          <w:rFonts w:ascii="Arial" w:eastAsiaTheme="minorHAnsi" w:hAnsi="Arial" w:cs="Arial"/>
          <w:lang w:eastAsia="en-US"/>
        </w:rPr>
        <w:t xml:space="preserve"> profissional que figurar em primeiro lugar na ordem cronológica, com consequente cadastramento/habilitação no </w:t>
      </w:r>
      <w:r w:rsidR="005E0424">
        <w:rPr>
          <w:rFonts w:ascii="Arial" w:eastAsiaTheme="minorHAnsi" w:hAnsi="Arial" w:cs="Arial"/>
          <w:lang w:eastAsia="en-US"/>
        </w:rPr>
        <w:t xml:space="preserve">Sistema </w:t>
      </w:r>
      <w:r w:rsidRPr="00916C8E">
        <w:rPr>
          <w:rFonts w:ascii="Arial" w:eastAsiaTheme="minorHAnsi" w:hAnsi="Arial" w:cs="Arial"/>
          <w:lang w:eastAsia="en-US"/>
        </w:rPr>
        <w:t xml:space="preserve">Projudi (consulta SEI </w:t>
      </w:r>
      <w:r w:rsidR="00BD1E34">
        <w:rPr>
          <w:rFonts w:ascii="Arial" w:eastAsiaTheme="minorHAnsi" w:hAnsi="Arial" w:cs="Arial"/>
          <w:lang w:eastAsia="en-US"/>
        </w:rPr>
        <w:t>n.º</w:t>
      </w:r>
      <w:r w:rsidRPr="00916C8E">
        <w:rPr>
          <w:rFonts w:ascii="Arial" w:eastAsiaTheme="minorHAnsi" w:hAnsi="Arial" w:cs="Arial"/>
          <w:lang w:eastAsia="en-US"/>
        </w:rPr>
        <w:t xml:space="preserve"> 0010700-27.2021.8.16.6000, Corregedoria-Geral da Justiça).</w:t>
      </w:r>
    </w:p>
    <w:p w14:paraId="2056DBA8" w14:textId="481556E5" w:rsidR="007063F9" w:rsidRPr="00916C8E" w:rsidRDefault="005E0424" w:rsidP="00916C8E">
      <w:pPr>
        <w:adjustRightInd w:val="0"/>
        <w:spacing w:before="120" w:after="120" w:line="360" w:lineRule="auto"/>
        <w:ind w:right="49" w:firstLine="1418"/>
        <w:rPr>
          <w:rFonts w:ascii="Arial" w:eastAsiaTheme="minorHAnsi" w:hAnsi="Arial" w:cs="Arial"/>
          <w:lang w:eastAsia="en-US"/>
        </w:rPr>
      </w:pPr>
      <w:r>
        <w:rPr>
          <w:rFonts w:ascii="Arial" w:eastAsiaTheme="minorHAnsi" w:hAnsi="Arial" w:cs="Arial"/>
          <w:lang w:eastAsia="en-US"/>
        </w:rPr>
        <w:t xml:space="preserve">Parágrafo único. </w:t>
      </w:r>
      <w:r w:rsidR="007063F9" w:rsidRPr="00916C8E">
        <w:rPr>
          <w:rFonts w:ascii="Arial" w:eastAsiaTheme="minorHAnsi" w:hAnsi="Arial" w:cs="Arial"/>
          <w:lang w:eastAsia="en-US"/>
        </w:rPr>
        <w:t xml:space="preserve">Em caso de recusa por </w:t>
      </w:r>
      <w:proofErr w:type="gramStart"/>
      <w:r w:rsidR="007063F9" w:rsidRPr="00916C8E">
        <w:rPr>
          <w:rFonts w:ascii="Arial" w:eastAsiaTheme="minorHAnsi" w:hAnsi="Arial" w:cs="Arial"/>
          <w:lang w:eastAsia="en-US"/>
        </w:rPr>
        <w:t>aquele(</w:t>
      </w:r>
      <w:proofErr w:type="gramEnd"/>
      <w:r w:rsidR="007063F9" w:rsidRPr="00916C8E">
        <w:rPr>
          <w:rFonts w:ascii="Arial" w:eastAsiaTheme="minorHAnsi" w:hAnsi="Arial" w:cs="Arial"/>
          <w:lang w:eastAsia="en-US"/>
        </w:rPr>
        <w:t xml:space="preserve">a) que estiver no topo da lista, deverá a </w:t>
      </w:r>
      <w:r>
        <w:rPr>
          <w:rFonts w:ascii="Arial" w:eastAsiaTheme="minorHAnsi" w:hAnsi="Arial" w:cs="Arial"/>
          <w:lang w:eastAsia="en-US"/>
        </w:rPr>
        <w:t>s</w:t>
      </w:r>
      <w:r w:rsidR="007063F9" w:rsidRPr="00916C8E">
        <w:rPr>
          <w:rFonts w:ascii="Arial" w:eastAsiaTheme="minorHAnsi" w:hAnsi="Arial" w:cs="Arial"/>
          <w:lang w:eastAsia="en-US"/>
        </w:rPr>
        <w:t xml:space="preserve">ecretaria, independentemente de novas conclusões, promover as sucessivas intimações necessárias, observada a lista elaborada. </w:t>
      </w:r>
    </w:p>
    <w:p w14:paraId="3F357859" w14:textId="77777777" w:rsidR="007063F9" w:rsidRPr="00916C8E" w:rsidRDefault="007063F9" w:rsidP="00916C8E">
      <w:pPr>
        <w:pStyle w:val="Corpodetexto"/>
        <w:spacing w:before="120" w:after="120" w:line="360" w:lineRule="auto"/>
        <w:ind w:left="0" w:firstLine="1418"/>
        <w:rPr>
          <w:rFonts w:ascii="Arial" w:hAnsi="Arial" w:cs="Arial"/>
        </w:rPr>
      </w:pPr>
    </w:p>
    <w:p w14:paraId="4B72DA10" w14:textId="37AB6E92" w:rsidR="005E0424" w:rsidRDefault="005E0424" w:rsidP="005E0424">
      <w:pPr>
        <w:pStyle w:val="Ttulo1"/>
        <w:keepNext w:val="0"/>
        <w:keepLines w:val="0"/>
        <w:widowControl w:val="0"/>
        <w:spacing w:before="120" w:line="360" w:lineRule="auto"/>
        <w:jc w:val="center"/>
        <w:rPr>
          <w:rFonts w:ascii="Arial" w:hAnsi="Arial" w:cs="Arial"/>
          <w:b w:val="0"/>
          <w:sz w:val="24"/>
          <w:szCs w:val="24"/>
        </w:rPr>
      </w:pPr>
      <w:bookmarkStart w:id="2" w:name="_Toc72756004"/>
      <w:r>
        <w:rPr>
          <w:rFonts w:ascii="Arial" w:hAnsi="Arial" w:cs="Arial"/>
          <w:b w:val="0"/>
          <w:sz w:val="24"/>
          <w:szCs w:val="24"/>
        </w:rPr>
        <w:t>CAPÍTULO II</w:t>
      </w:r>
    </w:p>
    <w:p w14:paraId="0156D0A4" w14:textId="51A98F6E" w:rsidR="007063F9" w:rsidRPr="00916C8E" w:rsidRDefault="005E0424" w:rsidP="005E0424">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 xml:space="preserve">DO </w:t>
      </w:r>
      <w:r w:rsidR="007063F9" w:rsidRPr="00916C8E">
        <w:rPr>
          <w:rFonts w:ascii="Arial" w:hAnsi="Arial" w:cs="Arial"/>
          <w:b w:val="0"/>
          <w:sz w:val="24"/>
          <w:szCs w:val="24"/>
        </w:rPr>
        <w:t>RECEBIMENTO DO TERMO CIRCUNSTANCIADO</w:t>
      </w:r>
      <w:bookmarkEnd w:id="2"/>
    </w:p>
    <w:p w14:paraId="56A8F111" w14:textId="19B0F18E" w:rsidR="007063F9" w:rsidRPr="00916C8E" w:rsidRDefault="007063F9" w:rsidP="00916C8E">
      <w:pPr>
        <w:tabs>
          <w:tab w:val="left" w:pos="1319"/>
        </w:tabs>
        <w:spacing w:before="120" w:after="120" w:line="360" w:lineRule="auto"/>
        <w:ind w:right="49" w:firstLine="1418"/>
        <w:rPr>
          <w:rFonts w:ascii="Arial" w:hAnsi="Arial" w:cs="Arial"/>
        </w:rPr>
      </w:pPr>
      <w:r w:rsidRPr="00916C8E">
        <w:rPr>
          <w:rFonts w:ascii="Arial" w:hAnsi="Arial" w:cs="Arial"/>
          <w:bCs/>
          <w:color w:val="000000"/>
        </w:rPr>
        <w:t>Art. 7º</w:t>
      </w:r>
      <w:r w:rsidRPr="00916C8E">
        <w:rPr>
          <w:rFonts w:ascii="Arial" w:hAnsi="Arial" w:cs="Arial"/>
          <w:color w:val="000000"/>
        </w:rPr>
        <w:t xml:space="preserve"> </w:t>
      </w:r>
      <w:r w:rsidRPr="00916C8E">
        <w:rPr>
          <w:rFonts w:ascii="Arial" w:hAnsi="Arial" w:cs="Arial"/>
        </w:rPr>
        <w:t xml:space="preserve">Receber </w:t>
      </w:r>
      <w:r w:rsidR="005E0424">
        <w:rPr>
          <w:rFonts w:ascii="Arial" w:hAnsi="Arial" w:cs="Arial"/>
        </w:rPr>
        <w:t>os autos</w:t>
      </w:r>
      <w:r w:rsidRPr="00916C8E">
        <w:rPr>
          <w:rFonts w:ascii="Arial" w:hAnsi="Arial" w:cs="Arial"/>
        </w:rPr>
        <w:t xml:space="preserve"> autuado</w:t>
      </w:r>
      <w:r w:rsidR="002E41D6">
        <w:rPr>
          <w:rFonts w:ascii="Arial" w:hAnsi="Arial" w:cs="Arial"/>
        </w:rPr>
        <w:t>s</w:t>
      </w:r>
      <w:r w:rsidRPr="00916C8E">
        <w:rPr>
          <w:rFonts w:ascii="Arial" w:hAnsi="Arial" w:cs="Arial"/>
        </w:rPr>
        <w:t xml:space="preserve"> eletronicamente, realizar as providências previstas n</w:t>
      </w:r>
      <w:r w:rsidR="005E0424">
        <w:rPr>
          <w:rFonts w:ascii="Arial" w:hAnsi="Arial" w:cs="Arial"/>
        </w:rPr>
        <w:t>o Capítulo I Título V Livro II do Código de Normas do Foro Judicial (CNFJ) e</w:t>
      </w:r>
      <w:r w:rsidRPr="00916C8E">
        <w:rPr>
          <w:rFonts w:ascii="Arial" w:hAnsi="Arial" w:cs="Arial"/>
        </w:rPr>
        <w:t xml:space="preserve"> encaminhar, imediatamente, </w:t>
      </w:r>
      <w:r w:rsidRPr="00916C8E">
        <w:rPr>
          <w:rFonts w:ascii="Arial" w:hAnsi="Arial" w:cs="Arial"/>
          <w:spacing w:val="3"/>
        </w:rPr>
        <w:t xml:space="preserve">os </w:t>
      </w:r>
      <w:r w:rsidRPr="00916C8E">
        <w:rPr>
          <w:rFonts w:ascii="Arial" w:hAnsi="Arial" w:cs="Arial"/>
        </w:rPr>
        <w:t>autos ao Ministério Público para</w:t>
      </w:r>
      <w:r w:rsidRPr="00916C8E">
        <w:rPr>
          <w:rFonts w:ascii="Arial" w:hAnsi="Arial" w:cs="Arial"/>
          <w:spacing w:val="24"/>
        </w:rPr>
        <w:t xml:space="preserve"> </w:t>
      </w:r>
      <w:r w:rsidRPr="00916C8E">
        <w:rPr>
          <w:rFonts w:ascii="Arial" w:hAnsi="Arial" w:cs="Arial"/>
        </w:rPr>
        <w:t>ciência.</w:t>
      </w:r>
    </w:p>
    <w:p w14:paraId="4CF12B66" w14:textId="7098BEED" w:rsidR="007063F9" w:rsidRPr="00916C8E" w:rsidRDefault="007063F9" w:rsidP="00916C8E">
      <w:pPr>
        <w:pStyle w:val="PargrafodaLista"/>
        <w:tabs>
          <w:tab w:val="left" w:pos="2178"/>
        </w:tabs>
        <w:spacing w:before="120" w:after="120" w:line="360" w:lineRule="auto"/>
        <w:ind w:left="0" w:right="49" w:firstLine="1418"/>
        <w:rPr>
          <w:rFonts w:ascii="Arial" w:hAnsi="Arial" w:cs="Arial"/>
        </w:rPr>
      </w:pPr>
      <w:r w:rsidRPr="00916C8E">
        <w:rPr>
          <w:rFonts w:ascii="Arial" w:hAnsi="Arial" w:cs="Arial"/>
          <w:bCs/>
          <w:color w:val="000000"/>
        </w:rPr>
        <w:t xml:space="preserve">§ 1º </w:t>
      </w:r>
      <w:r w:rsidRPr="00916C8E">
        <w:rPr>
          <w:rFonts w:ascii="Arial" w:hAnsi="Arial" w:cs="Arial"/>
        </w:rPr>
        <w:t xml:space="preserve">Designada audiência preliminar, deverá a </w:t>
      </w:r>
      <w:r w:rsidR="005E0424">
        <w:rPr>
          <w:rFonts w:ascii="Arial" w:hAnsi="Arial" w:cs="Arial"/>
        </w:rPr>
        <w:t>s</w:t>
      </w:r>
      <w:r w:rsidRPr="00916C8E">
        <w:rPr>
          <w:rFonts w:ascii="Arial" w:hAnsi="Arial" w:cs="Arial"/>
        </w:rPr>
        <w:t xml:space="preserve">ecretaria providenciar a juntada aos autos </w:t>
      </w:r>
      <w:r w:rsidRPr="00916C8E">
        <w:rPr>
          <w:rFonts w:ascii="Arial" w:hAnsi="Arial" w:cs="Arial"/>
          <w:spacing w:val="3"/>
        </w:rPr>
        <w:t xml:space="preserve">de </w:t>
      </w:r>
      <w:r w:rsidRPr="00916C8E">
        <w:rPr>
          <w:rFonts w:ascii="Arial" w:hAnsi="Arial" w:cs="Arial"/>
        </w:rPr>
        <w:t xml:space="preserve">relação dos antecedentes criminais </w:t>
      </w:r>
      <w:proofErr w:type="gramStart"/>
      <w:r w:rsidRPr="00916C8E">
        <w:rPr>
          <w:rFonts w:ascii="Arial" w:hAnsi="Arial" w:cs="Arial"/>
        </w:rPr>
        <w:t>do(</w:t>
      </w:r>
      <w:proofErr w:type="gramEnd"/>
      <w:r w:rsidRPr="00916C8E">
        <w:rPr>
          <w:rFonts w:ascii="Arial" w:hAnsi="Arial" w:cs="Arial"/>
        </w:rPr>
        <w:t>a) noticiado(a), a ser extraída mediante consulta ao Sistema Oráculo, com utilização dos dados informados no processo.</w:t>
      </w:r>
    </w:p>
    <w:p w14:paraId="257D7F05" w14:textId="5E269B50" w:rsidR="00C26255" w:rsidRDefault="007063F9" w:rsidP="00916C8E">
      <w:pPr>
        <w:tabs>
          <w:tab w:val="left" w:pos="2178"/>
        </w:tabs>
        <w:spacing w:before="120" w:after="120" w:line="360" w:lineRule="auto"/>
        <w:ind w:right="49" w:firstLine="1418"/>
        <w:rPr>
          <w:rFonts w:ascii="Arial" w:hAnsi="Arial" w:cs="Arial"/>
        </w:rPr>
      </w:pPr>
      <w:r w:rsidRPr="00916C8E">
        <w:rPr>
          <w:rFonts w:ascii="Arial" w:hAnsi="Arial" w:cs="Arial"/>
          <w:bCs/>
          <w:color w:val="000000"/>
        </w:rPr>
        <w:t xml:space="preserve">§ 2º </w:t>
      </w:r>
      <w:r w:rsidRPr="00916C8E">
        <w:rPr>
          <w:rFonts w:ascii="Arial" w:hAnsi="Arial" w:cs="Arial"/>
        </w:rPr>
        <w:t xml:space="preserve">Deverá, também, antes </w:t>
      </w:r>
      <w:r w:rsidRPr="00916C8E">
        <w:rPr>
          <w:rFonts w:ascii="Arial" w:hAnsi="Arial" w:cs="Arial"/>
          <w:spacing w:val="3"/>
        </w:rPr>
        <w:t xml:space="preserve">da </w:t>
      </w:r>
      <w:r w:rsidRPr="00916C8E">
        <w:rPr>
          <w:rFonts w:ascii="Arial" w:hAnsi="Arial" w:cs="Arial"/>
        </w:rPr>
        <w:t xml:space="preserve">realização </w:t>
      </w:r>
      <w:r w:rsidRPr="00916C8E">
        <w:rPr>
          <w:rFonts w:ascii="Arial" w:hAnsi="Arial" w:cs="Arial"/>
          <w:spacing w:val="3"/>
        </w:rPr>
        <w:t xml:space="preserve">da </w:t>
      </w:r>
      <w:r w:rsidRPr="00916C8E">
        <w:rPr>
          <w:rFonts w:ascii="Arial" w:hAnsi="Arial" w:cs="Arial"/>
        </w:rPr>
        <w:t xml:space="preserve">audiência, verificar, se for o caso, se foi expedida carta precatória eletrônica/mandado </w:t>
      </w:r>
      <w:r w:rsidR="00C93080">
        <w:rPr>
          <w:rFonts w:ascii="Arial" w:hAnsi="Arial" w:cs="Arial"/>
        </w:rPr>
        <w:t>compartilhado</w:t>
      </w:r>
      <w:r w:rsidRPr="00916C8E">
        <w:rPr>
          <w:rFonts w:ascii="Arial" w:hAnsi="Arial" w:cs="Arial"/>
        </w:rPr>
        <w:t xml:space="preserve"> (conforme a</w:t>
      </w:r>
      <w:r w:rsidR="00C93080">
        <w:rPr>
          <w:rFonts w:ascii="Arial" w:hAnsi="Arial" w:cs="Arial"/>
        </w:rPr>
        <w:t xml:space="preserve"> </w:t>
      </w:r>
      <w:r w:rsidR="00C26255">
        <w:rPr>
          <w:rFonts w:ascii="Arial" w:hAnsi="Arial" w:cs="Arial"/>
        </w:rPr>
        <w:t>Subseção I Seção I Capítulo VII Título V Livro I CNFJ e a</w:t>
      </w:r>
      <w:r w:rsidRPr="00916C8E">
        <w:rPr>
          <w:rFonts w:ascii="Arial" w:hAnsi="Arial" w:cs="Arial"/>
        </w:rPr>
        <w:t xml:space="preserve"> </w:t>
      </w:r>
      <w:r w:rsidRPr="00C26255">
        <w:rPr>
          <w:rFonts w:ascii="Arial" w:hAnsi="Arial" w:cs="Arial"/>
        </w:rPr>
        <w:t xml:space="preserve">Instrução Normativa </w:t>
      </w:r>
      <w:proofErr w:type="gramStart"/>
      <w:r w:rsidR="00BD1E34">
        <w:rPr>
          <w:rFonts w:ascii="Arial" w:hAnsi="Arial" w:cs="Arial"/>
        </w:rPr>
        <w:t>n.º</w:t>
      </w:r>
      <w:proofErr w:type="gramEnd"/>
      <w:r w:rsidRPr="00C26255">
        <w:rPr>
          <w:rFonts w:ascii="Arial" w:hAnsi="Arial" w:cs="Arial"/>
        </w:rPr>
        <w:t xml:space="preserve"> 25</w:t>
      </w:r>
      <w:r w:rsidR="00C26255" w:rsidRPr="00C26255">
        <w:rPr>
          <w:rFonts w:ascii="Arial" w:hAnsi="Arial" w:cs="Arial"/>
        </w:rPr>
        <w:t xml:space="preserve">, de 29 de setembro de </w:t>
      </w:r>
      <w:r w:rsidRPr="00C26255">
        <w:rPr>
          <w:rFonts w:ascii="Arial" w:hAnsi="Arial" w:cs="Arial"/>
        </w:rPr>
        <w:t>2020</w:t>
      </w:r>
      <w:r w:rsidR="00C26255" w:rsidRPr="00C26255">
        <w:rPr>
          <w:rStyle w:val="Hyperlink"/>
          <w:rFonts w:ascii="Arial" w:hAnsi="Arial" w:cs="Arial"/>
          <w:color w:val="auto"/>
          <w:u w:val="none"/>
        </w:rPr>
        <w:t xml:space="preserve"> - CGJ</w:t>
      </w:r>
      <w:r w:rsidRPr="00916C8E">
        <w:rPr>
          <w:rFonts w:ascii="Arial" w:hAnsi="Arial" w:cs="Arial"/>
        </w:rPr>
        <w:t xml:space="preserve">) para fins </w:t>
      </w:r>
      <w:r w:rsidRPr="00916C8E">
        <w:rPr>
          <w:rFonts w:ascii="Arial" w:hAnsi="Arial" w:cs="Arial"/>
          <w:spacing w:val="3"/>
        </w:rPr>
        <w:t xml:space="preserve">de </w:t>
      </w:r>
      <w:r w:rsidRPr="00916C8E">
        <w:rPr>
          <w:rFonts w:ascii="Arial" w:hAnsi="Arial" w:cs="Arial"/>
        </w:rPr>
        <w:t>comunicação do ato</w:t>
      </w:r>
    </w:p>
    <w:p w14:paraId="2EDD6539" w14:textId="6AFC9ABB" w:rsidR="007063F9" w:rsidRPr="00916C8E" w:rsidRDefault="00C26255" w:rsidP="00916C8E">
      <w:pPr>
        <w:tabs>
          <w:tab w:val="left" w:pos="2178"/>
        </w:tabs>
        <w:spacing w:before="120" w:after="120" w:line="360" w:lineRule="auto"/>
        <w:ind w:right="49" w:firstLine="1418"/>
        <w:rPr>
          <w:rFonts w:ascii="Arial" w:hAnsi="Arial" w:cs="Arial"/>
        </w:rPr>
      </w:pPr>
      <w:r>
        <w:rPr>
          <w:rFonts w:ascii="Arial" w:hAnsi="Arial" w:cs="Arial"/>
        </w:rPr>
        <w:t>§ 3º Na</w:t>
      </w:r>
      <w:r w:rsidR="007063F9" w:rsidRPr="00916C8E">
        <w:rPr>
          <w:rFonts w:ascii="Arial" w:hAnsi="Arial" w:cs="Arial"/>
          <w:spacing w:val="-3"/>
        </w:rPr>
        <w:t xml:space="preserve"> primeira </w:t>
      </w:r>
      <w:r w:rsidR="007063F9" w:rsidRPr="00916C8E">
        <w:rPr>
          <w:rFonts w:ascii="Arial" w:hAnsi="Arial" w:cs="Arial"/>
        </w:rPr>
        <w:t>hipótese</w:t>
      </w:r>
      <w:r>
        <w:rPr>
          <w:rFonts w:ascii="Arial" w:hAnsi="Arial" w:cs="Arial"/>
        </w:rPr>
        <w:t xml:space="preserve"> do § 2º</w:t>
      </w:r>
      <w:r w:rsidR="007063F9" w:rsidRPr="00916C8E">
        <w:rPr>
          <w:rFonts w:ascii="Arial" w:hAnsi="Arial" w:cs="Arial"/>
        </w:rPr>
        <w:t xml:space="preserve">, </w:t>
      </w:r>
      <w:r w:rsidR="007063F9" w:rsidRPr="00916C8E">
        <w:rPr>
          <w:rFonts w:ascii="Arial" w:hAnsi="Arial" w:cs="Arial"/>
          <w:spacing w:val="-3"/>
        </w:rPr>
        <w:t xml:space="preserve">se </w:t>
      </w:r>
      <w:r w:rsidR="007063F9" w:rsidRPr="00916C8E">
        <w:rPr>
          <w:rFonts w:ascii="Arial" w:hAnsi="Arial" w:cs="Arial"/>
        </w:rPr>
        <w:t xml:space="preserve">ausentes informações do </w:t>
      </w:r>
      <w:r>
        <w:rPr>
          <w:rFonts w:ascii="Arial" w:hAnsi="Arial" w:cs="Arial"/>
        </w:rPr>
        <w:t>j</w:t>
      </w:r>
      <w:r w:rsidR="007063F9" w:rsidRPr="00916C8E">
        <w:rPr>
          <w:rFonts w:ascii="Arial" w:hAnsi="Arial" w:cs="Arial"/>
        </w:rPr>
        <w:t xml:space="preserve">uízo </w:t>
      </w:r>
      <w:r>
        <w:rPr>
          <w:rFonts w:ascii="Arial" w:hAnsi="Arial" w:cs="Arial"/>
        </w:rPr>
        <w:t>d</w:t>
      </w:r>
      <w:r w:rsidR="007063F9" w:rsidRPr="00916C8E">
        <w:rPr>
          <w:rFonts w:ascii="Arial" w:hAnsi="Arial" w:cs="Arial"/>
        </w:rPr>
        <w:t xml:space="preserve">eprecado, deverá verificar o andamento, pelo </w:t>
      </w:r>
      <w:r>
        <w:rPr>
          <w:rFonts w:ascii="Arial" w:hAnsi="Arial" w:cs="Arial"/>
        </w:rPr>
        <w:t>s</w:t>
      </w:r>
      <w:r w:rsidR="007063F9" w:rsidRPr="00916C8E">
        <w:rPr>
          <w:rFonts w:ascii="Arial" w:hAnsi="Arial" w:cs="Arial"/>
        </w:rPr>
        <w:t>istema, por mensageiro ou telefone, lançando certidão nos autos.</w:t>
      </w:r>
    </w:p>
    <w:p w14:paraId="385576D8" w14:textId="1F9E9BED" w:rsidR="007063F9" w:rsidRPr="00916C8E" w:rsidRDefault="007063F9" w:rsidP="00916C8E">
      <w:pPr>
        <w:tabs>
          <w:tab w:val="left" w:pos="1319"/>
        </w:tabs>
        <w:spacing w:before="120" w:after="120" w:line="360" w:lineRule="auto"/>
        <w:ind w:right="49" w:firstLine="1418"/>
        <w:rPr>
          <w:rFonts w:ascii="Arial" w:hAnsi="Arial" w:cs="Arial"/>
        </w:rPr>
      </w:pPr>
      <w:r w:rsidRPr="00916C8E">
        <w:rPr>
          <w:rFonts w:ascii="Arial" w:hAnsi="Arial" w:cs="Arial"/>
          <w:bCs/>
          <w:color w:val="000000"/>
        </w:rPr>
        <w:t>Art. 8º</w:t>
      </w:r>
      <w:r w:rsidRPr="00916C8E">
        <w:rPr>
          <w:rFonts w:ascii="Arial" w:hAnsi="Arial" w:cs="Arial"/>
          <w:color w:val="000000"/>
        </w:rPr>
        <w:t xml:space="preserve"> </w:t>
      </w:r>
      <w:r w:rsidRPr="00916C8E">
        <w:rPr>
          <w:rFonts w:ascii="Arial" w:hAnsi="Arial" w:cs="Arial"/>
        </w:rPr>
        <w:t xml:space="preserve">Tratando-se de ação penal pública </w:t>
      </w:r>
      <w:r w:rsidRPr="00916C8E">
        <w:rPr>
          <w:rFonts w:ascii="Arial" w:hAnsi="Arial" w:cs="Arial"/>
          <w:spacing w:val="3"/>
        </w:rPr>
        <w:t xml:space="preserve">ou </w:t>
      </w:r>
      <w:r w:rsidRPr="00916C8E">
        <w:rPr>
          <w:rFonts w:ascii="Arial" w:hAnsi="Arial" w:cs="Arial"/>
        </w:rPr>
        <w:t xml:space="preserve">pública condicionada à representação e estando essa nos autos, residindo o(a) noticiado(a) em outro </w:t>
      </w:r>
      <w:r w:rsidR="00C26255">
        <w:rPr>
          <w:rFonts w:ascii="Arial" w:hAnsi="Arial" w:cs="Arial"/>
        </w:rPr>
        <w:t>for</w:t>
      </w:r>
      <w:r w:rsidRPr="00916C8E">
        <w:rPr>
          <w:rFonts w:ascii="Arial" w:hAnsi="Arial" w:cs="Arial"/>
        </w:rPr>
        <w:t>o</w:t>
      </w:r>
      <w:r w:rsidR="00C26255">
        <w:rPr>
          <w:rFonts w:ascii="Arial" w:hAnsi="Arial" w:cs="Arial"/>
        </w:rPr>
        <w:t>/</w:t>
      </w:r>
      <w:r w:rsidRPr="00916C8E">
        <w:rPr>
          <w:rFonts w:ascii="Arial" w:hAnsi="Arial" w:cs="Arial"/>
        </w:rPr>
        <w:t xml:space="preserve">comarca, ou estando preso(a) perante outro </w:t>
      </w:r>
      <w:r w:rsidR="00C26255">
        <w:rPr>
          <w:rFonts w:ascii="Arial" w:hAnsi="Arial" w:cs="Arial"/>
        </w:rPr>
        <w:t>j</w:t>
      </w:r>
      <w:r w:rsidRPr="00916C8E">
        <w:rPr>
          <w:rFonts w:ascii="Arial" w:hAnsi="Arial" w:cs="Arial"/>
        </w:rPr>
        <w:t xml:space="preserve">uízo, deverá a </w:t>
      </w:r>
      <w:r w:rsidR="00C26255">
        <w:rPr>
          <w:rFonts w:ascii="Arial" w:hAnsi="Arial" w:cs="Arial"/>
        </w:rPr>
        <w:t>s</w:t>
      </w:r>
      <w:r w:rsidRPr="00916C8E">
        <w:rPr>
          <w:rFonts w:ascii="Arial" w:hAnsi="Arial" w:cs="Arial"/>
        </w:rPr>
        <w:t xml:space="preserve">ecretaria juntar, ao </w:t>
      </w:r>
      <w:r w:rsidRPr="00916C8E">
        <w:rPr>
          <w:rFonts w:ascii="Arial" w:hAnsi="Arial" w:cs="Arial"/>
        </w:rPr>
        <w:lastRenderedPageBreak/>
        <w:t xml:space="preserve">processo, os antecedentes </w:t>
      </w:r>
      <w:r w:rsidRPr="00916C8E">
        <w:rPr>
          <w:rFonts w:ascii="Arial" w:hAnsi="Arial" w:cs="Arial"/>
          <w:spacing w:val="3"/>
        </w:rPr>
        <w:t xml:space="preserve">do(a) </w:t>
      </w:r>
      <w:r w:rsidRPr="00916C8E">
        <w:rPr>
          <w:rFonts w:ascii="Arial" w:hAnsi="Arial" w:cs="Arial"/>
        </w:rPr>
        <w:t xml:space="preserve">noticiado(a) pelo </w:t>
      </w:r>
      <w:r w:rsidR="00C26255">
        <w:rPr>
          <w:rFonts w:ascii="Arial" w:hAnsi="Arial" w:cs="Arial"/>
        </w:rPr>
        <w:t>S</w:t>
      </w:r>
      <w:r w:rsidRPr="00916C8E">
        <w:rPr>
          <w:rFonts w:ascii="Arial" w:hAnsi="Arial" w:cs="Arial"/>
        </w:rPr>
        <w:t xml:space="preserve">istema </w:t>
      </w:r>
      <w:r w:rsidR="00C26255">
        <w:rPr>
          <w:rFonts w:ascii="Arial" w:hAnsi="Arial" w:cs="Arial"/>
        </w:rPr>
        <w:t>Projudi/</w:t>
      </w:r>
      <w:r w:rsidRPr="00916C8E">
        <w:rPr>
          <w:rFonts w:ascii="Arial" w:hAnsi="Arial" w:cs="Arial"/>
        </w:rPr>
        <w:t>Oráculo e abrir vista dos autos ao Ministério Público para em 5 (cinco) dias apresentar eventual proposta de transação penal</w:t>
      </w:r>
      <w:r w:rsidR="00C26255">
        <w:rPr>
          <w:rFonts w:ascii="Arial" w:hAnsi="Arial" w:cs="Arial"/>
        </w:rPr>
        <w:t xml:space="preserve"> e, na sequência,</w:t>
      </w:r>
      <w:r w:rsidRPr="00916C8E">
        <w:rPr>
          <w:rFonts w:ascii="Arial" w:hAnsi="Arial" w:cs="Arial"/>
        </w:rPr>
        <w:t xml:space="preserve"> o expediente deve ser concluso para designação de audiência virtual ou expedição de mandado regionalizado ou carta precatória.</w:t>
      </w:r>
    </w:p>
    <w:p w14:paraId="0C7B387B" w14:textId="77777777" w:rsidR="007063F9" w:rsidRPr="00916C8E" w:rsidRDefault="007063F9" w:rsidP="00916C8E">
      <w:pPr>
        <w:pStyle w:val="PargrafodaLista"/>
        <w:tabs>
          <w:tab w:val="left" w:pos="2236"/>
        </w:tabs>
        <w:spacing w:before="120" w:after="120" w:line="360" w:lineRule="auto"/>
        <w:ind w:left="0" w:right="49" w:firstLine="1418"/>
        <w:rPr>
          <w:rFonts w:ascii="Arial" w:hAnsi="Arial" w:cs="Arial"/>
        </w:rPr>
      </w:pPr>
      <w:r w:rsidRPr="00916C8E">
        <w:rPr>
          <w:rFonts w:ascii="Arial" w:hAnsi="Arial" w:cs="Arial"/>
          <w:bCs/>
          <w:color w:val="000000"/>
        </w:rPr>
        <w:t xml:space="preserve">Parágrafo único. </w:t>
      </w:r>
      <w:r w:rsidRPr="00916C8E">
        <w:rPr>
          <w:rFonts w:ascii="Arial" w:hAnsi="Arial" w:cs="Arial"/>
        </w:rPr>
        <w:t xml:space="preserve">Instruir-se-á a carta precatória com cópia do termo circunstanciado, </w:t>
      </w:r>
      <w:r w:rsidRPr="00916C8E">
        <w:rPr>
          <w:rFonts w:ascii="Arial" w:hAnsi="Arial" w:cs="Arial"/>
          <w:spacing w:val="3"/>
        </w:rPr>
        <w:t xml:space="preserve">os </w:t>
      </w:r>
      <w:r w:rsidRPr="00916C8E">
        <w:rPr>
          <w:rFonts w:ascii="Arial" w:hAnsi="Arial" w:cs="Arial"/>
        </w:rPr>
        <w:t>antecedentes, a proposta do Ministério Público e eventuais procurações das partes, assim como informações sobre destino de eventual prestação pecuniária.</w:t>
      </w:r>
    </w:p>
    <w:p w14:paraId="21AD86C2" w14:textId="4B0C96FE" w:rsidR="007063F9" w:rsidRPr="00916C8E" w:rsidRDefault="007063F9" w:rsidP="00916C8E">
      <w:pPr>
        <w:tabs>
          <w:tab w:val="left" w:pos="1319"/>
        </w:tabs>
        <w:spacing w:before="120" w:after="120" w:line="360" w:lineRule="auto"/>
        <w:ind w:right="49" w:firstLine="1418"/>
        <w:rPr>
          <w:rFonts w:ascii="Arial" w:hAnsi="Arial" w:cs="Arial"/>
        </w:rPr>
      </w:pPr>
      <w:r w:rsidRPr="00916C8E">
        <w:rPr>
          <w:rFonts w:ascii="Arial" w:hAnsi="Arial" w:cs="Arial"/>
          <w:bCs/>
          <w:color w:val="000000"/>
        </w:rPr>
        <w:t xml:space="preserve">Art. 9º </w:t>
      </w:r>
      <w:r w:rsidR="00C26255">
        <w:rPr>
          <w:rFonts w:ascii="Arial" w:hAnsi="Arial" w:cs="Arial"/>
          <w:bCs/>
          <w:color w:val="000000"/>
        </w:rPr>
        <w:t>R</w:t>
      </w:r>
      <w:r w:rsidRPr="00916C8E">
        <w:rPr>
          <w:rFonts w:ascii="Arial" w:hAnsi="Arial" w:cs="Arial"/>
        </w:rPr>
        <w:t xml:space="preserve">ecebido o </w:t>
      </w:r>
      <w:r w:rsidR="00C26255">
        <w:rPr>
          <w:rFonts w:ascii="Arial" w:hAnsi="Arial" w:cs="Arial"/>
        </w:rPr>
        <w:t>t</w:t>
      </w:r>
      <w:r w:rsidRPr="00916C8E">
        <w:rPr>
          <w:rFonts w:ascii="Arial" w:hAnsi="Arial" w:cs="Arial"/>
        </w:rPr>
        <w:t xml:space="preserve">ermo </w:t>
      </w:r>
      <w:r w:rsidR="00C26255">
        <w:rPr>
          <w:rFonts w:ascii="Arial" w:hAnsi="Arial" w:cs="Arial"/>
        </w:rPr>
        <w:t>c</w:t>
      </w:r>
      <w:r w:rsidRPr="00916C8E">
        <w:rPr>
          <w:rFonts w:ascii="Arial" w:hAnsi="Arial" w:cs="Arial"/>
        </w:rPr>
        <w:t xml:space="preserve">ircunstanciado com informação </w:t>
      </w:r>
      <w:r w:rsidRPr="00916C8E">
        <w:rPr>
          <w:rFonts w:ascii="Arial" w:hAnsi="Arial" w:cs="Arial"/>
          <w:spacing w:val="3"/>
        </w:rPr>
        <w:t xml:space="preserve">da </w:t>
      </w:r>
      <w:r w:rsidR="00C26255">
        <w:rPr>
          <w:rFonts w:ascii="Arial" w:hAnsi="Arial" w:cs="Arial"/>
          <w:spacing w:val="3"/>
        </w:rPr>
        <w:t>D</w:t>
      </w:r>
      <w:r w:rsidRPr="00916C8E">
        <w:rPr>
          <w:rFonts w:ascii="Arial" w:hAnsi="Arial" w:cs="Arial"/>
        </w:rPr>
        <w:t>elegacia</w:t>
      </w:r>
      <w:r w:rsidR="00C26255">
        <w:rPr>
          <w:rFonts w:ascii="Arial" w:hAnsi="Arial" w:cs="Arial"/>
        </w:rPr>
        <w:t xml:space="preserve"> de Polícia</w:t>
      </w:r>
      <w:r w:rsidRPr="00916C8E">
        <w:rPr>
          <w:rFonts w:ascii="Arial" w:hAnsi="Arial" w:cs="Arial"/>
        </w:rPr>
        <w:t xml:space="preserve"> </w:t>
      </w:r>
      <w:r w:rsidRPr="00916C8E">
        <w:rPr>
          <w:rFonts w:ascii="Arial" w:hAnsi="Arial" w:cs="Arial"/>
          <w:spacing w:val="3"/>
        </w:rPr>
        <w:t xml:space="preserve">de </w:t>
      </w:r>
      <w:r w:rsidRPr="00916C8E">
        <w:rPr>
          <w:rFonts w:ascii="Arial" w:hAnsi="Arial" w:cs="Arial"/>
        </w:rPr>
        <w:t xml:space="preserve">que a parte noticiada </w:t>
      </w:r>
      <w:r w:rsidRPr="00916C8E">
        <w:rPr>
          <w:rFonts w:ascii="Arial" w:hAnsi="Arial" w:cs="Arial"/>
          <w:spacing w:val="-3"/>
        </w:rPr>
        <w:t xml:space="preserve">não </w:t>
      </w:r>
      <w:r w:rsidRPr="00916C8E">
        <w:rPr>
          <w:rFonts w:ascii="Arial" w:hAnsi="Arial" w:cs="Arial"/>
        </w:rPr>
        <w:t>foi localizada para prestar informações e havendo audiência designada com intimação da vítima, deverá a</w:t>
      </w:r>
      <w:r w:rsidRPr="00916C8E">
        <w:rPr>
          <w:rFonts w:ascii="Arial" w:hAnsi="Arial" w:cs="Arial"/>
          <w:spacing w:val="14"/>
        </w:rPr>
        <w:t xml:space="preserve"> </w:t>
      </w:r>
      <w:r w:rsidR="002E41D6">
        <w:rPr>
          <w:rFonts w:ascii="Arial" w:hAnsi="Arial" w:cs="Arial"/>
        </w:rPr>
        <w:t>secretaria</w:t>
      </w:r>
      <w:r w:rsidRPr="00916C8E">
        <w:rPr>
          <w:rFonts w:ascii="Arial" w:hAnsi="Arial" w:cs="Arial"/>
        </w:rPr>
        <w:t>:</w:t>
      </w:r>
    </w:p>
    <w:p w14:paraId="3691093E" w14:textId="3D7849B8" w:rsidR="007063F9" w:rsidRPr="00916C8E" w:rsidRDefault="007063F9" w:rsidP="00916C8E">
      <w:pPr>
        <w:pStyle w:val="PargrafodaLista"/>
        <w:tabs>
          <w:tab w:val="left" w:pos="1319"/>
        </w:tabs>
        <w:spacing w:before="120" w:after="120" w:line="360" w:lineRule="auto"/>
        <w:ind w:left="0" w:right="49" w:firstLine="1418"/>
        <w:rPr>
          <w:rFonts w:ascii="Arial" w:hAnsi="Arial" w:cs="Arial"/>
        </w:rPr>
      </w:pPr>
      <w:r w:rsidRPr="00916C8E">
        <w:rPr>
          <w:rFonts w:ascii="Arial" w:hAnsi="Arial" w:cs="Arial"/>
          <w:bCs/>
          <w:color w:val="000000"/>
        </w:rPr>
        <w:t xml:space="preserve">§ 1º </w:t>
      </w:r>
      <w:r w:rsidR="00C26255">
        <w:rPr>
          <w:rFonts w:ascii="Arial" w:hAnsi="Arial" w:cs="Arial"/>
          <w:bCs/>
          <w:color w:val="000000"/>
        </w:rPr>
        <w:t>T</w:t>
      </w:r>
      <w:r w:rsidRPr="00916C8E">
        <w:rPr>
          <w:rFonts w:ascii="Arial" w:hAnsi="Arial" w:cs="Arial"/>
        </w:rPr>
        <w:t>ratando</w:t>
      </w:r>
      <w:r w:rsidR="00C26255">
        <w:rPr>
          <w:rFonts w:ascii="Arial" w:hAnsi="Arial" w:cs="Arial"/>
        </w:rPr>
        <w:t>-se</w:t>
      </w:r>
      <w:r w:rsidRPr="00916C8E">
        <w:rPr>
          <w:rFonts w:ascii="Arial" w:hAnsi="Arial" w:cs="Arial"/>
        </w:rPr>
        <w:t xml:space="preserve"> de </w:t>
      </w:r>
      <w:r w:rsidRPr="00C26255">
        <w:rPr>
          <w:rFonts w:ascii="Arial" w:hAnsi="Arial" w:cs="Arial"/>
        </w:rPr>
        <w:t>audiência próxima</w:t>
      </w:r>
      <w:r w:rsidRPr="00916C8E">
        <w:rPr>
          <w:rFonts w:ascii="Arial" w:hAnsi="Arial" w:cs="Arial"/>
        </w:rPr>
        <w:t>:</w:t>
      </w:r>
    </w:p>
    <w:p w14:paraId="751C5055" w14:textId="6C943B92" w:rsidR="007063F9" w:rsidRPr="00916C8E" w:rsidRDefault="007063F9" w:rsidP="00916C8E">
      <w:pPr>
        <w:pStyle w:val="PargrafodaLista"/>
        <w:tabs>
          <w:tab w:val="left" w:pos="1923"/>
        </w:tabs>
        <w:spacing w:before="120" w:after="120" w:line="360" w:lineRule="auto"/>
        <w:ind w:left="0" w:right="49" w:firstLine="1418"/>
        <w:rPr>
          <w:rFonts w:ascii="Arial" w:hAnsi="Arial" w:cs="Arial"/>
        </w:rPr>
      </w:pPr>
      <w:r w:rsidRPr="00916C8E">
        <w:rPr>
          <w:rFonts w:ascii="Arial" w:hAnsi="Arial" w:cs="Arial"/>
          <w:bCs/>
          <w:color w:val="000000"/>
        </w:rPr>
        <w:t xml:space="preserve">I </w:t>
      </w:r>
      <w:r w:rsidR="008D3C4D">
        <w:rPr>
          <w:rFonts w:ascii="Arial" w:hAnsi="Arial" w:cs="Arial"/>
          <w:bCs/>
          <w:color w:val="000000"/>
        </w:rPr>
        <w:t>-</w:t>
      </w:r>
      <w:r w:rsidRPr="00916C8E">
        <w:rPr>
          <w:rFonts w:ascii="Arial" w:hAnsi="Arial" w:cs="Arial"/>
          <w:bCs/>
          <w:color w:val="000000"/>
        </w:rPr>
        <w:t xml:space="preserve"> </w:t>
      </w:r>
      <w:r w:rsidR="00C26255">
        <w:rPr>
          <w:rFonts w:ascii="Arial" w:hAnsi="Arial" w:cs="Arial"/>
          <w:bCs/>
          <w:color w:val="000000"/>
        </w:rPr>
        <w:t>s</w:t>
      </w:r>
      <w:r w:rsidRPr="00916C8E">
        <w:rPr>
          <w:rFonts w:ascii="Arial" w:hAnsi="Arial" w:cs="Arial"/>
        </w:rPr>
        <w:t xml:space="preserve">endo </w:t>
      </w:r>
      <w:proofErr w:type="gramStart"/>
      <w:r w:rsidRPr="00916C8E">
        <w:rPr>
          <w:rFonts w:ascii="Arial" w:hAnsi="Arial" w:cs="Arial"/>
        </w:rPr>
        <w:t>um(</w:t>
      </w:r>
      <w:proofErr w:type="gramEnd"/>
      <w:r w:rsidRPr="00916C8E">
        <w:rPr>
          <w:rFonts w:ascii="Arial" w:hAnsi="Arial" w:cs="Arial"/>
        </w:rPr>
        <w:t xml:space="preserve">a) único(a) autor(a) do fato e tratando-se </w:t>
      </w:r>
      <w:r w:rsidRPr="00916C8E">
        <w:rPr>
          <w:rFonts w:ascii="Arial" w:hAnsi="Arial" w:cs="Arial"/>
          <w:spacing w:val="3"/>
        </w:rPr>
        <w:t xml:space="preserve">de </w:t>
      </w:r>
      <w:r w:rsidRPr="00916C8E">
        <w:rPr>
          <w:rFonts w:ascii="Arial" w:hAnsi="Arial" w:cs="Arial"/>
          <w:spacing w:val="-3"/>
        </w:rPr>
        <w:t xml:space="preserve">ação </w:t>
      </w:r>
      <w:r w:rsidRPr="00916C8E">
        <w:rPr>
          <w:rFonts w:ascii="Arial" w:hAnsi="Arial" w:cs="Arial"/>
        </w:rPr>
        <w:t xml:space="preserve">penal pública incondicionada, </w:t>
      </w:r>
      <w:r w:rsidRPr="002E41D6">
        <w:rPr>
          <w:rFonts w:ascii="Arial" w:hAnsi="Arial" w:cs="Arial"/>
          <w:bCs/>
        </w:rPr>
        <w:t>cancelar</w:t>
      </w:r>
      <w:r w:rsidRPr="00916C8E">
        <w:rPr>
          <w:rFonts w:ascii="Arial" w:hAnsi="Arial" w:cs="Arial"/>
        </w:rPr>
        <w:t xml:space="preserve"> a audiência designada, cientificando-se o(a) noticiante/vítima para evitar seu desnecessário comparecimento e pautando, na sequência, nova data, com tentativa de citação/intimação do(a) autor(a) do fato pelas vias eletrônicas disponíveis ou no endereço indicado na Delegacia de Polícia</w:t>
      </w:r>
      <w:r w:rsidR="002E41D6">
        <w:rPr>
          <w:rFonts w:ascii="Arial" w:hAnsi="Arial" w:cs="Arial"/>
        </w:rPr>
        <w:t>;</w:t>
      </w:r>
    </w:p>
    <w:p w14:paraId="5A42D1A7" w14:textId="5758C072" w:rsidR="007063F9" w:rsidRPr="00916C8E" w:rsidRDefault="007063F9" w:rsidP="00916C8E">
      <w:pPr>
        <w:pStyle w:val="PargrafodaLista"/>
        <w:tabs>
          <w:tab w:val="left" w:pos="1837"/>
        </w:tabs>
        <w:spacing w:before="120" w:after="120" w:line="360" w:lineRule="auto"/>
        <w:ind w:left="0" w:right="49"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r w:rsidR="002E41D6">
        <w:rPr>
          <w:rFonts w:ascii="Arial" w:hAnsi="Arial" w:cs="Arial"/>
          <w:bCs/>
          <w:color w:val="000000"/>
        </w:rPr>
        <w:t>s</w:t>
      </w:r>
      <w:r w:rsidRPr="00916C8E">
        <w:rPr>
          <w:rFonts w:ascii="Arial" w:hAnsi="Arial" w:cs="Arial"/>
        </w:rPr>
        <w:t xml:space="preserve">endo </w:t>
      </w:r>
      <w:proofErr w:type="gramStart"/>
      <w:r w:rsidRPr="00916C8E">
        <w:rPr>
          <w:rFonts w:ascii="Arial" w:hAnsi="Arial" w:cs="Arial"/>
        </w:rPr>
        <w:t>um(</w:t>
      </w:r>
      <w:proofErr w:type="gramEnd"/>
      <w:r w:rsidRPr="00916C8E">
        <w:rPr>
          <w:rFonts w:ascii="Arial" w:hAnsi="Arial" w:cs="Arial"/>
        </w:rPr>
        <w:t xml:space="preserve">a) único(a) autor(a) do fato e tratando-se de ação penal pública condicionada à representação ou privada, deverá ser mantida a audiência a </w:t>
      </w:r>
      <w:r w:rsidRPr="00916C8E">
        <w:rPr>
          <w:rFonts w:ascii="Arial" w:hAnsi="Arial" w:cs="Arial"/>
          <w:spacing w:val="-3"/>
        </w:rPr>
        <w:t xml:space="preserve">fim </w:t>
      </w:r>
      <w:r w:rsidRPr="00916C8E">
        <w:rPr>
          <w:rFonts w:ascii="Arial" w:hAnsi="Arial" w:cs="Arial"/>
          <w:spacing w:val="3"/>
        </w:rPr>
        <w:t xml:space="preserve">de </w:t>
      </w:r>
      <w:r w:rsidRPr="00916C8E">
        <w:rPr>
          <w:rFonts w:ascii="Arial" w:hAnsi="Arial" w:cs="Arial"/>
          <w:spacing w:val="-3"/>
        </w:rPr>
        <w:t>se</w:t>
      </w:r>
      <w:r w:rsidRPr="00916C8E">
        <w:rPr>
          <w:rFonts w:ascii="Arial" w:hAnsi="Arial" w:cs="Arial"/>
          <w:spacing w:val="49"/>
        </w:rPr>
        <w:t xml:space="preserve"> </w:t>
      </w:r>
      <w:r w:rsidRPr="00916C8E">
        <w:rPr>
          <w:rFonts w:ascii="Arial" w:hAnsi="Arial" w:cs="Arial"/>
        </w:rPr>
        <w:t xml:space="preserve">confirmar o interesse da vítima </w:t>
      </w:r>
      <w:r w:rsidRPr="00916C8E">
        <w:rPr>
          <w:rFonts w:ascii="Arial" w:hAnsi="Arial" w:cs="Arial"/>
          <w:spacing w:val="-4"/>
        </w:rPr>
        <w:t xml:space="preserve">no </w:t>
      </w:r>
      <w:r w:rsidRPr="00916C8E">
        <w:rPr>
          <w:rFonts w:ascii="Arial" w:hAnsi="Arial" w:cs="Arial"/>
        </w:rPr>
        <w:t xml:space="preserve">prosseguimento do feito ou na realização de audiência </w:t>
      </w:r>
      <w:r w:rsidRPr="00916C8E">
        <w:rPr>
          <w:rFonts w:ascii="Arial" w:hAnsi="Arial" w:cs="Arial"/>
          <w:spacing w:val="3"/>
        </w:rPr>
        <w:t>preliminar</w:t>
      </w:r>
      <w:r w:rsidR="002E41D6">
        <w:rPr>
          <w:rFonts w:ascii="Arial" w:hAnsi="Arial" w:cs="Arial"/>
          <w:spacing w:val="3"/>
        </w:rPr>
        <w:t>; e</w:t>
      </w:r>
    </w:p>
    <w:p w14:paraId="38224EB2" w14:textId="4074C712" w:rsidR="007063F9" w:rsidRPr="00916C8E" w:rsidRDefault="007063F9" w:rsidP="002E41D6">
      <w:pPr>
        <w:pStyle w:val="PargrafodaLista"/>
        <w:tabs>
          <w:tab w:val="left" w:pos="1827"/>
        </w:tabs>
        <w:spacing w:before="120" w:after="120" w:line="360" w:lineRule="auto"/>
        <w:ind w:left="0" w:right="49" w:firstLine="1418"/>
        <w:rPr>
          <w:rFonts w:ascii="Arial" w:hAnsi="Arial" w:cs="Arial"/>
        </w:rPr>
      </w:pPr>
      <w:r w:rsidRPr="00916C8E">
        <w:rPr>
          <w:rFonts w:ascii="Arial" w:hAnsi="Arial" w:cs="Arial"/>
          <w:bCs/>
          <w:color w:val="000000"/>
        </w:rPr>
        <w:t xml:space="preserve">III </w:t>
      </w:r>
      <w:r w:rsidR="008D3C4D">
        <w:rPr>
          <w:rFonts w:ascii="Arial" w:hAnsi="Arial" w:cs="Arial"/>
          <w:bCs/>
          <w:color w:val="000000"/>
        </w:rPr>
        <w:t>-</w:t>
      </w:r>
      <w:r w:rsidRPr="00916C8E">
        <w:rPr>
          <w:rFonts w:ascii="Arial" w:hAnsi="Arial" w:cs="Arial"/>
          <w:bCs/>
          <w:color w:val="000000"/>
        </w:rPr>
        <w:t xml:space="preserve"> </w:t>
      </w:r>
      <w:r w:rsidR="002E41D6">
        <w:rPr>
          <w:rFonts w:ascii="Arial" w:hAnsi="Arial" w:cs="Arial"/>
          <w:bCs/>
          <w:color w:val="000000"/>
        </w:rPr>
        <w:t>e</w:t>
      </w:r>
      <w:r w:rsidRPr="00916C8E">
        <w:rPr>
          <w:rFonts w:ascii="Arial" w:hAnsi="Arial" w:cs="Arial"/>
        </w:rPr>
        <w:t xml:space="preserve">nvolvendo o feito </w:t>
      </w:r>
      <w:proofErr w:type="gramStart"/>
      <w:r w:rsidRPr="00916C8E">
        <w:rPr>
          <w:rFonts w:ascii="Arial" w:hAnsi="Arial" w:cs="Arial"/>
        </w:rPr>
        <w:t>vários(</w:t>
      </w:r>
      <w:proofErr w:type="gramEnd"/>
      <w:r w:rsidRPr="00916C8E">
        <w:rPr>
          <w:rFonts w:ascii="Arial" w:hAnsi="Arial" w:cs="Arial"/>
        </w:rPr>
        <w:t xml:space="preserve">as) autores(as) do fato e se somente um(a) ou alguns(as) deles(as) </w:t>
      </w:r>
      <w:r w:rsidRPr="00916C8E">
        <w:rPr>
          <w:rFonts w:ascii="Arial" w:hAnsi="Arial" w:cs="Arial"/>
          <w:spacing w:val="-3"/>
        </w:rPr>
        <w:t xml:space="preserve">não </w:t>
      </w:r>
      <w:r w:rsidRPr="00916C8E">
        <w:rPr>
          <w:rFonts w:ascii="Arial" w:hAnsi="Arial" w:cs="Arial"/>
        </w:rPr>
        <w:t>for localizado, deverá manter a</w:t>
      </w:r>
      <w:r w:rsidRPr="00916C8E">
        <w:rPr>
          <w:rFonts w:ascii="Arial" w:hAnsi="Arial" w:cs="Arial"/>
          <w:spacing w:val="22"/>
        </w:rPr>
        <w:t xml:space="preserve"> </w:t>
      </w:r>
      <w:r w:rsidRPr="00916C8E">
        <w:rPr>
          <w:rFonts w:ascii="Arial" w:hAnsi="Arial" w:cs="Arial"/>
        </w:rPr>
        <w:t>audiência.</w:t>
      </w:r>
    </w:p>
    <w:p w14:paraId="1731C162" w14:textId="6BB7A43C" w:rsidR="007063F9" w:rsidRPr="00916C8E" w:rsidRDefault="007063F9" w:rsidP="00916C8E">
      <w:pPr>
        <w:pStyle w:val="Corpodetexto"/>
        <w:spacing w:before="120" w:after="120" w:line="360" w:lineRule="auto"/>
        <w:ind w:left="0" w:right="49" w:firstLine="1418"/>
        <w:rPr>
          <w:rFonts w:ascii="Arial" w:hAnsi="Arial" w:cs="Arial"/>
        </w:rPr>
      </w:pPr>
      <w:r w:rsidRPr="00916C8E">
        <w:rPr>
          <w:rFonts w:ascii="Arial" w:hAnsi="Arial" w:cs="Arial"/>
          <w:bCs/>
          <w:color w:val="000000"/>
        </w:rPr>
        <w:t xml:space="preserve">§ 2º </w:t>
      </w:r>
      <w:r w:rsidR="002E41D6">
        <w:rPr>
          <w:rFonts w:ascii="Arial" w:hAnsi="Arial" w:cs="Arial"/>
          <w:bCs/>
          <w:color w:val="000000"/>
        </w:rPr>
        <w:t>T</w:t>
      </w:r>
      <w:r w:rsidRPr="00916C8E">
        <w:rPr>
          <w:rFonts w:ascii="Arial" w:hAnsi="Arial" w:cs="Arial"/>
        </w:rPr>
        <w:t>ratando</w:t>
      </w:r>
      <w:r w:rsidR="002E41D6">
        <w:rPr>
          <w:rFonts w:ascii="Arial" w:hAnsi="Arial" w:cs="Arial"/>
        </w:rPr>
        <w:t>-se</w:t>
      </w:r>
      <w:r w:rsidRPr="00916C8E">
        <w:rPr>
          <w:rFonts w:ascii="Arial" w:hAnsi="Arial" w:cs="Arial"/>
        </w:rPr>
        <w:t xml:space="preserve"> de audiência designada para </w:t>
      </w:r>
      <w:r w:rsidRPr="002E41D6">
        <w:rPr>
          <w:rFonts w:ascii="Arial" w:hAnsi="Arial" w:cs="Arial"/>
        </w:rPr>
        <w:t>data distante</w:t>
      </w:r>
      <w:r w:rsidRPr="00916C8E">
        <w:rPr>
          <w:rFonts w:ascii="Arial" w:hAnsi="Arial" w:cs="Arial"/>
        </w:rPr>
        <w:t xml:space="preserve">, deverá a </w:t>
      </w:r>
      <w:r w:rsidR="002E41D6">
        <w:rPr>
          <w:rFonts w:ascii="Arial" w:hAnsi="Arial" w:cs="Arial"/>
        </w:rPr>
        <w:t>s</w:t>
      </w:r>
      <w:r w:rsidRPr="00916C8E">
        <w:rPr>
          <w:rFonts w:ascii="Arial" w:hAnsi="Arial" w:cs="Arial"/>
        </w:rPr>
        <w:t xml:space="preserve">ecretaria providenciar a intimação daqueles que </w:t>
      </w:r>
      <w:r w:rsidRPr="00916C8E">
        <w:rPr>
          <w:rFonts w:ascii="Arial" w:hAnsi="Arial" w:cs="Arial"/>
          <w:spacing w:val="-3"/>
        </w:rPr>
        <w:t xml:space="preserve">não </w:t>
      </w:r>
      <w:r w:rsidRPr="00916C8E">
        <w:rPr>
          <w:rFonts w:ascii="Arial" w:hAnsi="Arial" w:cs="Arial"/>
        </w:rPr>
        <w:t>foram cientificados pela autoridade</w:t>
      </w:r>
      <w:r w:rsidRPr="00916C8E">
        <w:rPr>
          <w:rFonts w:ascii="Arial" w:hAnsi="Arial" w:cs="Arial"/>
          <w:spacing w:val="-7"/>
        </w:rPr>
        <w:t xml:space="preserve"> </w:t>
      </w:r>
      <w:r w:rsidRPr="00916C8E">
        <w:rPr>
          <w:rFonts w:ascii="Arial" w:hAnsi="Arial" w:cs="Arial"/>
        </w:rPr>
        <w:t>policial.</w:t>
      </w:r>
    </w:p>
    <w:p w14:paraId="75732EBC" w14:textId="47EFD3A7" w:rsidR="007063F9" w:rsidRPr="00916C8E" w:rsidRDefault="007063F9" w:rsidP="00916C8E">
      <w:pPr>
        <w:tabs>
          <w:tab w:val="left" w:pos="1324"/>
        </w:tabs>
        <w:spacing w:before="120" w:after="120" w:line="360" w:lineRule="auto"/>
        <w:ind w:right="49" w:firstLine="1418"/>
        <w:rPr>
          <w:rFonts w:ascii="Arial" w:hAnsi="Arial" w:cs="Arial"/>
        </w:rPr>
      </w:pPr>
      <w:r w:rsidRPr="00916C8E">
        <w:rPr>
          <w:rFonts w:ascii="Arial" w:hAnsi="Arial" w:cs="Arial"/>
          <w:bCs/>
          <w:color w:val="000000"/>
        </w:rPr>
        <w:lastRenderedPageBreak/>
        <w:t>Art. 10</w:t>
      </w:r>
      <w:r w:rsidR="002E41D6">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Não </w:t>
      </w:r>
      <w:r w:rsidRPr="00916C8E">
        <w:rPr>
          <w:rFonts w:ascii="Arial" w:hAnsi="Arial" w:cs="Arial"/>
          <w:spacing w:val="-3"/>
        </w:rPr>
        <w:t xml:space="preserve">sendo </w:t>
      </w:r>
      <w:r w:rsidRPr="00916C8E">
        <w:rPr>
          <w:rFonts w:ascii="Arial" w:hAnsi="Arial" w:cs="Arial"/>
        </w:rPr>
        <w:t xml:space="preserve">pautada audiência preliminar pela autoridade policial, deverá a </w:t>
      </w:r>
      <w:r w:rsidR="002E41D6">
        <w:rPr>
          <w:rFonts w:ascii="Arial" w:hAnsi="Arial" w:cs="Arial"/>
        </w:rPr>
        <w:t>secretaria</w:t>
      </w:r>
      <w:r w:rsidRPr="00916C8E">
        <w:rPr>
          <w:rFonts w:ascii="Arial" w:hAnsi="Arial" w:cs="Arial"/>
        </w:rPr>
        <w:t xml:space="preserve">, sendo possível, providenciar a designação de data para a realização </w:t>
      </w:r>
      <w:r w:rsidRPr="00916C8E">
        <w:rPr>
          <w:rFonts w:ascii="Arial" w:hAnsi="Arial" w:cs="Arial"/>
          <w:spacing w:val="3"/>
        </w:rPr>
        <w:t>do ato</w:t>
      </w:r>
      <w:r w:rsidRPr="00916C8E">
        <w:rPr>
          <w:rFonts w:ascii="Arial" w:hAnsi="Arial" w:cs="Arial"/>
        </w:rPr>
        <w:t xml:space="preserve">, </w:t>
      </w:r>
      <w:r w:rsidRPr="00916C8E">
        <w:rPr>
          <w:rFonts w:ascii="Arial" w:hAnsi="Arial" w:cs="Arial"/>
          <w:spacing w:val="2"/>
        </w:rPr>
        <w:t xml:space="preserve">bem </w:t>
      </w:r>
      <w:r w:rsidRPr="00916C8E">
        <w:rPr>
          <w:rFonts w:ascii="Arial" w:hAnsi="Arial" w:cs="Arial"/>
          <w:spacing w:val="-3"/>
        </w:rPr>
        <w:t xml:space="preserve">como </w:t>
      </w:r>
      <w:r w:rsidRPr="00916C8E">
        <w:rPr>
          <w:rFonts w:ascii="Arial" w:hAnsi="Arial" w:cs="Arial"/>
        </w:rPr>
        <w:t>a intimação das partes.</w:t>
      </w:r>
    </w:p>
    <w:p w14:paraId="39F67104" w14:textId="7F8650B7" w:rsidR="007063F9" w:rsidRPr="00916C8E" w:rsidRDefault="007063F9" w:rsidP="00916C8E">
      <w:pPr>
        <w:tabs>
          <w:tab w:val="left" w:pos="1343"/>
        </w:tabs>
        <w:spacing w:before="120" w:after="120" w:line="360" w:lineRule="auto"/>
        <w:ind w:right="49" w:firstLine="1418"/>
        <w:rPr>
          <w:rFonts w:ascii="Arial" w:hAnsi="Arial" w:cs="Arial"/>
        </w:rPr>
      </w:pPr>
      <w:r w:rsidRPr="00916C8E">
        <w:rPr>
          <w:rFonts w:ascii="Arial" w:hAnsi="Arial" w:cs="Arial"/>
          <w:bCs/>
          <w:color w:val="000000"/>
        </w:rPr>
        <w:t>Art. 11</w:t>
      </w:r>
      <w:r w:rsidR="002E41D6">
        <w:rPr>
          <w:rFonts w:ascii="Arial" w:hAnsi="Arial" w:cs="Arial"/>
          <w:bCs/>
          <w:color w:val="000000"/>
        </w:rPr>
        <w:t>.</w:t>
      </w:r>
      <w:r w:rsidRPr="00916C8E">
        <w:rPr>
          <w:rFonts w:ascii="Arial" w:hAnsi="Arial" w:cs="Arial"/>
          <w:color w:val="000000"/>
        </w:rPr>
        <w:t xml:space="preserve"> </w:t>
      </w:r>
      <w:r w:rsidRPr="00916C8E">
        <w:rPr>
          <w:rFonts w:ascii="Arial" w:hAnsi="Arial" w:cs="Arial"/>
        </w:rPr>
        <w:t>Se</w:t>
      </w:r>
      <w:r w:rsidR="002E41D6">
        <w:rPr>
          <w:rFonts w:ascii="Arial" w:hAnsi="Arial" w:cs="Arial"/>
        </w:rPr>
        <w:t>ndo</w:t>
      </w:r>
      <w:r w:rsidRPr="00916C8E">
        <w:rPr>
          <w:rFonts w:ascii="Arial" w:hAnsi="Arial" w:cs="Arial"/>
        </w:rPr>
        <w:t xml:space="preserve"> necessário para concretizar a realização da audiência, consultar </w:t>
      </w:r>
      <w:r w:rsidRPr="00916C8E">
        <w:rPr>
          <w:rFonts w:ascii="Arial" w:hAnsi="Arial" w:cs="Arial"/>
          <w:spacing w:val="3"/>
        </w:rPr>
        <w:t xml:space="preserve">os </w:t>
      </w:r>
      <w:r w:rsidRPr="00916C8E">
        <w:rPr>
          <w:rFonts w:ascii="Arial" w:hAnsi="Arial" w:cs="Arial"/>
        </w:rPr>
        <w:t xml:space="preserve">sistemas </w:t>
      </w:r>
      <w:r w:rsidRPr="002E41D6">
        <w:rPr>
          <w:rFonts w:ascii="Arial" w:hAnsi="Arial" w:cs="Arial"/>
        </w:rPr>
        <w:t>on-line</w:t>
      </w:r>
      <w:r w:rsidRPr="00916C8E">
        <w:rPr>
          <w:rFonts w:ascii="Arial" w:hAnsi="Arial" w:cs="Arial"/>
        </w:rPr>
        <w:t xml:space="preserve"> utilizados pela </w:t>
      </w:r>
      <w:r w:rsidR="002E41D6">
        <w:rPr>
          <w:rFonts w:ascii="Arial" w:hAnsi="Arial" w:cs="Arial"/>
        </w:rPr>
        <w:t>secretaria</w:t>
      </w:r>
      <w:r w:rsidRPr="00916C8E">
        <w:rPr>
          <w:rFonts w:ascii="Arial" w:hAnsi="Arial" w:cs="Arial"/>
        </w:rPr>
        <w:t xml:space="preserve"> para busca do endereço </w:t>
      </w:r>
      <w:proofErr w:type="gramStart"/>
      <w:r w:rsidRPr="00916C8E">
        <w:rPr>
          <w:rFonts w:ascii="Arial" w:hAnsi="Arial" w:cs="Arial"/>
        </w:rPr>
        <w:t>do(</w:t>
      </w:r>
      <w:proofErr w:type="gramEnd"/>
      <w:r w:rsidRPr="00916C8E">
        <w:rPr>
          <w:rFonts w:ascii="Arial" w:hAnsi="Arial" w:cs="Arial"/>
        </w:rPr>
        <w:t>a) suposto(a)</w:t>
      </w:r>
      <w:r w:rsidRPr="00916C8E">
        <w:rPr>
          <w:rFonts w:ascii="Arial" w:hAnsi="Arial" w:cs="Arial"/>
          <w:spacing w:val="39"/>
        </w:rPr>
        <w:t xml:space="preserve"> </w:t>
      </w:r>
      <w:r w:rsidRPr="00916C8E">
        <w:rPr>
          <w:rFonts w:ascii="Arial" w:hAnsi="Arial" w:cs="Arial"/>
        </w:rPr>
        <w:t>infrator(a) e da vítima(s).</w:t>
      </w:r>
    </w:p>
    <w:p w14:paraId="2F889F79" w14:textId="49527714" w:rsidR="007063F9" w:rsidRPr="00916C8E" w:rsidRDefault="007063F9" w:rsidP="00916C8E">
      <w:pPr>
        <w:tabs>
          <w:tab w:val="left" w:pos="1343"/>
        </w:tabs>
        <w:spacing w:before="120" w:after="120" w:line="360" w:lineRule="auto"/>
        <w:ind w:right="49" w:firstLine="1418"/>
        <w:rPr>
          <w:rFonts w:ascii="Arial" w:hAnsi="Arial" w:cs="Arial"/>
        </w:rPr>
      </w:pPr>
      <w:r w:rsidRPr="00916C8E">
        <w:rPr>
          <w:rFonts w:ascii="Arial" w:hAnsi="Arial" w:cs="Arial"/>
          <w:bCs/>
          <w:color w:val="000000"/>
        </w:rPr>
        <w:t>Art. 12</w:t>
      </w:r>
      <w:r w:rsidR="002E41D6">
        <w:rPr>
          <w:rFonts w:ascii="Arial" w:hAnsi="Arial" w:cs="Arial"/>
          <w:bCs/>
          <w:color w:val="000000"/>
        </w:rPr>
        <w:t>.</w:t>
      </w:r>
      <w:r w:rsidRPr="00916C8E">
        <w:rPr>
          <w:rFonts w:ascii="Arial" w:hAnsi="Arial" w:cs="Arial"/>
          <w:color w:val="000000"/>
        </w:rPr>
        <w:t xml:space="preserve"> </w:t>
      </w:r>
      <w:r w:rsidRPr="00916C8E">
        <w:rPr>
          <w:rFonts w:ascii="Arial" w:hAnsi="Arial" w:cs="Arial"/>
        </w:rPr>
        <w:t>Verificando-se a ausência de termo circunstanciado por omissão da autoridade policial, obtê-lo perante a respectiva autoridade, diligenciando-se como necessário</w:t>
      </w:r>
      <w:r w:rsidR="002E41D6">
        <w:rPr>
          <w:rFonts w:ascii="Arial" w:hAnsi="Arial" w:cs="Arial"/>
        </w:rPr>
        <w:t xml:space="preserve"> e, n</w:t>
      </w:r>
      <w:r w:rsidRPr="00916C8E">
        <w:rPr>
          <w:rFonts w:ascii="Arial" w:hAnsi="Arial" w:cs="Arial"/>
        </w:rPr>
        <w:t>a falta de êxito, submeter a situação à apreciação judicial.</w:t>
      </w:r>
    </w:p>
    <w:p w14:paraId="5DD53B1C" w14:textId="0F614B84" w:rsidR="007063F9" w:rsidRPr="00916C8E" w:rsidRDefault="007063F9" w:rsidP="00916C8E">
      <w:pPr>
        <w:tabs>
          <w:tab w:val="left" w:pos="1338"/>
        </w:tabs>
        <w:spacing w:before="120" w:after="120" w:line="360" w:lineRule="auto"/>
        <w:ind w:right="49" w:firstLine="1418"/>
        <w:rPr>
          <w:rFonts w:ascii="Arial" w:hAnsi="Arial" w:cs="Arial"/>
        </w:rPr>
      </w:pPr>
      <w:r w:rsidRPr="00916C8E">
        <w:rPr>
          <w:rFonts w:ascii="Arial" w:hAnsi="Arial" w:cs="Arial"/>
          <w:bCs/>
          <w:color w:val="000000"/>
        </w:rPr>
        <w:t>Art. 13</w:t>
      </w:r>
      <w:r w:rsidR="002E41D6">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Constatando-se a hipótese de autuação em duplicidade de termo circunstanciado, a </w:t>
      </w:r>
      <w:r w:rsidR="002E41D6">
        <w:rPr>
          <w:rFonts w:ascii="Arial" w:hAnsi="Arial" w:cs="Arial"/>
        </w:rPr>
        <w:t>secretaria</w:t>
      </w:r>
      <w:r w:rsidRPr="00916C8E">
        <w:rPr>
          <w:rFonts w:ascii="Arial" w:hAnsi="Arial" w:cs="Arial"/>
        </w:rPr>
        <w:t xml:space="preserve"> certificará tal fato, encaminhando-se o feito para manifestação do Ministério Público em 5 (cinco) dias e remetendo </w:t>
      </w:r>
      <w:r w:rsidRPr="00916C8E">
        <w:rPr>
          <w:rFonts w:ascii="Arial" w:hAnsi="Arial" w:cs="Arial"/>
          <w:spacing w:val="3"/>
        </w:rPr>
        <w:t xml:space="preserve">os </w:t>
      </w:r>
      <w:r w:rsidRPr="00916C8E">
        <w:rPr>
          <w:rFonts w:ascii="Arial" w:hAnsi="Arial" w:cs="Arial"/>
        </w:rPr>
        <w:t>autos, posteriormente, à</w:t>
      </w:r>
      <w:r w:rsidRPr="00916C8E">
        <w:rPr>
          <w:rFonts w:ascii="Arial" w:hAnsi="Arial" w:cs="Arial"/>
          <w:spacing w:val="27"/>
        </w:rPr>
        <w:t xml:space="preserve"> </w:t>
      </w:r>
      <w:r w:rsidRPr="00916C8E">
        <w:rPr>
          <w:rFonts w:ascii="Arial" w:hAnsi="Arial" w:cs="Arial"/>
        </w:rPr>
        <w:t>conclusão.</w:t>
      </w:r>
    </w:p>
    <w:p w14:paraId="789CEB0D" w14:textId="77777777" w:rsidR="002E41D6" w:rsidRDefault="007063F9" w:rsidP="00916C8E">
      <w:pPr>
        <w:tabs>
          <w:tab w:val="left" w:pos="1328"/>
        </w:tabs>
        <w:spacing w:before="120" w:after="120" w:line="360" w:lineRule="auto"/>
        <w:ind w:right="49" w:firstLine="1418"/>
        <w:rPr>
          <w:rFonts w:ascii="Arial" w:hAnsi="Arial" w:cs="Arial"/>
        </w:rPr>
      </w:pPr>
      <w:r w:rsidRPr="00916C8E">
        <w:rPr>
          <w:rFonts w:ascii="Arial" w:hAnsi="Arial" w:cs="Arial"/>
          <w:bCs/>
          <w:color w:val="000000"/>
        </w:rPr>
        <w:t>Art. 14</w:t>
      </w:r>
      <w:r w:rsidR="002E41D6">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As apreensões devem ser conferidas pela </w:t>
      </w:r>
      <w:r w:rsidR="002E41D6">
        <w:rPr>
          <w:rFonts w:ascii="Arial" w:hAnsi="Arial" w:cs="Arial"/>
        </w:rPr>
        <w:t>u</w:t>
      </w:r>
      <w:r w:rsidRPr="00916C8E">
        <w:rPr>
          <w:rFonts w:ascii="Arial" w:hAnsi="Arial" w:cs="Arial"/>
        </w:rPr>
        <w:t xml:space="preserve">nidade </w:t>
      </w:r>
      <w:r w:rsidR="002E41D6">
        <w:rPr>
          <w:rFonts w:ascii="Arial" w:hAnsi="Arial" w:cs="Arial"/>
        </w:rPr>
        <w:t>j</w:t>
      </w:r>
      <w:r w:rsidRPr="00916C8E">
        <w:rPr>
          <w:rFonts w:ascii="Arial" w:hAnsi="Arial" w:cs="Arial"/>
        </w:rPr>
        <w:t>udici</w:t>
      </w:r>
      <w:r w:rsidR="002E41D6">
        <w:rPr>
          <w:rFonts w:ascii="Arial" w:hAnsi="Arial" w:cs="Arial"/>
        </w:rPr>
        <w:t>al</w:t>
      </w:r>
      <w:r w:rsidRPr="00916C8E">
        <w:rPr>
          <w:rFonts w:ascii="Arial" w:hAnsi="Arial" w:cs="Arial"/>
        </w:rPr>
        <w:t xml:space="preserve"> por ocasião do recebimento do </w:t>
      </w:r>
      <w:r w:rsidR="002E41D6">
        <w:rPr>
          <w:rFonts w:ascii="Arial" w:hAnsi="Arial" w:cs="Arial"/>
        </w:rPr>
        <w:t>t</w:t>
      </w:r>
      <w:r w:rsidRPr="00916C8E">
        <w:rPr>
          <w:rFonts w:ascii="Arial" w:hAnsi="Arial" w:cs="Arial"/>
        </w:rPr>
        <w:t xml:space="preserve">ermo </w:t>
      </w:r>
      <w:r w:rsidR="002E41D6">
        <w:rPr>
          <w:rFonts w:ascii="Arial" w:hAnsi="Arial" w:cs="Arial"/>
        </w:rPr>
        <w:t>c</w:t>
      </w:r>
      <w:r w:rsidRPr="00916C8E">
        <w:rPr>
          <w:rFonts w:ascii="Arial" w:hAnsi="Arial" w:cs="Arial"/>
        </w:rPr>
        <w:t xml:space="preserve">ircunstanciado apresentado pela </w:t>
      </w:r>
      <w:r w:rsidR="002E41D6">
        <w:rPr>
          <w:rFonts w:ascii="Arial" w:hAnsi="Arial" w:cs="Arial"/>
        </w:rPr>
        <w:t>a</w:t>
      </w:r>
      <w:r w:rsidRPr="00916C8E">
        <w:rPr>
          <w:rFonts w:ascii="Arial" w:hAnsi="Arial" w:cs="Arial"/>
        </w:rPr>
        <w:t xml:space="preserve">utoridade </w:t>
      </w:r>
      <w:r w:rsidR="002E41D6">
        <w:rPr>
          <w:rFonts w:ascii="Arial" w:hAnsi="Arial" w:cs="Arial"/>
        </w:rPr>
        <w:t>p</w:t>
      </w:r>
      <w:r w:rsidRPr="00916C8E">
        <w:rPr>
          <w:rFonts w:ascii="Arial" w:hAnsi="Arial" w:cs="Arial"/>
        </w:rPr>
        <w:t xml:space="preserve">olicial. </w:t>
      </w:r>
    </w:p>
    <w:p w14:paraId="2FD9BABA" w14:textId="77777777" w:rsidR="002E41D6" w:rsidRDefault="002E41D6" w:rsidP="00916C8E">
      <w:pPr>
        <w:tabs>
          <w:tab w:val="left" w:pos="1328"/>
        </w:tabs>
        <w:spacing w:before="120" w:after="120" w:line="360" w:lineRule="auto"/>
        <w:ind w:right="49" w:firstLine="1418"/>
        <w:rPr>
          <w:rFonts w:ascii="Arial" w:hAnsi="Arial" w:cs="Arial"/>
        </w:rPr>
      </w:pPr>
      <w:r>
        <w:rPr>
          <w:rFonts w:ascii="Arial" w:hAnsi="Arial" w:cs="Arial"/>
        </w:rPr>
        <w:t xml:space="preserve">§ 1º </w:t>
      </w:r>
      <w:r w:rsidR="007063F9" w:rsidRPr="00916C8E">
        <w:rPr>
          <w:rFonts w:ascii="Arial" w:hAnsi="Arial" w:cs="Arial"/>
        </w:rPr>
        <w:t xml:space="preserve">Todas as apreensões serão cadastradas, de forma completa, no sistema Projudi, independentemente do encaminhamento dos bens ao </w:t>
      </w:r>
      <w:r>
        <w:rPr>
          <w:rFonts w:ascii="Arial" w:hAnsi="Arial" w:cs="Arial"/>
        </w:rPr>
        <w:t>j</w:t>
      </w:r>
      <w:r w:rsidR="007063F9" w:rsidRPr="00916C8E">
        <w:rPr>
          <w:rFonts w:ascii="Arial" w:hAnsi="Arial" w:cs="Arial"/>
        </w:rPr>
        <w:t xml:space="preserve">uízo, com exceção daqueles restituídos aos proprietários pela autoridade policial, consoante termo de restituição juntado aos autos. </w:t>
      </w:r>
    </w:p>
    <w:p w14:paraId="18345A6B" w14:textId="46D0D5C3" w:rsidR="007063F9" w:rsidRPr="00916C8E" w:rsidRDefault="002E41D6" w:rsidP="00916C8E">
      <w:pPr>
        <w:tabs>
          <w:tab w:val="left" w:pos="1328"/>
        </w:tabs>
        <w:spacing w:before="120" w:after="120" w:line="360" w:lineRule="auto"/>
        <w:ind w:right="49" w:firstLine="1418"/>
        <w:rPr>
          <w:rFonts w:ascii="Arial" w:hAnsi="Arial" w:cs="Arial"/>
        </w:rPr>
      </w:pPr>
      <w:r>
        <w:rPr>
          <w:rFonts w:ascii="Arial" w:hAnsi="Arial" w:cs="Arial"/>
        </w:rPr>
        <w:t xml:space="preserve">§ 2º </w:t>
      </w:r>
      <w:r w:rsidR="007063F9" w:rsidRPr="00916C8E">
        <w:rPr>
          <w:rFonts w:ascii="Arial" w:hAnsi="Arial" w:cs="Arial"/>
        </w:rPr>
        <w:t>Deverá, também, verificar a regularidade da apreensão de valores e respectivo depósito bancário.</w:t>
      </w:r>
    </w:p>
    <w:p w14:paraId="01D4D579" w14:textId="224C097C" w:rsidR="007063F9" w:rsidRPr="00916C8E" w:rsidRDefault="002E41D6" w:rsidP="002E41D6">
      <w:pPr>
        <w:pStyle w:val="Corpodetexto"/>
        <w:spacing w:before="120" w:after="120" w:line="360" w:lineRule="auto"/>
        <w:ind w:left="0" w:firstLine="1418"/>
        <w:rPr>
          <w:rFonts w:ascii="Arial" w:hAnsi="Arial" w:cs="Arial"/>
        </w:rPr>
      </w:pPr>
      <w:r>
        <w:rPr>
          <w:rFonts w:ascii="Arial" w:hAnsi="Arial" w:cs="Arial"/>
        </w:rPr>
        <w:t>§ 3º</w:t>
      </w:r>
      <w:r w:rsidR="007063F9" w:rsidRPr="00916C8E">
        <w:rPr>
          <w:rFonts w:ascii="Arial" w:hAnsi="Arial" w:cs="Arial"/>
          <w:bCs/>
          <w:color w:val="000000"/>
        </w:rPr>
        <w:t xml:space="preserve"> </w:t>
      </w:r>
      <w:r w:rsidR="007063F9" w:rsidRPr="00916C8E">
        <w:rPr>
          <w:rFonts w:ascii="Arial" w:hAnsi="Arial" w:cs="Arial"/>
        </w:rPr>
        <w:t xml:space="preserve">Os entorpecentes e explosivos apreendidos devem ficar sempre em depósito com a </w:t>
      </w:r>
      <w:r>
        <w:rPr>
          <w:rFonts w:ascii="Arial" w:hAnsi="Arial" w:cs="Arial"/>
        </w:rPr>
        <w:t>a</w:t>
      </w:r>
      <w:r w:rsidR="007063F9" w:rsidRPr="00916C8E">
        <w:rPr>
          <w:rFonts w:ascii="Arial" w:hAnsi="Arial" w:cs="Arial"/>
        </w:rPr>
        <w:t xml:space="preserve">utoridade </w:t>
      </w:r>
      <w:r>
        <w:rPr>
          <w:rFonts w:ascii="Arial" w:hAnsi="Arial" w:cs="Arial"/>
        </w:rPr>
        <w:t>p</w:t>
      </w:r>
      <w:r w:rsidR="007063F9" w:rsidRPr="00916C8E">
        <w:rPr>
          <w:rFonts w:ascii="Arial" w:hAnsi="Arial" w:cs="Arial"/>
        </w:rPr>
        <w:t xml:space="preserve">olicial, sendo completamente vedado o recebimento desse material pela </w:t>
      </w:r>
      <w:r>
        <w:rPr>
          <w:rFonts w:ascii="Arial" w:hAnsi="Arial" w:cs="Arial"/>
        </w:rPr>
        <w:t>secretaria</w:t>
      </w:r>
      <w:r w:rsidR="007063F9" w:rsidRPr="00916C8E">
        <w:rPr>
          <w:rFonts w:ascii="Arial" w:hAnsi="Arial" w:cs="Arial"/>
        </w:rPr>
        <w:t>, assim como armas de fogo (</w:t>
      </w:r>
      <w:r>
        <w:rPr>
          <w:rFonts w:ascii="Arial" w:hAnsi="Arial" w:cs="Arial"/>
        </w:rPr>
        <w:t>Capítulo X Título IV Livro II CNFJ).</w:t>
      </w:r>
    </w:p>
    <w:p w14:paraId="5D0E4471" w14:textId="73B97454" w:rsidR="007063F9" w:rsidRPr="00916C8E" w:rsidRDefault="007063F9" w:rsidP="00916C8E">
      <w:pPr>
        <w:spacing w:before="120" w:after="120" w:line="360" w:lineRule="auto"/>
        <w:ind w:right="49" w:firstLine="1418"/>
        <w:rPr>
          <w:rFonts w:ascii="Arial" w:hAnsi="Arial" w:cs="Arial"/>
        </w:rPr>
      </w:pPr>
      <w:r w:rsidRPr="00916C8E">
        <w:rPr>
          <w:rFonts w:ascii="Arial" w:hAnsi="Arial" w:cs="Arial"/>
          <w:bCs/>
          <w:color w:val="000000"/>
        </w:rPr>
        <w:t>Art. 15</w:t>
      </w:r>
      <w:r w:rsidR="002E41D6">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Tratando-se de remessa </w:t>
      </w:r>
      <w:r w:rsidRPr="002E41D6">
        <w:rPr>
          <w:rFonts w:ascii="Arial" w:hAnsi="Arial" w:cs="Arial"/>
        </w:rPr>
        <w:t>por desmembramento</w:t>
      </w:r>
      <w:r w:rsidRPr="00916C8E">
        <w:rPr>
          <w:rFonts w:ascii="Arial" w:hAnsi="Arial" w:cs="Arial"/>
        </w:rPr>
        <w:t xml:space="preserve"> ou redistribuição a este </w:t>
      </w:r>
      <w:r w:rsidR="002E41D6">
        <w:rPr>
          <w:rFonts w:ascii="Arial" w:hAnsi="Arial" w:cs="Arial"/>
        </w:rPr>
        <w:t>j</w:t>
      </w:r>
      <w:r w:rsidRPr="00916C8E">
        <w:rPr>
          <w:rFonts w:ascii="Arial" w:hAnsi="Arial" w:cs="Arial"/>
        </w:rPr>
        <w:t xml:space="preserve">uízo de procedimentos investigatórios oriundos de outras </w:t>
      </w:r>
      <w:r w:rsidR="00516D4D">
        <w:rPr>
          <w:rFonts w:ascii="Arial" w:hAnsi="Arial" w:cs="Arial"/>
        </w:rPr>
        <w:t>unidades</w:t>
      </w:r>
      <w:r w:rsidRPr="00916C8E">
        <w:rPr>
          <w:rFonts w:ascii="Arial" w:hAnsi="Arial" w:cs="Arial"/>
        </w:rPr>
        <w:t xml:space="preserve"> </w:t>
      </w:r>
      <w:r w:rsidR="00516D4D">
        <w:rPr>
          <w:rFonts w:ascii="Arial" w:hAnsi="Arial" w:cs="Arial"/>
        </w:rPr>
        <w:t>j</w:t>
      </w:r>
      <w:r w:rsidRPr="00916C8E">
        <w:rPr>
          <w:rFonts w:ascii="Arial" w:hAnsi="Arial" w:cs="Arial"/>
        </w:rPr>
        <w:t xml:space="preserve">udiciais, </w:t>
      </w:r>
      <w:r w:rsidRPr="00916C8E">
        <w:rPr>
          <w:rFonts w:ascii="Arial" w:hAnsi="Arial" w:cs="Arial"/>
        </w:rPr>
        <w:lastRenderedPageBreak/>
        <w:t xml:space="preserve">encaminhar os autos ao Ministério Público para manifestação, pelo prazo de 10 (dez) dias, certificando se houve bens apreendidos e se houve destinação deles </w:t>
      </w:r>
      <w:r w:rsidR="00516D4D">
        <w:rPr>
          <w:rFonts w:ascii="Arial" w:hAnsi="Arial" w:cs="Arial"/>
        </w:rPr>
        <w:t>n</w:t>
      </w:r>
      <w:r w:rsidRPr="00916C8E">
        <w:rPr>
          <w:rFonts w:ascii="Arial" w:hAnsi="Arial" w:cs="Arial"/>
        </w:rPr>
        <w:t>a origem.</w:t>
      </w:r>
    </w:p>
    <w:p w14:paraId="076499D1" w14:textId="77777777" w:rsidR="007063F9" w:rsidRPr="00916C8E" w:rsidRDefault="007063F9" w:rsidP="00916C8E">
      <w:pPr>
        <w:tabs>
          <w:tab w:val="left" w:pos="2149"/>
        </w:tabs>
        <w:spacing w:before="120" w:after="120" w:line="360" w:lineRule="auto"/>
        <w:ind w:right="119" w:firstLine="1418"/>
        <w:rPr>
          <w:rFonts w:ascii="Arial" w:hAnsi="Arial" w:cs="Arial"/>
        </w:rPr>
      </w:pPr>
    </w:p>
    <w:p w14:paraId="1602B3A9" w14:textId="77777777" w:rsidR="00516D4D" w:rsidRDefault="00516D4D" w:rsidP="00516D4D">
      <w:pPr>
        <w:pStyle w:val="Ttulo1"/>
        <w:keepNext w:val="0"/>
        <w:keepLines w:val="0"/>
        <w:widowControl w:val="0"/>
        <w:spacing w:before="120" w:line="360" w:lineRule="auto"/>
        <w:ind w:right="49"/>
        <w:jc w:val="center"/>
        <w:rPr>
          <w:rFonts w:ascii="Arial" w:hAnsi="Arial" w:cs="Arial"/>
          <w:b w:val="0"/>
          <w:sz w:val="24"/>
          <w:szCs w:val="24"/>
        </w:rPr>
      </w:pPr>
      <w:bookmarkStart w:id="3" w:name="_Toc72756005"/>
      <w:r>
        <w:rPr>
          <w:rFonts w:ascii="Arial" w:hAnsi="Arial" w:cs="Arial"/>
          <w:b w:val="0"/>
          <w:sz w:val="24"/>
          <w:szCs w:val="24"/>
        </w:rPr>
        <w:t>CAPÍTULO III</w:t>
      </w:r>
    </w:p>
    <w:p w14:paraId="396DAD95" w14:textId="553A5F63" w:rsidR="007063F9" w:rsidRPr="00916C8E" w:rsidRDefault="00516D4D" w:rsidP="00516D4D">
      <w:pPr>
        <w:pStyle w:val="Ttulo1"/>
        <w:keepNext w:val="0"/>
        <w:keepLines w:val="0"/>
        <w:widowControl w:val="0"/>
        <w:spacing w:before="120" w:line="360" w:lineRule="auto"/>
        <w:ind w:right="49"/>
        <w:jc w:val="center"/>
        <w:rPr>
          <w:rFonts w:ascii="Arial" w:hAnsi="Arial" w:cs="Arial"/>
          <w:b w:val="0"/>
          <w:sz w:val="24"/>
          <w:szCs w:val="24"/>
        </w:rPr>
      </w:pPr>
      <w:r>
        <w:rPr>
          <w:rFonts w:ascii="Arial" w:hAnsi="Arial" w:cs="Arial"/>
          <w:b w:val="0"/>
          <w:sz w:val="24"/>
          <w:szCs w:val="24"/>
        </w:rPr>
        <w:t xml:space="preserve">DA </w:t>
      </w:r>
      <w:r w:rsidR="007063F9" w:rsidRPr="00916C8E">
        <w:rPr>
          <w:rFonts w:ascii="Arial" w:hAnsi="Arial" w:cs="Arial"/>
          <w:b w:val="0"/>
          <w:sz w:val="24"/>
          <w:szCs w:val="24"/>
        </w:rPr>
        <w:t>AUDIÊNCIA</w:t>
      </w:r>
      <w:bookmarkEnd w:id="3"/>
    </w:p>
    <w:p w14:paraId="1C3630AB" w14:textId="77777777" w:rsidR="00516D4D" w:rsidRDefault="007063F9" w:rsidP="00916C8E">
      <w:pPr>
        <w:pStyle w:val="Corpodetexto"/>
        <w:spacing w:before="120" w:after="120" w:line="360" w:lineRule="auto"/>
        <w:ind w:left="0" w:firstLine="1418"/>
        <w:rPr>
          <w:rFonts w:ascii="Arial" w:hAnsi="Arial" w:cs="Arial"/>
          <w:shd w:val="clear" w:color="auto" w:fill="FFFFFF"/>
        </w:rPr>
      </w:pPr>
      <w:r w:rsidRPr="00916C8E">
        <w:rPr>
          <w:rFonts w:ascii="Arial" w:hAnsi="Arial" w:cs="Arial"/>
          <w:bCs/>
          <w:color w:val="000000"/>
        </w:rPr>
        <w:t>Art. 16</w:t>
      </w:r>
      <w:r w:rsidR="00516D4D">
        <w:rPr>
          <w:rFonts w:ascii="Arial" w:hAnsi="Arial" w:cs="Arial"/>
          <w:bCs/>
          <w:color w:val="000000"/>
        </w:rPr>
        <w:t>.</w:t>
      </w:r>
      <w:r w:rsidRPr="00916C8E">
        <w:rPr>
          <w:rFonts w:ascii="Arial" w:hAnsi="Arial" w:cs="Arial"/>
          <w:color w:val="000000"/>
        </w:rPr>
        <w:t xml:space="preserve"> </w:t>
      </w:r>
      <w:r w:rsidRPr="00916C8E">
        <w:rPr>
          <w:rFonts w:ascii="Arial" w:hAnsi="Arial" w:cs="Arial"/>
          <w:shd w:val="clear" w:color="auto" w:fill="FFFFFF"/>
        </w:rPr>
        <w:t xml:space="preserve">Certificado por </w:t>
      </w:r>
      <w:r w:rsidR="00516D4D">
        <w:rPr>
          <w:rFonts w:ascii="Arial" w:hAnsi="Arial" w:cs="Arial"/>
          <w:shd w:val="clear" w:color="auto" w:fill="FFFFFF"/>
        </w:rPr>
        <w:t>o</w:t>
      </w:r>
      <w:r w:rsidRPr="00916C8E">
        <w:rPr>
          <w:rFonts w:ascii="Arial" w:hAnsi="Arial" w:cs="Arial"/>
          <w:shd w:val="clear" w:color="auto" w:fill="FFFFFF"/>
        </w:rPr>
        <w:t xml:space="preserve">ficial de </w:t>
      </w:r>
      <w:r w:rsidR="00516D4D">
        <w:rPr>
          <w:rFonts w:ascii="Arial" w:hAnsi="Arial" w:cs="Arial"/>
          <w:shd w:val="clear" w:color="auto" w:fill="FFFFFF"/>
        </w:rPr>
        <w:t>j</w:t>
      </w:r>
      <w:r w:rsidRPr="00916C8E">
        <w:rPr>
          <w:rFonts w:ascii="Arial" w:hAnsi="Arial" w:cs="Arial"/>
          <w:shd w:val="clear" w:color="auto" w:fill="FFFFFF"/>
        </w:rPr>
        <w:t>ustiça</w:t>
      </w:r>
      <w:r w:rsidR="00516D4D">
        <w:rPr>
          <w:rFonts w:ascii="Arial" w:hAnsi="Arial" w:cs="Arial"/>
          <w:shd w:val="clear" w:color="auto" w:fill="FFFFFF"/>
        </w:rPr>
        <w:t xml:space="preserve"> ou técnico cumpridor de mandado</w:t>
      </w:r>
      <w:r w:rsidRPr="00916C8E">
        <w:rPr>
          <w:rFonts w:ascii="Arial" w:hAnsi="Arial" w:cs="Arial"/>
          <w:shd w:val="clear" w:color="auto" w:fill="FFFFFF"/>
        </w:rPr>
        <w:t xml:space="preserve"> a não localização de alguma testemunha, a parte que a arrolou deverá ser intimada, independentemente de despacho, para que, no prazo de 3 (três) dias, apresente o atual endereço da testemunha, devendo ser expedido novo mandado caso apresentado novo endereço. </w:t>
      </w:r>
    </w:p>
    <w:p w14:paraId="5423B6C1" w14:textId="16454223" w:rsidR="007063F9" w:rsidRPr="00916C8E" w:rsidRDefault="00516D4D" w:rsidP="00916C8E">
      <w:pPr>
        <w:pStyle w:val="Corpodetexto"/>
        <w:spacing w:before="120" w:after="120" w:line="360" w:lineRule="auto"/>
        <w:ind w:left="0" w:firstLine="1418"/>
        <w:rPr>
          <w:rFonts w:ascii="Arial" w:hAnsi="Arial" w:cs="Arial"/>
          <w:color w:val="4F4F4F"/>
          <w:shd w:val="clear" w:color="auto" w:fill="FFFFFF"/>
        </w:rPr>
      </w:pPr>
      <w:r>
        <w:rPr>
          <w:rFonts w:ascii="Arial" w:hAnsi="Arial" w:cs="Arial"/>
          <w:shd w:val="clear" w:color="auto" w:fill="FFFFFF"/>
        </w:rPr>
        <w:t xml:space="preserve">Parágrafo único. </w:t>
      </w:r>
      <w:r w:rsidR="007063F9" w:rsidRPr="00916C8E">
        <w:rPr>
          <w:rFonts w:ascii="Arial" w:hAnsi="Arial" w:cs="Arial"/>
          <w:shd w:val="clear" w:color="auto" w:fill="FFFFFF"/>
        </w:rPr>
        <w:t>Sendo o endereço indicado fora d</w:t>
      </w:r>
      <w:r>
        <w:rPr>
          <w:rFonts w:ascii="Arial" w:hAnsi="Arial" w:cs="Arial"/>
          <w:shd w:val="clear" w:color="auto" w:fill="FFFFFF"/>
        </w:rPr>
        <w:t>o foro/c</w:t>
      </w:r>
      <w:r w:rsidR="007063F9" w:rsidRPr="00916C8E">
        <w:rPr>
          <w:rFonts w:ascii="Arial" w:hAnsi="Arial" w:cs="Arial"/>
          <w:shd w:val="clear" w:color="auto" w:fill="FFFFFF"/>
        </w:rPr>
        <w:t xml:space="preserve">omarca deverá promover a conclusão dos autos para definição de realização de audiência virtual ou por videoconferência. </w:t>
      </w:r>
    </w:p>
    <w:p w14:paraId="65262C40" w14:textId="6382D8BC" w:rsidR="007063F9" w:rsidRPr="00916C8E" w:rsidRDefault="007063F9" w:rsidP="00916C8E">
      <w:pPr>
        <w:pStyle w:val="Corpodetexto"/>
        <w:spacing w:before="120" w:after="120" w:line="360" w:lineRule="auto"/>
        <w:ind w:left="0" w:firstLine="1418"/>
        <w:rPr>
          <w:rFonts w:ascii="Arial" w:hAnsi="Arial" w:cs="Arial"/>
          <w:color w:val="4F4F4F"/>
          <w:shd w:val="clear" w:color="auto" w:fill="FFFFFF"/>
        </w:rPr>
      </w:pPr>
      <w:r w:rsidRPr="00916C8E">
        <w:rPr>
          <w:rFonts w:ascii="Arial" w:hAnsi="Arial" w:cs="Arial"/>
          <w:bCs/>
          <w:color w:val="000000"/>
        </w:rPr>
        <w:t>Art. 17</w:t>
      </w:r>
      <w:r w:rsidR="00516D4D">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 xml:space="preserve">Os depoimentos deverão ser nominados de forma clara e padronizada, com a seguinte padronização: </w:t>
      </w:r>
    </w:p>
    <w:p w14:paraId="047C727D" w14:textId="5135B786" w:rsidR="007063F9" w:rsidRPr="00283B99" w:rsidRDefault="00516D4D" w:rsidP="00916C8E">
      <w:pPr>
        <w:pStyle w:val="PargrafodaLista"/>
        <w:spacing w:before="120" w:after="120" w:line="360" w:lineRule="auto"/>
        <w:ind w:left="0" w:firstLine="1418"/>
        <w:rPr>
          <w:rFonts w:ascii="Arial" w:eastAsiaTheme="minorHAnsi" w:hAnsi="Arial" w:cs="Arial"/>
          <w:iCs/>
          <w:lang w:eastAsia="en-US"/>
        </w:rPr>
      </w:pPr>
      <w:r w:rsidRPr="00283B99">
        <w:rPr>
          <w:rFonts w:ascii="Arial" w:eastAsiaTheme="minorHAnsi" w:hAnsi="Arial" w:cs="Arial"/>
          <w:iCs/>
          <w:lang w:eastAsia="en-US"/>
        </w:rPr>
        <w:t xml:space="preserve">I – </w:t>
      </w:r>
      <w:proofErr w:type="gramStart"/>
      <w:r w:rsidRPr="00283B99">
        <w:rPr>
          <w:rFonts w:ascii="Arial" w:eastAsiaTheme="minorHAnsi" w:hAnsi="Arial" w:cs="Arial"/>
          <w:iCs/>
          <w:lang w:eastAsia="en-US"/>
        </w:rPr>
        <w:t>o</w:t>
      </w:r>
      <w:proofErr w:type="gramEnd"/>
      <w:r w:rsidRPr="00283B99">
        <w:rPr>
          <w:rFonts w:ascii="Arial" w:eastAsiaTheme="minorHAnsi" w:hAnsi="Arial" w:cs="Arial"/>
          <w:iCs/>
          <w:lang w:eastAsia="en-US"/>
        </w:rPr>
        <w:t xml:space="preserve"> n</w:t>
      </w:r>
      <w:r w:rsidR="00283B99" w:rsidRPr="00283B99">
        <w:rPr>
          <w:rFonts w:ascii="Arial" w:eastAsiaTheme="minorHAnsi" w:hAnsi="Arial" w:cs="Arial"/>
          <w:iCs/>
          <w:lang w:eastAsia="en-US"/>
        </w:rPr>
        <w:t>úmero</w:t>
      </w:r>
      <w:r w:rsidRPr="00283B99">
        <w:rPr>
          <w:rFonts w:ascii="Arial" w:eastAsiaTheme="minorHAnsi" w:hAnsi="Arial" w:cs="Arial"/>
          <w:iCs/>
          <w:lang w:eastAsia="en-US"/>
        </w:rPr>
        <w:t xml:space="preserve"> dos autos;</w:t>
      </w:r>
    </w:p>
    <w:p w14:paraId="06EE029E" w14:textId="4BD1249D" w:rsidR="00516D4D" w:rsidRPr="00283B99" w:rsidRDefault="00516D4D" w:rsidP="00916C8E">
      <w:pPr>
        <w:pStyle w:val="PargrafodaLista"/>
        <w:spacing w:before="120" w:after="120" w:line="360" w:lineRule="auto"/>
        <w:ind w:left="0" w:firstLine="1418"/>
        <w:rPr>
          <w:rFonts w:ascii="Arial" w:eastAsiaTheme="minorHAnsi" w:hAnsi="Arial" w:cs="Arial"/>
          <w:iCs/>
          <w:lang w:eastAsia="en-US"/>
        </w:rPr>
      </w:pPr>
      <w:r w:rsidRPr="00283B99">
        <w:rPr>
          <w:rFonts w:ascii="Arial" w:eastAsiaTheme="minorHAnsi" w:hAnsi="Arial" w:cs="Arial"/>
          <w:iCs/>
          <w:lang w:eastAsia="en-US"/>
        </w:rPr>
        <w:t xml:space="preserve">II – </w:t>
      </w:r>
      <w:proofErr w:type="gramStart"/>
      <w:r w:rsidRPr="00283B99">
        <w:rPr>
          <w:rFonts w:ascii="Arial" w:eastAsiaTheme="minorHAnsi" w:hAnsi="Arial" w:cs="Arial"/>
          <w:iCs/>
          <w:lang w:eastAsia="en-US"/>
        </w:rPr>
        <w:t>o</w:t>
      </w:r>
      <w:proofErr w:type="gramEnd"/>
      <w:r w:rsidRPr="00283B99">
        <w:rPr>
          <w:rFonts w:ascii="Arial" w:eastAsiaTheme="minorHAnsi" w:hAnsi="Arial" w:cs="Arial"/>
          <w:iCs/>
          <w:lang w:eastAsia="en-US"/>
        </w:rPr>
        <w:t xml:space="preserve"> nome do depoente;</w:t>
      </w:r>
      <w:r w:rsidR="00283B99" w:rsidRPr="00283B99">
        <w:rPr>
          <w:rFonts w:ascii="Arial" w:eastAsiaTheme="minorHAnsi" w:hAnsi="Arial" w:cs="Arial"/>
          <w:iCs/>
          <w:lang w:eastAsia="en-US"/>
        </w:rPr>
        <w:t xml:space="preserve"> e</w:t>
      </w:r>
    </w:p>
    <w:p w14:paraId="384C85F8" w14:textId="77777777" w:rsidR="00516D4D" w:rsidRPr="00283B99" w:rsidRDefault="00516D4D" w:rsidP="00916C8E">
      <w:pPr>
        <w:pStyle w:val="PargrafodaLista"/>
        <w:spacing w:before="120" w:after="120" w:line="360" w:lineRule="auto"/>
        <w:ind w:left="0" w:firstLine="1418"/>
        <w:rPr>
          <w:rFonts w:ascii="Arial" w:eastAsiaTheme="minorHAnsi" w:hAnsi="Arial" w:cs="Arial"/>
          <w:iCs/>
          <w:lang w:eastAsia="en-US"/>
        </w:rPr>
      </w:pPr>
      <w:r w:rsidRPr="00283B99">
        <w:rPr>
          <w:rFonts w:ascii="Arial" w:eastAsiaTheme="minorHAnsi" w:hAnsi="Arial" w:cs="Arial"/>
          <w:iCs/>
          <w:lang w:eastAsia="en-US"/>
        </w:rPr>
        <w:t>III – a condição:</w:t>
      </w:r>
    </w:p>
    <w:p w14:paraId="77022A13" w14:textId="32535911" w:rsidR="00516D4D" w:rsidRPr="00283B99" w:rsidRDefault="00516D4D" w:rsidP="00516D4D">
      <w:pPr>
        <w:pStyle w:val="PargrafodaLista"/>
        <w:numPr>
          <w:ilvl w:val="0"/>
          <w:numId w:val="22"/>
        </w:numPr>
        <w:spacing w:before="120" w:after="120" w:line="360" w:lineRule="auto"/>
        <w:rPr>
          <w:rFonts w:ascii="Arial" w:eastAsiaTheme="minorHAnsi" w:hAnsi="Arial" w:cs="Arial"/>
          <w:iCs/>
          <w:lang w:eastAsia="en-US"/>
        </w:rPr>
      </w:pPr>
      <w:proofErr w:type="gramStart"/>
      <w:r w:rsidRPr="00283B99">
        <w:rPr>
          <w:rFonts w:ascii="Arial" w:eastAsiaTheme="minorHAnsi" w:hAnsi="Arial" w:cs="Arial"/>
          <w:iCs/>
          <w:lang w:eastAsia="en-US"/>
        </w:rPr>
        <w:t>TA</w:t>
      </w:r>
      <w:proofErr w:type="gramEnd"/>
      <w:r w:rsidRPr="00283B99">
        <w:rPr>
          <w:rFonts w:ascii="Arial" w:eastAsiaTheme="minorHAnsi" w:hAnsi="Arial" w:cs="Arial"/>
          <w:iCs/>
          <w:lang w:eastAsia="en-US"/>
        </w:rPr>
        <w:t xml:space="preserve"> para testemunha arrolada pela acusação;</w:t>
      </w:r>
    </w:p>
    <w:p w14:paraId="3AB35FFC" w14:textId="09D2C84B" w:rsidR="00516D4D" w:rsidRPr="00283B99" w:rsidRDefault="00516D4D" w:rsidP="00516D4D">
      <w:pPr>
        <w:pStyle w:val="PargrafodaLista"/>
        <w:numPr>
          <w:ilvl w:val="0"/>
          <w:numId w:val="22"/>
        </w:numPr>
        <w:spacing w:before="120" w:after="120" w:line="360" w:lineRule="auto"/>
        <w:rPr>
          <w:rFonts w:ascii="Arial" w:eastAsiaTheme="minorHAnsi" w:hAnsi="Arial" w:cs="Arial"/>
          <w:iCs/>
          <w:lang w:eastAsia="en-US"/>
        </w:rPr>
      </w:pPr>
      <w:r w:rsidRPr="00283B99">
        <w:rPr>
          <w:rFonts w:ascii="Arial" w:eastAsiaTheme="minorHAnsi" w:hAnsi="Arial" w:cs="Arial"/>
          <w:iCs/>
          <w:lang w:eastAsia="en-US"/>
        </w:rPr>
        <w:t xml:space="preserve">TD para testemunha arrolada pela defesa; </w:t>
      </w:r>
      <w:r w:rsidR="00283B99" w:rsidRPr="00283B99">
        <w:rPr>
          <w:rFonts w:ascii="Arial" w:eastAsiaTheme="minorHAnsi" w:hAnsi="Arial" w:cs="Arial"/>
          <w:iCs/>
          <w:lang w:eastAsia="en-US"/>
        </w:rPr>
        <w:t>ou</w:t>
      </w:r>
    </w:p>
    <w:p w14:paraId="55B47675" w14:textId="15A8C943" w:rsidR="00283B99" w:rsidRPr="00283B99" w:rsidRDefault="00516D4D" w:rsidP="00283B99">
      <w:pPr>
        <w:pStyle w:val="PargrafodaLista"/>
        <w:numPr>
          <w:ilvl w:val="0"/>
          <w:numId w:val="22"/>
        </w:numPr>
        <w:spacing w:before="120" w:after="120" w:line="360" w:lineRule="auto"/>
        <w:rPr>
          <w:rFonts w:ascii="Arial" w:hAnsi="Arial" w:cs="Arial"/>
          <w:color w:val="4F4F4F"/>
          <w:shd w:val="clear" w:color="auto" w:fill="FFFFFF"/>
        </w:rPr>
      </w:pPr>
      <w:r w:rsidRPr="00283B99">
        <w:rPr>
          <w:rFonts w:ascii="Arial" w:eastAsiaTheme="minorHAnsi" w:hAnsi="Arial" w:cs="Arial"/>
          <w:iCs/>
          <w:lang w:eastAsia="en-US"/>
        </w:rPr>
        <w:t>INT para interrogatório</w:t>
      </w:r>
      <w:r w:rsidR="00283B99" w:rsidRPr="00283B99">
        <w:rPr>
          <w:rFonts w:ascii="Arial" w:eastAsiaTheme="minorHAnsi" w:hAnsi="Arial" w:cs="Arial"/>
          <w:iCs/>
          <w:lang w:eastAsia="en-US"/>
        </w:rPr>
        <w:t>.</w:t>
      </w:r>
    </w:p>
    <w:p w14:paraId="0D6A320C" w14:textId="4C1E20C1" w:rsidR="007063F9" w:rsidRPr="00283B99" w:rsidRDefault="00283B99" w:rsidP="00283B99">
      <w:pPr>
        <w:pStyle w:val="Corpodetexto"/>
        <w:spacing w:before="120" w:after="120" w:line="360" w:lineRule="auto"/>
        <w:ind w:left="0" w:firstLine="1418"/>
        <w:rPr>
          <w:rFonts w:ascii="Arial" w:hAnsi="Arial" w:cs="Arial"/>
          <w:bCs/>
          <w:color w:val="000000"/>
        </w:rPr>
      </w:pPr>
      <w:r w:rsidRPr="00916C8E">
        <w:rPr>
          <w:rFonts w:ascii="Arial" w:hAnsi="Arial" w:cs="Arial"/>
          <w:bCs/>
          <w:color w:val="000000"/>
        </w:rPr>
        <w:t xml:space="preserve"> </w:t>
      </w:r>
      <w:r w:rsidR="007063F9" w:rsidRPr="00916C8E">
        <w:rPr>
          <w:rFonts w:ascii="Arial" w:hAnsi="Arial" w:cs="Arial"/>
          <w:bCs/>
          <w:color w:val="000000"/>
        </w:rPr>
        <w:t>Art. 18</w:t>
      </w:r>
      <w:r>
        <w:rPr>
          <w:rFonts w:ascii="Arial" w:hAnsi="Arial" w:cs="Arial"/>
          <w:bCs/>
          <w:color w:val="000000"/>
        </w:rPr>
        <w:t>.</w:t>
      </w:r>
      <w:r w:rsidR="007063F9" w:rsidRPr="00283B99">
        <w:rPr>
          <w:rFonts w:ascii="Arial" w:hAnsi="Arial" w:cs="Arial"/>
          <w:bCs/>
          <w:color w:val="000000"/>
        </w:rPr>
        <w:t xml:space="preserve"> As manifestações das partes serão identificadas com a seguinte padronização:</w:t>
      </w:r>
    </w:p>
    <w:p w14:paraId="3E0EA890" w14:textId="39B23A4D" w:rsidR="007063F9" w:rsidRDefault="00283B99" w:rsidP="00916C8E">
      <w:pPr>
        <w:pStyle w:val="Corpodetexto"/>
        <w:spacing w:before="120" w:after="120" w:line="360" w:lineRule="auto"/>
        <w:ind w:left="0" w:firstLine="1418"/>
        <w:rPr>
          <w:rFonts w:ascii="Arial" w:eastAsiaTheme="minorHAnsi" w:hAnsi="Arial" w:cs="Arial"/>
          <w:lang w:eastAsia="en-US"/>
        </w:rPr>
      </w:pPr>
      <w:r>
        <w:rPr>
          <w:rFonts w:ascii="Arial" w:eastAsiaTheme="minorHAnsi" w:hAnsi="Arial" w:cs="Arial"/>
          <w:lang w:eastAsia="en-US"/>
        </w:rPr>
        <w:t>I – o número dos atuos; e</w:t>
      </w:r>
    </w:p>
    <w:p w14:paraId="75B3C335" w14:textId="51438F17" w:rsidR="007063F9" w:rsidRPr="00916C8E" w:rsidRDefault="00283B99" w:rsidP="00283B99">
      <w:pPr>
        <w:pStyle w:val="Corpodetexto"/>
        <w:spacing w:before="120" w:after="120" w:line="360" w:lineRule="auto"/>
        <w:ind w:left="0" w:firstLine="1418"/>
        <w:rPr>
          <w:rFonts w:ascii="Arial" w:eastAsiaTheme="minorHAnsi" w:hAnsi="Arial" w:cs="Arial"/>
          <w:lang w:eastAsia="en-US"/>
        </w:rPr>
      </w:pPr>
      <w:r>
        <w:rPr>
          <w:rFonts w:ascii="Arial" w:eastAsiaTheme="minorHAnsi" w:hAnsi="Arial" w:cs="Arial"/>
          <w:lang w:eastAsia="en-US"/>
        </w:rPr>
        <w:t>II – espécie de ato (por exemplo, alegações finais).</w:t>
      </w:r>
    </w:p>
    <w:p w14:paraId="0C54C696" w14:textId="1586B7FD" w:rsidR="007063F9" w:rsidRPr="00916C8E" w:rsidRDefault="007063F9" w:rsidP="00916C8E">
      <w:pPr>
        <w:pStyle w:val="Corpodetexto"/>
        <w:spacing w:before="120" w:after="120" w:line="360" w:lineRule="auto"/>
        <w:ind w:left="0" w:firstLine="1418"/>
        <w:rPr>
          <w:rFonts w:ascii="Arial" w:hAnsi="Arial" w:cs="Arial"/>
          <w:color w:val="4F4F4F"/>
          <w:shd w:val="clear" w:color="auto" w:fill="FFFFFF"/>
        </w:rPr>
      </w:pPr>
      <w:r w:rsidRPr="00916C8E">
        <w:rPr>
          <w:rFonts w:ascii="Arial" w:hAnsi="Arial" w:cs="Arial"/>
          <w:bCs/>
          <w:color w:val="000000"/>
        </w:rPr>
        <w:t>Art. 19</w:t>
      </w:r>
      <w:r w:rsidR="00283B99">
        <w:rPr>
          <w:rFonts w:ascii="Arial" w:hAnsi="Arial" w:cs="Arial"/>
          <w:bCs/>
          <w:color w:val="000000"/>
        </w:rPr>
        <w:t>.</w:t>
      </w:r>
      <w:r w:rsidRPr="00916C8E">
        <w:rPr>
          <w:rFonts w:ascii="Arial" w:hAnsi="Arial" w:cs="Arial"/>
          <w:color w:val="000000"/>
        </w:rPr>
        <w:t xml:space="preserve"> </w:t>
      </w:r>
      <w:r w:rsidR="0053427F">
        <w:rPr>
          <w:rFonts w:ascii="Arial" w:hAnsi="Arial" w:cs="Arial"/>
          <w:color w:val="000000"/>
        </w:rPr>
        <w:t>B</w:t>
      </w:r>
      <w:r w:rsidR="0053427F" w:rsidRPr="00916C8E">
        <w:rPr>
          <w:rFonts w:ascii="Arial" w:eastAsiaTheme="minorHAnsi" w:hAnsi="Arial" w:cs="Arial"/>
          <w:lang w:eastAsia="en-US"/>
        </w:rPr>
        <w:t>asta</w:t>
      </w:r>
      <w:r w:rsidR="0053427F">
        <w:rPr>
          <w:rFonts w:ascii="Arial" w:eastAsiaTheme="minorHAnsi" w:hAnsi="Arial" w:cs="Arial"/>
          <w:lang w:eastAsia="en-US"/>
        </w:rPr>
        <w:t>rá</w:t>
      </w:r>
      <w:r w:rsidR="0053427F" w:rsidRPr="00916C8E">
        <w:rPr>
          <w:rFonts w:ascii="Arial" w:eastAsiaTheme="minorHAnsi" w:hAnsi="Arial" w:cs="Arial"/>
          <w:lang w:eastAsia="en-US"/>
        </w:rPr>
        <w:t xml:space="preserve"> a menção a todas as intercorrências no </w:t>
      </w:r>
      <w:r w:rsidR="0053427F">
        <w:rPr>
          <w:rFonts w:ascii="Arial" w:eastAsiaTheme="minorHAnsi" w:hAnsi="Arial" w:cs="Arial"/>
          <w:lang w:eastAsia="en-US"/>
        </w:rPr>
        <w:t>t</w:t>
      </w:r>
      <w:r w:rsidR="0053427F" w:rsidRPr="00916C8E">
        <w:rPr>
          <w:rFonts w:ascii="Arial" w:eastAsiaTheme="minorHAnsi" w:hAnsi="Arial" w:cs="Arial"/>
          <w:lang w:eastAsia="en-US"/>
        </w:rPr>
        <w:t xml:space="preserve">ermo de </w:t>
      </w:r>
      <w:r w:rsidR="0053427F">
        <w:rPr>
          <w:rFonts w:ascii="Arial" w:eastAsiaTheme="minorHAnsi" w:hAnsi="Arial" w:cs="Arial"/>
          <w:lang w:eastAsia="en-US"/>
        </w:rPr>
        <w:t>a</w:t>
      </w:r>
      <w:r w:rsidR="0053427F" w:rsidRPr="00916C8E">
        <w:rPr>
          <w:rFonts w:ascii="Arial" w:eastAsiaTheme="minorHAnsi" w:hAnsi="Arial" w:cs="Arial"/>
          <w:lang w:eastAsia="en-US"/>
        </w:rPr>
        <w:t>udiência</w:t>
      </w:r>
      <w:r w:rsidR="0053427F">
        <w:rPr>
          <w:rFonts w:ascii="Arial" w:eastAsiaTheme="minorHAnsi" w:hAnsi="Arial" w:cs="Arial"/>
          <w:lang w:eastAsia="en-US"/>
        </w:rPr>
        <w:t>, n</w:t>
      </w:r>
      <w:r w:rsidRPr="00916C8E">
        <w:rPr>
          <w:rFonts w:ascii="Arial" w:eastAsiaTheme="minorHAnsi" w:hAnsi="Arial" w:cs="Arial"/>
          <w:lang w:eastAsia="en-US"/>
        </w:rPr>
        <w:t>ão se</w:t>
      </w:r>
      <w:r w:rsidR="0053427F">
        <w:rPr>
          <w:rFonts w:ascii="Arial" w:eastAsiaTheme="minorHAnsi" w:hAnsi="Arial" w:cs="Arial"/>
          <w:lang w:eastAsia="en-US"/>
        </w:rPr>
        <w:t>ndo</w:t>
      </w:r>
      <w:r w:rsidRPr="00916C8E">
        <w:rPr>
          <w:rFonts w:ascii="Arial" w:eastAsiaTheme="minorHAnsi" w:hAnsi="Arial" w:cs="Arial"/>
          <w:lang w:eastAsia="en-US"/>
        </w:rPr>
        <w:t xml:space="preserve"> lavrados termos individuais para cada pessoa ouvida, </w:t>
      </w:r>
      <w:r w:rsidRPr="00916C8E">
        <w:rPr>
          <w:rFonts w:ascii="Arial" w:eastAsiaTheme="minorHAnsi" w:hAnsi="Arial" w:cs="Arial"/>
          <w:lang w:eastAsia="en-US"/>
        </w:rPr>
        <w:lastRenderedPageBreak/>
        <w:t xml:space="preserve">observando-se o previsto no </w:t>
      </w:r>
      <w:r w:rsidRPr="00916C8E">
        <w:rPr>
          <w:rFonts w:ascii="Arial" w:hAnsi="Arial" w:cs="Arial"/>
        </w:rPr>
        <w:t>Código de Normas</w:t>
      </w:r>
      <w:r w:rsidRPr="00916C8E">
        <w:rPr>
          <w:rFonts w:ascii="Arial" w:eastAsiaTheme="minorHAnsi" w:hAnsi="Arial" w:cs="Arial"/>
          <w:lang w:eastAsia="en-US"/>
        </w:rPr>
        <w:t>.</w:t>
      </w:r>
    </w:p>
    <w:p w14:paraId="2FD4BA37" w14:textId="219E7796" w:rsidR="007063F9" w:rsidRPr="00916C8E" w:rsidRDefault="007063F9" w:rsidP="00916C8E">
      <w:pPr>
        <w:pStyle w:val="Corpodetexto"/>
        <w:spacing w:before="120" w:after="120" w:line="360" w:lineRule="auto"/>
        <w:ind w:left="0" w:firstLine="1418"/>
        <w:rPr>
          <w:rFonts w:ascii="Arial" w:hAnsi="Arial" w:cs="Arial"/>
          <w:color w:val="4F4F4F"/>
          <w:shd w:val="clear" w:color="auto" w:fill="FFFFFF"/>
        </w:rPr>
      </w:pPr>
      <w:r w:rsidRPr="00916C8E">
        <w:rPr>
          <w:rFonts w:ascii="Arial" w:hAnsi="Arial" w:cs="Arial"/>
          <w:bCs/>
          <w:color w:val="000000"/>
        </w:rPr>
        <w:t>Art. 20</w:t>
      </w:r>
      <w:r w:rsidR="0053427F">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 xml:space="preserve">Sempre que ocorrer a redesignação ou cancelamento de audiência, a </w:t>
      </w:r>
      <w:r w:rsidR="002E41D6">
        <w:rPr>
          <w:rFonts w:ascii="Arial" w:eastAsiaTheme="minorHAnsi" w:hAnsi="Arial" w:cs="Arial"/>
          <w:lang w:eastAsia="en-US"/>
        </w:rPr>
        <w:t>secretaria</w:t>
      </w:r>
      <w:r w:rsidRPr="00916C8E">
        <w:rPr>
          <w:rFonts w:ascii="Arial" w:eastAsiaTheme="minorHAnsi" w:hAnsi="Arial" w:cs="Arial"/>
          <w:lang w:eastAsia="en-US"/>
        </w:rPr>
        <w:t xml:space="preserve"> deverá entrar em contato com as partes por telefone ou aplicativo de mensagens para avisar da não realização do ato, certificando o fato.</w:t>
      </w:r>
    </w:p>
    <w:p w14:paraId="0EF88C9A" w14:textId="77777777" w:rsidR="007063F9" w:rsidRPr="00916C8E" w:rsidRDefault="007063F9" w:rsidP="00916C8E">
      <w:pPr>
        <w:pStyle w:val="Corpodetexto"/>
        <w:spacing w:before="120" w:after="120" w:line="360" w:lineRule="auto"/>
        <w:ind w:left="0" w:firstLine="1418"/>
        <w:rPr>
          <w:rFonts w:ascii="Arial" w:hAnsi="Arial" w:cs="Arial"/>
        </w:rPr>
      </w:pPr>
    </w:p>
    <w:p w14:paraId="0D506823" w14:textId="77777777" w:rsidR="0053427F" w:rsidRDefault="0053427F" w:rsidP="00BD1E34">
      <w:pPr>
        <w:pStyle w:val="Ttulo1"/>
        <w:keepNext w:val="0"/>
        <w:keepLines w:val="0"/>
        <w:widowControl w:val="0"/>
        <w:spacing w:before="120" w:line="360" w:lineRule="auto"/>
        <w:jc w:val="center"/>
        <w:rPr>
          <w:rFonts w:ascii="Arial" w:hAnsi="Arial" w:cs="Arial"/>
          <w:b w:val="0"/>
          <w:sz w:val="24"/>
          <w:szCs w:val="24"/>
        </w:rPr>
      </w:pPr>
      <w:bookmarkStart w:id="4" w:name="_Toc72756006"/>
      <w:r>
        <w:rPr>
          <w:rFonts w:ascii="Arial" w:hAnsi="Arial" w:cs="Arial"/>
          <w:b w:val="0"/>
          <w:sz w:val="24"/>
          <w:szCs w:val="24"/>
        </w:rPr>
        <w:t>CAPÍTULO IV</w:t>
      </w:r>
    </w:p>
    <w:p w14:paraId="7ADA9B65" w14:textId="19CED5F7" w:rsidR="007063F9" w:rsidRPr="00916C8E" w:rsidRDefault="0053427F" w:rsidP="00BD1E34">
      <w:pPr>
        <w:pStyle w:val="Ttulo1"/>
        <w:keepNext w:val="0"/>
        <w:keepLines w:val="0"/>
        <w:widowControl w:val="0"/>
        <w:spacing w:before="120" w:line="360" w:lineRule="auto"/>
        <w:jc w:val="center"/>
        <w:rPr>
          <w:rFonts w:ascii="Arial" w:hAnsi="Arial" w:cs="Arial"/>
        </w:rPr>
      </w:pPr>
      <w:r>
        <w:rPr>
          <w:rFonts w:ascii="Arial" w:hAnsi="Arial" w:cs="Arial"/>
          <w:b w:val="0"/>
          <w:sz w:val="24"/>
          <w:szCs w:val="24"/>
        </w:rPr>
        <w:t xml:space="preserve">DA </w:t>
      </w:r>
      <w:r w:rsidR="007063F9" w:rsidRPr="00916C8E">
        <w:rPr>
          <w:rFonts w:ascii="Arial" w:hAnsi="Arial" w:cs="Arial"/>
          <w:b w:val="0"/>
          <w:sz w:val="24"/>
          <w:szCs w:val="24"/>
        </w:rPr>
        <w:t>CITAÇ</w:t>
      </w:r>
      <w:r w:rsidR="00BD1E34">
        <w:rPr>
          <w:rFonts w:ascii="Arial" w:hAnsi="Arial" w:cs="Arial"/>
          <w:b w:val="0"/>
          <w:sz w:val="24"/>
          <w:szCs w:val="24"/>
        </w:rPr>
        <w:t>ÃO</w:t>
      </w:r>
      <w:r w:rsidR="007063F9" w:rsidRPr="00916C8E">
        <w:rPr>
          <w:rFonts w:ascii="Arial" w:hAnsi="Arial" w:cs="Arial"/>
          <w:b w:val="0"/>
          <w:sz w:val="24"/>
          <w:szCs w:val="24"/>
        </w:rPr>
        <w:t xml:space="preserve">, </w:t>
      </w:r>
      <w:r w:rsidR="00BD1E34">
        <w:rPr>
          <w:rFonts w:ascii="Arial" w:hAnsi="Arial" w:cs="Arial"/>
          <w:b w:val="0"/>
          <w:sz w:val="24"/>
          <w:szCs w:val="24"/>
        </w:rPr>
        <w:t xml:space="preserve">DA </w:t>
      </w:r>
      <w:r w:rsidR="007063F9" w:rsidRPr="00916C8E">
        <w:rPr>
          <w:rFonts w:ascii="Arial" w:hAnsi="Arial" w:cs="Arial"/>
          <w:b w:val="0"/>
          <w:sz w:val="24"/>
          <w:szCs w:val="24"/>
        </w:rPr>
        <w:t>INTIMAÇ</w:t>
      </w:r>
      <w:r w:rsidR="00BD1E34">
        <w:rPr>
          <w:rFonts w:ascii="Arial" w:hAnsi="Arial" w:cs="Arial"/>
          <w:b w:val="0"/>
          <w:sz w:val="24"/>
          <w:szCs w:val="24"/>
        </w:rPr>
        <w:t>ÃO</w:t>
      </w:r>
      <w:r w:rsidR="007063F9" w:rsidRPr="00916C8E">
        <w:rPr>
          <w:rFonts w:ascii="Arial" w:hAnsi="Arial" w:cs="Arial"/>
          <w:b w:val="0"/>
          <w:sz w:val="24"/>
          <w:szCs w:val="24"/>
        </w:rPr>
        <w:t xml:space="preserve"> E </w:t>
      </w:r>
      <w:r w:rsidR="00BD1E34">
        <w:rPr>
          <w:rFonts w:ascii="Arial" w:hAnsi="Arial" w:cs="Arial"/>
          <w:b w:val="0"/>
          <w:sz w:val="24"/>
          <w:szCs w:val="24"/>
        </w:rPr>
        <w:t xml:space="preserve">DA </w:t>
      </w:r>
      <w:r w:rsidR="007063F9" w:rsidRPr="00916C8E">
        <w:rPr>
          <w:rFonts w:ascii="Arial" w:hAnsi="Arial" w:cs="Arial"/>
          <w:b w:val="0"/>
          <w:sz w:val="24"/>
          <w:szCs w:val="24"/>
        </w:rPr>
        <w:t>COMUNICAÇ</w:t>
      </w:r>
      <w:r w:rsidR="00BD1E34">
        <w:rPr>
          <w:rFonts w:ascii="Arial" w:hAnsi="Arial" w:cs="Arial"/>
          <w:b w:val="0"/>
          <w:sz w:val="24"/>
          <w:szCs w:val="24"/>
        </w:rPr>
        <w:t>ÃO</w:t>
      </w:r>
      <w:bookmarkEnd w:id="4"/>
    </w:p>
    <w:p w14:paraId="2F886DB3" w14:textId="2D38A977" w:rsidR="007063F9" w:rsidRPr="00916C8E" w:rsidRDefault="007063F9" w:rsidP="00916C8E">
      <w:pPr>
        <w:tabs>
          <w:tab w:val="left" w:pos="1319"/>
        </w:tabs>
        <w:spacing w:before="120" w:after="120" w:line="360" w:lineRule="auto"/>
        <w:ind w:right="112" w:firstLine="1418"/>
        <w:rPr>
          <w:rFonts w:ascii="Arial" w:hAnsi="Arial" w:cs="Arial"/>
        </w:rPr>
      </w:pPr>
      <w:r w:rsidRPr="00916C8E">
        <w:rPr>
          <w:rFonts w:ascii="Arial" w:hAnsi="Arial" w:cs="Arial"/>
          <w:bCs/>
          <w:color w:val="000000"/>
        </w:rPr>
        <w:t>Art. 21</w:t>
      </w:r>
      <w:r w:rsidR="00BD1E34">
        <w:rPr>
          <w:rFonts w:ascii="Arial" w:hAnsi="Arial" w:cs="Arial"/>
          <w:bCs/>
          <w:color w:val="000000"/>
        </w:rPr>
        <w:t>.</w:t>
      </w:r>
      <w:r w:rsidRPr="00916C8E">
        <w:rPr>
          <w:rFonts w:ascii="Arial" w:hAnsi="Arial" w:cs="Arial"/>
          <w:color w:val="000000"/>
        </w:rPr>
        <w:t xml:space="preserve"> </w:t>
      </w:r>
      <w:proofErr w:type="gramStart"/>
      <w:r w:rsidRPr="00916C8E">
        <w:rPr>
          <w:rFonts w:ascii="Arial" w:hAnsi="Arial" w:cs="Arial"/>
        </w:rPr>
        <w:t>A(</w:t>
      </w:r>
      <w:proofErr w:type="gramEnd"/>
      <w:r w:rsidRPr="00916C8E">
        <w:rPr>
          <w:rFonts w:ascii="Arial" w:hAnsi="Arial" w:cs="Arial"/>
        </w:rPr>
        <w:t>s) vítima(s) será(</w:t>
      </w:r>
      <w:proofErr w:type="spellStart"/>
      <w:r w:rsidRPr="00916C8E">
        <w:rPr>
          <w:rFonts w:ascii="Arial" w:hAnsi="Arial" w:cs="Arial"/>
        </w:rPr>
        <w:t>ão</w:t>
      </w:r>
      <w:proofErr w:type="spellEnd"/>
      <w:r w:rsidRPr="00916C8E">
        <w:rPr>
          <w:rFonts w:ascii="Arial" w:hAnsi="Arial" w:cs="Arial"/>
        </w:rPr>
        <w:t xml:space="preserve">) intimada(s) </w:t>
      </w:r>
      <w:r w:rsidRPr="00916C8E">
        <w:rPr>
          <w:rFonts w:ascii="Arial" w:hAnsi="Arial" w:cs="Arial"/>
          <w:spacing w:val="-4"/>
        </w:rPr>
        <w:t xml:space="preserve">na </w:t>
      </w:r>
      <w:r w:rsidRPr="00916C8E">
        <w:rPr>
          <w:rFonts w:ascii="Arial" w:hAnsi="Arial" w:cs="Arial"/>
        </w:rPr>
        <w:t xml:space="preserve">forma prevista </w:t>
      </w:r>
      <w:r w:rsidRPr="00916C8E">
        <w:rPr>
          <w:rFonts w:ascii="Arial" w:hAnsi="Arial" w:cs="Arial"/>
          <w:spacing w:val="-4"/>
        </w:rPr>
        <w:t xml:space="preserve">no </w:t>
      </w:r>
      <w:r w:rsidRPr="00BD1E34">
        <w:rPr>
          <w:rFonts w:ascii="Arial" w:hAnsi="Arial" w:cs="Arial"/>
        </w:rPr>
        <w:t>art</w:t>
      </w:r>
      <w:r w:rsidR="00BD1E34" w:rsidRPr="00BD1E34">
        <w:rPr>
          <w:rFonts w:ascii="Arial" w:hAnsi="Arial" w:cs="Arial"/>
        </w:rPr>
        <w:t>.</w:t>
      </w:r>
      <w:r w:rsidRPr="00BD1E34">
        <w:rPr>
          <w:rFonts w:ascii="Arial" w:hAnsi="Arial" w:cs="Arial"/>
        </w:rPr>
        <w:t xml:space="preserve"> 67</w:t>
      </w:r>
      <w:r w:rsidRPr="00916C8E">
        <w:rPr>
          <w:rFonts w:ascii="Arial" w:hAnsi="Arial" w:cs="Arial"/>
        </w:rPr>
        <w:t xml:space="preserve">, da </w:t>
      </w:r>
      <w:r w:rsidR="00BD1E34" w:rsidRPr="00916C8E">
        <w:rPr>
          <w:rFonts w:ascii="Arial" w:hAnsi="Arial" w:cs="Arial"/>
        </w:rPr>
        <w:t>Lei n.º 9.099, de 26 de setembro de 1995</w:t>
      </w:r>
      <w:r w:rsidRPr="00916C8E">
        <w:rPr>
          <w:rFonts w:ascii="Arial" w:hAnsi="Arial" w:cs="Arial"/>
        </w:rPr>
        <w:t xml:space="preserve">, lavrando-se sempre certidão nos autos quando a movimentação dos autos não indicar por si só a expedição da intimação; exceto quando assistida(s) por advogado(a), ocasião em que suas intimações far-se-ão </w:t>
      </w:r>
      <w:r w:rsidRPr="00916C8E">
        <w:rPr>
          <w:rFonts w:ascii="Arial" w:hAnsi="Arial" w:cs="Arial"/>
          <w:spacing w:val="-4"/>
        </w:rPr>
        <w:t xml:space="preserve">na </w:t>
      </w:r>
      <w:r w:rsidRPr="00916C8E">
        <w:rPr>
          <w:rFonts w:ascii="Arial" w:hAnsi="Arial" w:cs="Arial"/>
        </w:rPr>
        <w:t>pessoa deste, via Projudi, salvo determinação judicial em contrário.</w:t>
      </w:r>
    </w:p>
    <w:p w14:paraId="3782C0AB" w14:textId="7B04F42A" w:rsidR="007063F9" w:rsidRPr="00916C8E" w:rsidRDefault="007063F9" w:rsidP="00916C8E">
      <w:pPr>
        <w:tabs>
          <w:tab w:val="left" w:pos="1319"/>
        </w:tabs>
        <w:spacing w:before="120" w:after="120" w:line="360" w:lineRule="auto"/>
        <w:ind w:right="112" w:firstLine="1418"/>
        <w:rPr>
          <w:rFonts w:ascii="Arial" w:hAnsi="Arial" w:cs="Arial"/>
        </w:rPr>
      </w:pPr>
      <w:r w:rsidRPr="00916C8E">
        <w:rPr>
          <w:rFonts w:ascii="Arial" w:hAnsi="Arial" w:cs="Arial"/>
          <w:bCs/>
        </w:rPr>
        <w:t>Parágrafo único</w:t>
      </w:r>
      <w:r w:rsidRPr="00916C8E">
        <w:rPr>
          <w:rFonts w:ascii="Arial" w:hAnsi="Arial" w:cs="Arial"/>
        </w:rPr>
        <w:t xml:space="preserve">. Também as testemunhas serão intimadas na forma do </w:t>
      </w:r>
      <w:r w:rsidRPr="00BD1E34">
        <w:rPr>
          <w:rFonts w:ascii="Arial" w:hAnsi="Arial" w:cs="Arial"/>
        </w:rPr>
        <w:t>art</w:t>
      </w:r>
      <w:r w:rsidR="00BD1E34" w:rsidRPr="00BD1E34">
        <w:rPr>
          <w:rFonts w:ascii="Arial" w:hAnsi="Arial" w:cs="Arial"/>
        </w:rPr>
        <w:t>.</w:t>
      </w:r>
      <w:r w:rsidRPr="00BD1E34">
        <w:rPr>
          <w:rFonts w:ascii="Arial" w:hAnsi="Arial" w:cs="Arial"/>
        </w:rPr>
        <w:t xml:space="preserve"> 67</w:t>
      </w:r>
      <w:r w:rsidRPr="00916C8E">
        <w:rPr>
          <w:rFonts w:ascii="Arial" w:hAnsi="Arial" w:cs="Arial"/>
        </w:rPr>
        <w:t xml:space="preserve"> da Lei </w:t>
      </w:r>
      <w:proofErr w:type="gramStart"/>
      <w:r w:rsidR="00BD1E34">
        <w:rPr>
          <w:rFonts w:ascii="Arial" w:hAnsi="Arial" w:cs="Arial"/>
        </w:rPr>
        <w:t>n.º</w:t>
      </w:r>
      <w:proofErr w:type="gramEnd"/>
      <w:r w:rsidRPr="00916C8E">
        <w:rPr>
          <w:rFonts w:ascii="Arial" w:hAnsi="Arial" w:cs="Arial"/>
        </w:rPr>
        <w:t xml:space="preserve"> 9.099</w:t>
      </w:r>
      <w:r w:rsidR="00BD1E34">
        <w:rPr>
          <w:rFonts w:ascii="Arial" w:hAnsi="Arial" w:cs="Arial"/>
        </w:rPr>
        <w:t>/1995</w:t>
      </w:r>
      <w:r w:rsidRPr="00916C8E">
        <w:rPr>
          <w:rFonts w:ascii="Arial" w:hAnsi="Arial" w:cs="Arial"/>
        </w:rPr>
        <w:t xml:space="preserve">, consoante </w:t>
      </w:r>
      <w:r w:rsidRPr="00BD1E34">
        <w:rPr>
          <w:rFonts w:ascii="Arial" w:hAnsi="Arial" w:cs="Arial"/>
        </w:rPr>
        <w:t>art</w:t>
      </w:r>
      <w:r w:rsidR="00BD1E34" w:rsidRPr="00BD1E34">
        <w:rPr>
          <w:rFonts w:ascii="Arial" w:hAnsi="Arial" w:cs="Arial"/>
        </w:rPr>
        <w:t>.</w:t>
      </w:r>
      <w:r w:rsidRPr="00BD1E34">
        <w:rPr>
          <w:rFonts w:ascii="Arial" w:hAnsi="Arial" w:cs="Arial"/>
        </w:rPr>
        <w:t xml:space="preserve"> 78, </w:t>
      </w:r>
      <w:r w:rsidR="00BD1E34" w:rsidRPr="00BD1E34">
        <w:rPr>
          <w:rFonts w:ascii="Arial" w:hAnsi="Arial" w:cs="Arial"/>
        </w:rPr>
        <w:t>§ 3º</w:t>
      </w:r>
      <w:r w:rsidRPr="00916C8E">
        <w:rPr>
          <w:rFonts w:ascii="Arial" w:hAnsi="Arial" w:cs="Arial"/>
        </w:rPr>
        <w:t>, dessa lei.</w:t>
      </w:r>
    </w:p>
    <w:p w14:paraId="0BC9A133" w14:textId="2B9A700F" w:rsidR="007063F9" w:rsidRPr="00916C8E" w:rsidRDefault="007063F9" w:rsidP="00916C8E">
      <w:pPr>
        <w:tabs>
          <w:tab w:val="left" w:pos="1328"/>
        </w:tabs>
        <w:spacing w:before="120" w:after="120" w:line="360" w:lineRule="auto"/>
        <w:ind w:right="113" w:firstLine="1418"/>
        <w:rPr>
          <w:rFonts w:ascii="Arial" w:hAnsi="Arial" w:cs="Arial"/>
        </w:rPr>
      </w:pPr>
      <w:r w:rsidRPr="00916C8E">
        <w:rPr>
          <w:rFonts w:ascii="Arial" w:hAnsi="Arial" w:cs="Arial"/>
          <w:bCs/>
          <w:color w:val="000000"/>
        </w:rPr>
        <w:t>Art. 22</w:t>
      </w:r>
      <w:r w:rsidR="00BD1E34">
        <w:rPr>
          <w:rFonts w:ascii="Arial" w:hAnsi="Arial" w:cs="Arial"/>
          <w:bCs/>
          <w:color w:val="000000"/>
        </w:rPr>
        <w:t>.</w:t>
      </w:r>
      <w:r w:rsidRPr="00916C8E">
        <w:rPr>
          <w:rFonts w:ascii="Arial" w:hAnsi="Arial" w:cs="Arial"/>
          <w:color w:val="000000"/>
        </w:rPr>
        <w:t xml:space="preserve"> </w:t>
      </w:r>
      <w:proofErr w:type="gramStart"/>
      <w:r w:rsidRPr="00916C8E">
        <w:rPr>
          <w:rFonts w:ascii="Arial" w:hAnsi="Arial" w:cs="Arial"/>
        </w:rPr>
        <w:t>O(</w:t>
      </w:r>
      <w:proofErr w:type="gramEnd"/>
      <w:r w:rsidRPr="00916C8E">
        <w:rPr>
          <w:rFonts w:ascii="Arial" w:hAnsi="Arial" w:cs="Arial"/>
        </w:rPr>
        <w:t>s) autor(es) do fato será(</w:t>
      </w:r>
      <w:proofErr w:type="spellStart"/>
      <w:r w:rsidRPr="00916C8E">
        <w:rPr>
          <w:rFonts w:ascii="Arial" w:hAnsi="Arial" w:cs="Arial"/>
        </w:rPr>
        <w:t>ão</w:t>
      </w:r>
      <w:proofErr w:type="spellEnd"/>
      <w:r w:rsidRPr="00916C8E">
        <w:rPr>
          <w:rFonts w:ascii="Arial" w:hAnsi="Arial" w:cs="Arial"/>
        </w:rPr>
        <w:t xml:space="preserve">) citado(s), </w:t>
      </w:r>
      <w:r w:rsidRPr="00BD1E34">
        <w:rPr>
          <w:rFonts w:ascii="Arial" w:hAnsi="Arial" w:cs="Arial"/>
        </w:rPr>
        <w:t>pessoalmente</w:t>
      </w:r>
      <w:r w:rsidRPr="00916C8E">
        <w:rPr>
          <w:rFonts w:ascii="Arial" w:hAnsi="Arial" w:cs="Arial"/>
        </w:rPr>
        <w:t xml:space="preserve">, para comparecimento à audiência de instrução ou </w:t>
      </w:r>
      <w:r w:rsidRPr="00916C8E">
        <w:rPr>
          <w:rFonts w:ascii="Arial" w:hAnsi="Arial" w:cs="Arial"/>
          <w:spacing w:val="3"/>
        </w:rPr>
        <w:t xml:space="preserve">de </w:t>
      </w:r>
      <w:r w:rsidRPr="00916C8E">
        <w:rPr>
          <w:rFonts w:ascii="Arial" w:hAnsi="Arial" w:cs="Arial"/>
        </w:rPr>
        <w:t xml:space="preserve">suspensão do processo por meio de mandado, </w:t>
      </w:r>
      <w:r w:rsidRPr="00916C8E">
        <w:rPr>
          <w:rFonts w:ascii="Arial" w:hAnsi="Arial" w:cs="Arial"/>
          <w:spacing w:val="-2"/>
        </w:rPr>
        <w:t xml:space="preserve">sem </w:t>
      </w:r>
      <w:r w:rsidRPr="00916C8E">
        <w:rPr>
          <w:rFonts w:ascii="Arial" w:hAnsi="Arial" w:cs="Arial"/>
        </w:rPr>
        <w:t xml:space="preserve">prejuízo </w:t>
      </w:r>
      <w:r w:rsidRPr="00916C8E">
        <w:rPr>
          <w:rFonts w:ascii="Arial" w:hAnsi="Arial" w:cs="Arial"/>
          <w:spacing w:val="3"/>
        </w:rPr>
        <w:t xml:space="preserve">da </w:t>
      </w:r>
      <w:r w:rsidRPr="00916C8E">
        <w:rPr>
          <w:rFonts w:ascii="Arial" w:hAnsi="Arial" w:cs="Arial"/>
        </w:rPr>
        <w:t xml:space="preserve">expedição de intimação também ao(à) </w:t>
      </w:r>
      <w:r w:rsidRPr="00916C8E">
        <w:rPr>
          <w:rFonts w:ascii="Arial" w:hAnsi="Arial" w:cs="Arial"/>
          <w:spacing w:val="-4"/>
        </w:rPr>
        <w:t xml:space="preserve">seu(sua) </w:t>
      </w:r>
      <w:r w:rsidRPr="00916C8E">
        <w:rPr>
          <w:rFonts w:ascii="Arial" w:hAnsi="Arial" w:cs="Arial"/>
        </w:rPr>
        <w:t>patrono(a)</w:t>
      </w:r>
      <w:r w:rsidRPr="00916C8E">
        <w:rPr>
          <w:rFonts w:ascii="Arial" w:hAnsi="Arial" w:cs="Arial"/>
          <w:spacing w:val="14"/>
        </w:rPr>
        <w:t xml:space="preserve"> </w:t>
      </w:r>
      <w:r w:rsidRPr="00916C8E">
        <w:rPr>
          <w:rFonts w:ascii="Arial" w:hAnsi="Arial" w:cs="Arial"/>
        </w:rPr>
        <w:t xml:space="preserve">pelo </w:t>
      </w:r>
      <w:r w:rsidR="00BD1E34">
        <w:rPr>
          <w:rFonts w:ascii="Arial" w:hAnsi="Arial" w:cs="Arial"/>
        </w:rPr>
        <w:t>S</w:t>
      </w:r>
      <w:r w:rsidRPr="00916C8E">
        <w:rPr>
          <w:rFonts w:ascii="Arial" w:hAnsi="Arial" w:cs="Arial"/>
        </w:rPr>
        <w:t>istema Projudi.</w:t>
      </w:r>
    </w:p>
    <w:p w14:paraId="120B206A" w14:textId="77777777" w:rsidR="00BD1E34" w:rsidRDefault="007063F9" w:rsidP="00916C8E">
      <w:pPr>
        <w:pStyle w:val="PargrafodaLista"/>
        <w:spacing w:before="120" w:after="120" w:line="360" w:lineRule="auto"/>
        <w:ind w:left="0" w:right="109" w:firstLine="1418"/>
        <w:rPr>
          <w:rFonts w:ascii="Arial" w:hAnsi="Arial" w:cs="Arial"/>
        </w:rPr>
      </w:pPr>
      <w:r w:rsidRPr="00916C8E">
        <w:rPr>
          <w:rFonts w:ascii="Arial" w:hAnsi="Arial" w:cs="Arial"/>
          <w:bCs/>
          <w:color w:val="000000"/>
        </w:rPr>
        <w:t>§ 1º</w:t>
      </w:r>
      <w:r w:rsidR="00BD1E34">
        <w:rPr>
          <w:rFonts w:ascii="Arial" w:hAnsi="Arial" w:cs="Arial"/>
          <w:bCs/>
          <w:color w:val="000000"/>
        </w:rPr>
        <w:t xml:space="preserve"> </w:t>
      </w:r>
      <w:r w:rsidRPr="00916C8E">
        <w:rPr>
          <w:rFonts w:ascii="Arial" w:hAnsi="Arial" w:cs="Arial"/>
        </w:rPr>
        <w:t xml:space="preserve">Resultando completamente negativa a diligência para intimação/citação </w:t>
      </w:r>
      <w:proofErr w:type="gramStart"/>
      <w:r w:rsidRPr="00916C8E">
        <w:rPr>
          <w:rFonts w:ascii="Arial" w:hAnsi="Arial" w:cs="Arial"/>
        </w:rPr>
        <w:t>do(</w:t>
      </w:r>
      <w:proofErr w:type="gramEnd"/>
      <w:r w:rsidRPr="00916C8E">
        <w:rPr>
          <w:rFonts w:ascii="Arial" w:hAnsi="Arial" w:cs="Arial"/>
        </w:rPr>
        <w:t xml:space="preserve">s) autor(es) do fato, ou seja, sem qualquer chance </w:t>
      </w:r>
      <w:r w:rsidRPr="00916C8E">
        <w:rPr>
          <w:rFonts w:ascii="Arial" w:hAnsi="Arial" w:cs="Arial"/>
          <w:spacing w:val="3"/>
        </w:rPr>
        <w:t xml:space="preserve">de </w:t>
      </w:r>
      <w:r w:rsidRPr="00916C8E">
        <w:rPr>
          <w:rFonts w:ascii="Arial" w:hAnsi="Arial" w:cs="Arial"/>
        </w:rPr>
        <w:t xml:space="preserve">realização do ato, deverá a </w:t>
      </w:r>
      <w:r w:rsidR="002E41D6">
        <w:rPr>
          <w:rFonts w:ascii="Arial" w:hAnsi="Arial" w:cs="Arial"/>
        </w:rPr>
        <w:t>secretaria</w:t>
      </w:r>
      <w:r w:rsidRPr="00916C8E">
        <w:rPr>
          <w:rFonts w:ascii="Arial" w:hAnsi="Arial" w:cs="Arial"/>
        </w:rPr>
        <w:t xml:space="preserve">, para concretizar a realização de qualquer audiência, consultar </w:t>
      </w:r>
      <w:r w:rsidRPr="00916C8E">
        <w:rPr>
          <w:rFonts w:ascii="Arial" w:hAnsi="Arial" w:cs="Arial"/>
          <w:spacing w:val="3"/>
        </w:rPr>
        <w:t xml:space="preserve">os </w:t>
      </w:r>
      <w:r w:rsidRPr="00916C8E">
        <w:rPr>
          <w:rFonts w:ascii="Arial" w:hAnsi="Arial" w:cs="Arial"/>
        </w:rPr>
        <w:t xml:space="preserve">sistemas </w:t>
      </w:r>
      <w:r w:rsidRPr="00BD1E34">
        <w:rPr>
          <w:rFonts w:ascii="Arial" w:hAnsi="Arial" w:cs="Arial"/>
        </w:rPr>
        <w:t>on-line</w:t>
      </w:r>
      <w:r w:rsidRPr="00916C8E">
        <w:rPr>
          <w:rFonts w:ascii="Arial" w:hAnsi="Arial" w:cs="Arial"/>
        </w:rPr>
        <w:t xml:space="preserve"> disponíveis </w:t>
      </w:r>
      <w:r w:rsidRPr="00916C8E">
        <w:rPr>
          <w:rFonts w:ascii="Arial" w:hAnsi="Arial" w:cs="Arial"/>
          <w:spacing w:val="-4"/>
        </w:rPr>
        <w:t xml:space="preserve">na </w:t>
      </w:r>
      <w:r w:rsidRPr="00916C8E">
        <w:rPr>
          <w:rFonts w:ascii="Arial" w:hAnsi="Arial" w:cs="Arial"/>
        </w:rPr>
        <w:t xml:space="preserve">busca do endereço do(a) suposto(a) infrator(a). </w:t>
      </w:r>
    </w:p>
    <w:p w14:paraId="308571DE" w14:textId="2F1F0183" w:rsidR="007063F9" w:rsidRPr="00916C8E" w:rsidRDefault="00BD1E34" w:rsidP="00916C8E">
      <w:pPr>
        <w:pStyle w:val="PargrafodaLista"/>
        <w:spacing w:before="120" w:after="120" w:line="360" w:lineRule="auto"/>
        <w:ind w:left="0" w:right="109" w:firstLine="1418"/>
        <w:rPr>
          <w:rFonts w:ascii="Arial" w:hAnsi="Arial" w:cs="Arial"/>
        </w:rPr>
      </w:pPr>
      <w:r>
        <w:rPr>
          <w:rFonts w:ascii="Arial" w:hAnsi="Arial" w:cs="Arial"/>
        </w:rPr>
        <w:t xml:space="preserve">§ 2º </w:t>
      </w:r>
      <w:r w:rsidR="007063F9" w:rsidRPr="00916C8E">
        <w:rPr>
          <w:rFonts w:ascii="Arial" w:hAnsi="Arial" w:cs="Arial"/>
        </w:rPr>
        <w:t xml:space="preserve">Encontrado algum endereço distinto daquele em </w:t>
      </w:r>
      <w:r w:rsidR="007063F9" w:rsidRPr="00916C8E">
        <w:rPr>
          <w:rFonts w:ascii="Arial" w:hAnsi="Arial" w:cs="Arial"/>
          <w:spacing w:val="3"/>
        </w:rPr>
        <w:t xml:space="preserve">que </w:t>
      </w:r>
      <w:r w:rsidR="007063F9" w:rsidRPr="00916C8E">
        <w:rPr>
          <w:rFonts w:ascii="Arial" w:hAnsi="Arial" w:cs="Arial"/>
        </w:rPr>
        <w:t xml:space="preserve">já procurado anteriormente, deverá ser expedida intimação envolvendo o referido endereço, mantendo, se possível, a audiência </w:t>
      </w:r>
      <w:r w:rsidR="007063F9" w:rsidRPr="00916C8E">
        <w:rPr>
          <w:rFonts w:ascii="Arial" w:hAnsi="Arial" w:cs="Arial"/>
          <w:spacing w:val="-3"/>
        </w:rPr>
        <w:t xml:space="preserve">já </w:t>
      </w:r>
      <w:r w:rsidR="007063F9" w:rsidRPr="00916C8E">
        <w:rPr>
          <w:rFonts w:ascii="Arial" w:hAnsi="Arial" w:cs="Arial"/>
        </w:rPr>
        <w:t xml:space="preserve">designada, e designando outra (cientificando-se as partes e demais envolvidos) </w:t>
      </w:r>
      <w:r w:rsidR="007063F9" w:rsidRPr="00916C8E">
        <w:rPr>
          <w:rFonts w:ascii="Arial" w:hAnsi="Arial" w:cs="Arial"/>
          <w:spacing w:val="-3"/>
        </w:rPr>
        <w:t xml:space="preserve">caso não haja </w:t>
      </w:r>
      <w:r w:rsidR="007063F9" w:rsidRPr="00916C8E">
        <w:rPr>
          <w:rFonts w:ascii="Arial" w:hAnsi="Arial" w:cs="Arial"/>
        </w:rPr>
        <w:t>tempo hábil para cumprimento do</w:t>
      </w:r>
      <w:r w:rsidR="007063F9" w:rsidRPr="00916C8E">
        <w:rPr>
          <w:rFonts w:ascii="Arial" w:hAnsi="Arial" w:cs="Arial"/>
          <w:spacing w:val="-9"/>
        </w:rPr>
        <w:t xml:space="preserve"> </w:t>
      </w:r>
      <w:r w:rsidR="007063F9" w:rsidRPr="00916C8E">
        <w:rPr>
          <w:rFonts w:ascii="Arial" w:hAnsi="Arial" w:cs="Arial"/>
        </w:rPr>
        <w:t>mandado.</w:t>
      </w:r>
    </w:p>
    <w:p w14:paraId="56C580DF" w14:textId="77777777" w:rsidR="00BD1E34" w:rsidRDefault="007063F9" w:rsidP="00916C8E">
      <w:pPr>
        <w:spacing w:before="120" w:after="120" w:line="360" w:lineRule="auto"/>
        <w:ind w:firstLine="1418"/>
        <w:rPr>
          <w:rFonts w:ascii="Arial" w:hAnsi="Arial" w:cs="Arial"/>
        </w:rPr>
      </w:pPr>
      <w:r w:rsidRPr="00916C8E">
        <w:rPr>
          <w:rFonts w:ascii="Arial" w:hAnsi="Arial" w:cs="Arial"/>
          <w:bCs/>
          <w:color w:val="000000"/>
        </w:rPr>
        <w:lastRenderedPageBreak/>
        <w:t xml:space="preserve">§ </w:t>
      </w:r>
      <w:r w:rsidR="00BD1E34">
        <w:rPr>
          <w:rFonts w:ascii="Arial" w:hAnsi="Arial" w:cs="Arial"/>
          <w:bCs/>
          <w:color w:val="000000"/>
        </w:rPr>
        <w:t>3º</w:t>
      </w:r>
      <w:r w:rsidRPr="00916C8E">
        <w:rPr>
          <w:rFonts w:ascii="Arial" w:hAnsi="Arial" w:cs="Arial"/>
          <w:bCs/>
          <w:color w:val="000000"/>
        </w:rPr>
        <w:t xml:space="preserve"> </w:t>
      </w:r>
      <w:r w:rsidRPr="00916C8E">
        <w:rPr>
          <w:rFonts w:ascii="Arial" w:hAnsi="Arial" w:cs="Arial"/>
        </w:rPr>
        <w:t xml:space="preserve">Caso nenhum endereço distinto seja encontrado na busca acima delineada, deverão os autos </w:t>
      </w:r>
      <w:r w:rsidRPr="00916C8E">
        <w:rPr>
          <w:rFonts w:ascii="Arial" w:hAnsi="Arial" w:cs="Arial"/>
          <w:spacing w:val="-2"/>
        </w:rPr>
        <w:t xml:space="preserve">ser </w:t>
      </w:r>
      <w:r w:rsidRPr="00916C8E">
        <w:rPr>
          <w:rFonts w:ascii="Arial" w:hAnsi="Arial" w:cs="Arial"/>
        </w:rPr>
        <w:t xml:space="preserve">encaminhados ao Ministério Público para manifestação em 5 (cinco) dias. </w:t>
      </w:r>
    </w:p>
    <w:p w14:paraId="3D4E05B0" w14:textId="53880E79" w:rsidR="007063F9" w:rsidRPr="00916C8E" w:rsidRDefault="00BD1E34" w:rsidP="00916C8E">
      <w:pPr>
        <w:spacing w:before="120" w:after="120" w:line="360" w:lineRule="auto"/>
        <w:ind w:firstLine="1418"/>
        <w:rPr>
          <w:rFonts w:ascii="Arial" w:hAnsi="Arial" w:cs="Arial"/>
        </w:rPr>
      </w:pPr>
      <w:r>
        <w:rPr>
          <w:rFonts w:ascii="Arial" w:hAnsi="Arial" w:cs="Arial"/>
        </w:rPr>
        <w:t>§ 4º O</w:t>
      </w:r>
      <w:r w:rsidR="007063F9" w:rsidRPr="00916C8E">
        <w:rPr>
          <w:rFonts w:ascii="Arial" w:hAnsi="Arial" w:cs="Arial"/>
        </w:rPr>
        <w:t xml:space="preserve"> Ministério Público apresent</w:t>
      </w:r>
      <w:r>
        <w:rPr>
          <w:rFonts w:ascii="Arial" w:hAnsi="Arial" w:cs="Arial"/>
        </w:rPr>
        <w:t>ando</w:t>
      </w:r>
      <w:r w:rsidR="007063F9" w:rsidRPr="00916C8E">
        <w:rPr>
          <w:rFonts w:ascii="Arial" w:hAnsi="Arial" w:cs="Arial"/>
        </w:rPr>
        <w:t xml:space="preserve"> algum endereço diverso, cumprir como disposto n</w:t>
      </w:r>
      <w:r>
        <w:rPr>
          <w:rFonts w:ascii="Arial" w:hAnsi="Arial" w:cs="Arial"/>
        </w:rPr>
        <w:t>o § 2º e, c</w:t>
      </w:r>
      <w:r w:rsidR="007063F9" w:rsidRPr="00916C8E">
        <w:rPr>
          <w:rFonts w:ascii="Arial" w:hAnsi="Arial" w:cs="Arial"/>
        </w:rPr>
        <w:t>aso contrário, encaminhar os autos à</w:t>
      </w:r>
      <w:r w:rsidR="007063F9" w:rsidRPr="00916C8E">
        <w:rPr>
          <w:rFonts w:ascii="Arial" w:hAnsi="Arial" w:cs="Arial"/>
          <w:spacing w:val="19"/>
        </w:rPr>
        <w:t xml:space="preserve"> </w:t>
      </w:r>
      <w:r w:rsidR="007063F9" w:rsidRPr="00916C8E">
        <w:rPr>
          <w:rFonts w:ascii="Arial" w:hAnsi="Arial" w:cs="Arial"/>
        </w:rPr>
        <w:t>conclusão.</w:t>
      </w:r>
    </w:p>
    <w:p w14:paraId="434EB4E5" w14:textId="6E014BE3" w:rsidR="007063F9" w:rsidRPr="00916C8E" w:rsidRDefault="007063F9" w:rsidP="00916C8E">
      <w:pPr>
        <w:tabs>
          <w:tab w:val="left" w:pos="1266"/>
        </w:tabs>
        <w:spacing w:before="120" w:after="120" w:line="360" w:lineRule="auto"/>
        <w:ind w:right="110" w:firstLine="1418"/>
        <w:rPr>
          <w:rFonts w:ascii="Arial" w:hAnsi="Arial" w:cs="Arial"/>
        </w:rPr>
      </w:pPr>
      <w:r w:rsidRPr="00916C8E">
        <w:rPr>
          <w:rFonts w:ascii="Arial" w:hAnsi="Arial" w:cs="Arial"/>
          <w:bCs/>
          <w:color w:val="000000"/>
        </w:rPr>
        <w:t>Art. 23</w:t>
      </w:r>
      <w:r w:rsidR="00BD1E34">
        <w:rPr>
          <w:rFonts w:ascii="Arial" w:hAnsi="Arial" w:cs="Arial"/>
          <w:bCs/>
          <w:color w:val="000000"/>
        </w:rPr>
        <w:t xml:space="preserve">. </w:t>
      </w:r>
      <w:r w:rsidRPr="00916C8E">
        <w:rPr>
          <w:rFonts w:ascii="Arial" w:hAnsi="Arial" w:cs="Arial"/>
        </w:rPr>
        <w:t xml:space="preserve">Quando do comparecimento das partes na </w:t>
      </w:r>
      <w:r w:rsidR="002E41D6">
        <w:rPr>
          <w:rFonts w:ascii="Arial" w:hAnsi="Arial" w:cs="Arial"/>
        </w:rPr>
        <w:t>secretaria</w:t>
      </w:r>
      <w:r w:rsidRPr="00916C8E">
        <w:rPr>
          <w:rFonts w:ascii="Arial" w:hAnsi="Arial" w:cs="Arial"/>
        </w:rPr>
        <w:t xml:space="preserve">, deverão ser atualizados os dados pessoais, endereço, telefones e endereço eletrônico, a </w:t>
      </w:r>
      <w:r w:rsidRPr="00916C8E">
        <w:rPr>
          <w:rFonts w:ascii="Arial" w:hAnsi="Arial" w:cs="Arial"/>
          <w:spacing w:val="-3"/>
        </w:rPr>
        <w:t xml:space="preserve">fim </w:t>
      </w:r>
      <w:r w:rsidRPr="00916C8E">
        <w:rPr>
          <w:rFonts w:ascii="Arial" w:hAnsi="Arial" w:cs="Arial"/>
          <w:spacing w:val="3"/>
        </w:rPr>
        <w:t xml:space="preserve">de </w:t>
      </w:r>
      <w:r w:rsidRPr="00916C8E">
        <w:rPr>
          <w:rFonts w:ascii="Arial" w:hAnsi="Arial" w:cs="Arial"/>
        </w:rPr>
        <w:t>viabilizar intimações</w:t>
      </w:r>
      <w:r w:rsidRPr="00916C8E">
        <w:rPr>
          <w:rFonts w:ascii="Arial" w:hAnsi="Arial" w:cs="Arial"/>
          <w:spacing w:val="54"/>
        </w:rPr>
        <w:t xml:space="preserve"> </w:t>
      </w:r>
      <w:r w:rsidRPr="00916C8E">
        <w:rPr>
          <w:rFonts w:ascii="Arial" w:hAnsi="Arial" w:cs="Arial"/>
        </w:rPr>
        <w:t>futuras.</w:t>
      </w:r>
    </w:p>
    <w:p w14:paraId="125C0CA8" w14:textId="707FB6E6" w:rsidR="007063F9" w:rsidRPr="00916C8E" w:rsidRDefault="007063F9" w:rsidP="00916C8E">
      <w:pPr>
        <w:tabs>
          <w:tab w:val="left" w:pos="1343"/>
        </w:tabs>
        <w:spacing w:before="120" w:after="120" w:line="360" w:lineRule="auto"/>
        <w:ind w:right="117" w:firstLine="1418"/>
        <w:rPr>
          <w:rFonts w:ascii="Arial" w:hAnsi="Arial" w:cs="Arial"/>
        </w:rPr>
      </w:pPr>
      <w:r w:rsidRPr="00916C8E">
        <w:rPr>
          <w:rFonts w:ascii="Arial" w:hAnsi="Arial" w:cs="Arial"/>
          <w:bCs/>
          <w:color w:val="000000"/>
        </w:rPr>
        <w:t>Art. 24</w:t>
      </w:r>
      <w:r w:rsidR="00BD1E34">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Em qualquer </w:t>
      </w:r>
      <w:r w:rsidRPr="00916C8E">
        <w:rPr>
          <w:rFonts w:ascii="Arial" w:hAnsi="Arial" w:cs="Arial"/>
          <w:spacing w:val="-3"/>
        </w:rPr>
        <w:t xml:space="preserve">fase </w:t>
      </w:r>
      <w:r w:rsidRPr="00916C8E">
        <w:rPr>
          <w:rFonts w:ascii="Arial" w:hAnsi="Arial" w:cs="Arial"/>
        </w:rPr>
        <w:t xml:space="preserve">do processo, após recebida a denúncia, toda </w:t>
      </w:r>
      <w:r w:rsidRPr="00916C8E">
        <w:rPr>
          <w:rFonts w:ascii="Arial" w:hAnsi="Arial" w:cs="Arial"/>
          <w:spacing w:val="-3"/>
        </w:rPr>
        <w:t xml:space="preserve">vez </w:t>
      </w:r>
      <w:r w:rsidRPr="00916C8E">
        <w:rPr>
          <w:rFonts w:ascii="Arial" w:hAnsi="Arial" w:cs="Arial"/>
        </w:rPr>
        <w:t>que documento/elemento probatório relevante for juntado aos autos, inclusive carta precatória e imagens inseridas em petições, as partes (Ministério Público, defesa</w:t>
      </w:r>
      <w:r w:rsidRPr="00916C8E">
        <w:rPr>
          <w:rFonts w:ascii="Arial" w:hAnsi="Arial" w:cs="Arial"/>
          <w:spacing w:val="12"/>
        </w:rPr>
        <w:t xml:space="preserve"> </w:t>
      </w:r>
      <w:r w:rsidRPr="00916C8E">
        <w:rPr>
          <w:rFonts w:ascii="Arial" w:hAnsi="Arial" w:cs="Arial"/>
        </w:rPr>
        <w:t>técnica,</w:t>
      </w:r>
      <w:r w:rsidRPr="00916C8E">
        <w:rPr>
          <w:rFonts w:ascii="Arial" w:hAnsi="Arial" w:cs="Arial"/>
          <w:spacing w:val="13"/>
        </w:rPr>
        <w:t xml:space="preserve"> </w:t>
      </w:r>
      <w:r w:rsidRPr="00916C8E">
        <w:rPr>
          <w:rFonts w:ascii="Arial" w:hAnsi="Arial" w:cs="Arial"/>
        </w:rPr>
        <w:t>querelante,</w:t>
      </w:r>
      <w:r w:rsidRPr="00916C8E">
        <w:rPr>
          <w:rFonts w:ascii="Arial" w:hAnsi="Arial" w:cs="Arial"/>
          <w:spacing w:val="13"/>
        </w:rPr>
        <w:t xml:space="preserve"> </w:t>
      </w:r>
      <w:r w:rsidRPr="00916C8E">
        <w:rPr>
          <w:rFonts w:ascii="Arial" w:hAnsi="Arial" w:cs="Arial"/>
        </w:rPr>
        <w:t>querelado)</w:t>
      </w:r>
      <w:r w:rsidRPr="00916C8E">
        <w:rPr>
          <w:rFonts w:ascii="Arial" w:hAnsi="Arial" w:cs="Arial"/>
          <w:spacing w:val="17"/>
        </w:rPr>
        <w:t xml:space="preserve"> </w:t>
      </w:r>
      <w:r w:rsidRPr="00916C8E">
        <w:rPr>
          <w:rFonts w:ascii="Arial" w:hAnsi="Arial" w:cs="Arial"/>
        </w:rPr>
        <w:t>serão</w:t>
      </w:r>
      <w:r w:rsidRPr="00916C8E">
        <w:rPr>
          <w:rFonts w:ascii="Arial" w:hAnsi="Arial" w:cs="Arial"/>
          <w:spacing w:val="15"/>
        </w:rPr>
        <w:t xml:space="preserve"> </w:t>
      </w:r>
      <w:r w:rsidRPr="00916C8E">
        <w:rPr>
          <w:rFonts w:ascii="Arial" w:hAnsi="Arial" w:cs="Arial"/>
        </w:rPr>
        <w:t>intimadas</w:t>
      </w:r>
      <w:r w:rsidRPr="00916C8E">
        <w:rPr>
          <w:rFonts w:ascii="Arial" w:hAnsi="Arial" w:cs="Arial"/>
          <w:spacing w:val="5"/>
        </w:rPr>
        <w:t xml:space="preserve"> </w:t>
      </w:r>
      <w:r w:rsidRPr="00916C8E">
        <w:rPr>
          <w:rFonts w:ascii="Arial" w:hAnsi="Arial" w:cs="Arial"/>
        </w:rPr>
        <w:t>para</w:t>
      </w:r>
      <w:r w:rsidRPr="00916C8E">
        <w:rPr>
          <w:rFonts w:ascii="Arial" w:hAnsi="Arial" w:cs="Arial"/>
          <w:spacing w:val="12"/>
        </w:rPr>
        <w:t xml:space="preserve"> </w:t>
      </w:r>
      <w:r w:rsidRPr="00916C8E">
        <w:rPr>
          <w:rFonts w:ascii="Arial" w:hAnsi="Arial" w:cs="Arial"/>
        </w:rPr>
        <w:t>se</w:t>
      </w:r>
      <w:r w:rsidRPr="00916C8E">
        <w:rPr>
          <w:rFonts w:ascii="Arial" w:hAnsi="Arial" w:cs="Arial"/>
          <w:spacing w:val="8"/>
        </w:rPr>
        <w:t xml:space="preserve"> </w:t>
      </w:r>
      <w:r w:rsidRPr="00916C8E">
        <w:rPr>
          <w:rFonts w:ascii="Arial" w:hAnsi="Arial" w:cs="Arial"/>
        </w:rPr>
        <w:t xml:space="preserve">pronunciar em 5 </w:t>
      </w:r>
      <w:r w:rsidR="00BD1E34">
        <w:rPr>
          <w:rFonts w:ascii="Arial" w:hAnsi="Arial" w:cs="Arial"/>
        </w:rPr>
        <w:t>(</w:t>
      </w:r>
      <w:r w:rsidRPr="00916C8E">
        <w:rPr>
          <w:rFonts w:ascii="Arial" w:hAnsi="Arial" w:cs="Arial"/>
        </w:rPr>
        <w:t>cinco</w:t>
      </w:r>
      <w:r w:rsidR="00BD1E34">
        <w:rPr>
          <w:rFonts w:ascii="Arial" w:hAnsi="Arial" w:cs="Arial"/>
        </w:rPr>
        <w:t>)</w:t>
      </w:r>
      <w:r w:rsidRPr="00916C8E">
        <w:rPr>
          <w:rFonts w:ascii="Arial" w:hAnsi="Arial" w:cs="Arial"/>
        </w:rPr>
        <w:t xml:space="preserve"> dias.</w:t>
      </w:r>
    </w:p>
    <w:p w14:paraId="68E288CE" w14:textId="697CCD4E"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Art. 25</w:t>
      </w:r>
      <w:r w:rsidR="00086AE3">
        <w:rPr>
          <w:rFonts w:ascii="Arial" w:hAnsi="Arial" w:cs="Arial"/>
          <w:bCs/>
          <w:color w:val="000000"/>
        </w:rPr>
        <w:t>.</w:t>
      </w:r>
      <w:r w:rsidRPr="00916C8E">
        <w:rPr>
          <w:rFonts w:ascii="Arial" w:hAnsi="Arial" w:cs="Arial"/>
          <w:color w:val="000000"/>
        </w:rPr>
        <w:t xml:space="preserve"> </w:t>
      </w:r>
      <w:r w:rsidRPr="00916C8E">
        <w:rPr>
          <w:rFonts w:ascii="Arial" w:hAnsi="Arial" w:cs="Arial"/>
        </w:rPr>
        <w:t>Salvo deliberação judicial em contrário ou previsão expressa distinta nesta Portaria, as intimações dirigidas às partes devem observar a seguinte ordem de expedição:</w:t>
      </w:r>
    </w:p>
    <w:p w14:paraId="55A72877" w14:textId="09EDEF60"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 xml:space="preserve">intimação eletrônica por intermédio </w:t>
      </w:r>
      <w:proofErr w:type="gramStart"/>
      <w:r w:rsidRPr="00916C8E">
        <w:rPr>
          <w:rFonts w:ascii="Arial" w:hAnsi="Arial" w:cs="Arial"/>
        </w:rPr>
        <w:t>do</w:t>
      </w:r>
      <w:r w:rsidR="00724D8B">
        <w:rPr>
          <w:rFonts w:ascii="Arial" w:hAnsi="Arial" w:cs="Arial"/>
        </w:rPr>
        <w:t>(</w:t>
      </w:r>
      <w:proofErr w:type="gramEnd"/>
      <w:r w:rsidR="00724D8B">
        <w:rPr>
          <w:rFonts w:ascii="Arial" w:hAnsi="Arial" w:cs="Arial"/>
        </w:rPr>
        <w:t>a)</w:t>
      </w:r>
      <w:r w:rsidRPr="00916C8E">
        <w:rPr>
          <w:rFonts w:ascii="Arial" w:hAnsi="Arial" w:cs="Arial"/>
        </w:rPr>
        <w:t xml:space="preserve"> advogado(a) constituído(a);</w:t>
      </w:r>
    </w:p>
    <w:p w14:paraId="049BB3DB" w14:textId="3E484113" w:rsidR="00BD1E34" w:rsidRPr="00724D8B" w:rsidRDefault="007063F9" w:rsidP="00916C8E">
      <w:pPr>
        <w:spacing w:before="120" w:after="120" w:line="360" w:lineRule="auto"/>
        <w:ind w:firstLine="1418"/>
        <w:rPr>
          <w:rFonts w:ascii="Arial" w:eastAsiaTheme="minorHAnsi" w:hAnsi="Arial" w:cs="Arial"/>
          <w:iCs/>
          <w:lang w:eastAsia="en-US"/>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proofErr w:type="gramStart"/>
      <w:r w:rsidRPr="00916C8E">
        <w:rPr>
          <w:rFonts w:ascii="Arial" w:hAnsi="Arial" w:cs="Arial"/>
          <w:iCs/>
        </w:rPr>
        <w:t>intimação</w:t>
      </w:r>
      <w:proofErr w:type="gramEnd"/>
      <w:r w:rsidRPr="00916C8E">
        <w:rPr>
          <w:rFonts w:ascii="Arial" w:hAnsi="Arial" w:cs="Arial"/>
          <w:iCs/>
        </w:rPr>
        <w:t xml:space="preserve"> eletrônica</w:t>
      </w:r>
      <w:r w:rsidRPr="00916C8E">
        <w:rPr>
          <w:rFonts w:ascii="Arial" w:eastAsiaTheme="minorHAnsi" w:hAnsi="Arial" w:cs="Arial"/>
          <w:i/>
          <w:iCs/>
          <w:lang w:eastAsia="en-US"/>
        </w:rPr>
        <w:t>;</w:t>
      </w:r>
    </w:p>
    <w:p w14:paraId="07DAF257" w14:textId="0428E4DE"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III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 xml:space="preserve">telefone ou meio eletrônico que assegure ter </w:t>
      </w:r>
      <w:proofErr w:type="gramStart"/>
      <w:r w:rsidRPr="00916C8E">
        <w:rPr>
          <w:rFonts w:ascii="Arial" w:hAnsi="Arial" w:cs="Arial"/>
        </w:rPr>
        <w:t>o(</w:t>
      </w:r>
      <w:proofErr w:type="gramEnd"/>
      <w:r w:rsidRPr="00916C8E">
        <w:rPr>
          <w:rFonts w:ascii="Arial" w:hAnsi="Arial" w:cs="Arial"/>
        </w:rPr>
        <w:t>a) destinatário(a) do ato tomado conhecimento do seu conteúdo;</w:t>
      </w:r>
    </w:p>
    <w:p w14:paraId="758F9C10" w14:textId="602020FB"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IV </w:t>
      </w:r>
      <w:r w:rsidR="008D3C4D">
        <w:rPr>
          <w:rFonts w:ascii="Arial" w:hAnsi="Arial" w:cs="Arial"/>
          <w:bCs/>
          <w:color w:val="000000"/>
        </w:rPr>
        <w:t>-</w:t>
      </w:r>
      <w:r w:rsidRPr="00916C8E">
        <w:rPr>
          <w:rFonts w:ascii="Arial" w:hAnsi="Arial" w:cs="Arial"/>
          <w:bCs/>
          <w:color w:val="000000"/>
        </w:rPr>
        <w:t xml:space="preserve"> </w:t>
      </w:r>
      <w:proofErr w:type="gramStart"/>
      <w:r w:rsidRPr="00916C8E">
        <w:rPr>
          <w:rFonts w:ascii="Arial" w:hAnsi="Arial" w:cs="Arial"/>
        </w:rPr>
        <w:t>correspondência</w:t>
      </w:r>
      <w:proofErr w:type="gramEnd"/>
      <w:r w:rsidRPr="00916C8E">
        <w:rPr>
          <w:rFonts w:ascii="Arial" w:hAnsi="Arial" w:cs="Arial"/>
        </w:rPr>
        <w:t>, com Aviso de Recebimento</w:t>
      </w:r>
      <w:r w:rsidR="00BD1E34">
        <w:rPr>
          <w:rFonts w:ascii="Arial" w:hAnsi="Arial" w:cs="Arial"/>
        </w:rPr>
        <w:t xml:space="preserve"> (AR)</w:t>
      </w:r>
      <w:r w:rsidRPr="00916C8E">
        <w:rPr>
          <w:rFonts w:ascii="Arial" w:hAnsi="Arial" w:cs="Arial"/>
        </w:rPr>
        <w:t>;</w:t>
      </w:r>
    </w:p>
    <w:p w14:paraId="21631550" w14:textId="0F751E59"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V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 xml:space="preserve">mandado a ser cumprido por </w:t>
      </w:r>
      <w:r w:rsidR="00724D8B">
        <w:rPr>
          <w:rFonts w:ascii="Arial" w:hAnsi="Arial" w:cs="Arial"/>
        </w:rPr>
        <w:t>o</w:t>
      </w:r>
      <w:r w:rsidRPr="00916C8E">
        <w:rPr>
          <w:rFonts w:ascii="Arial" w:hAnsi="Arial" w:cs="Arial"/>
        </w:rPr>
        <w:t>ficial de</w:t>
      </w:r>
      <w:r w:rsidR="00724D8B">
        <w:rPr>
          <w:rFonts w:ascii="Arial" w:hAnsi="Arial" w:cs="Arial"/>
        </w:rPr>
        <w:t xml:space="preserve"> j</w:t>
      </w:r>
      <w:r w:rsidRPr="00916C8E">
        <w:rPr>
          <w:rFonts w:ascii="Arial" w:hAnsi="Arial" w:cs="Arial"/>
        </w:rPr>
        <w:t>ustiça</w:t>
      </w:r>
      <w:r w:rsidR="00724D8B">
        <w:rPr>
          <w:rFonts w:ascii="Arial" w:hAnsi="Arial" w:cs="Arial"/>
        </w:rPr>
        <w:t xml:space="preserve"> ou</w:t>
      </w:r>
      <w:r w:rsidRPr="00916C8E">
        <w:rPr>
          <w:rFonts w:ascii="Arial" w:hAnsi="Arial" w:cs="Arial"/>
        </w:rPr>
        <w:t xml:space="preserve"> </w:t>
      </w:r>
      <w:proofErr w:type="gramStart"/>
      <w:r w:rsidR="00724D8B">
        <w:rPr>
          <w:rFonts w:ascii="Arial" w:hAnsi="Arial" w:cs="Arial"/>
        </w:rPr>
        <w:t>técnico(</w:t>
      </w:r>
      <w:proofErr w:type="gramEnd"/>
      <w:r w:rsidR="00724D8B">
        <w:rPr>
          <w:rFonts w:ascii="Arial" w:hAnsi="Arial" w:cs="Arial"/>
        </w:rPr>
        <w:t xml:space="preserve">a) cumpridor(a) de mandado </w:t>
      </w:r>
      <w:r w:rsidRPr="00916C8E">
        <w:rPr>
          <w:rFonts w:ascii="Arial" w:hAnsi="Arial" w:cs="Arial"/>
        </w:rPr>
        <w:t xml:space="preserve">ou </w:t>
      </w:r>
      <w:r w:rsidR="00724D8B">
        <w:rPr>
          <w:rFonts w:ascii="Arial" w:hAnsi="Arial" w:cs="Arial"/>
        </w:rPr>
        <w:t>c</w:t>
      </w:r>
      <w:r w:rsidRPr="00916C8E">
        <w:rPr>
          <w:rFonts w:ascii="Arial" w:hAnsi="Arial" w:cs="Arial"/>
        </w:rPr>
        <w:t xml:space="preserve">arta </w:t>
      </w:r>
      <w:r w:rsidR="00724D8B">
        <w:rPr>
          <w:rFonts w:ascii="Arial" w:hAnsi="Arial" w:cs="Arial"/>
        </w:rPr>
        <w:t>p</w:t>
      </w:r>
      <w:r w:rsidRPr="00916C8E">
        <w:rPr>
          <w:rFonts w:ascii="Arial" w:hAnsi="Arial" w:cs="Arial"/>
        </w:rPr>
        <w:t>recatória, sobretudo quando a carta de intimação retornar com observação</w:t>
      </w:r>
      <w:r w:rsidR="00724D8B">
        <w:rPr>
          <w:rFonts w:ascii="Arial" w:hAnsi="Arial" w:cs="Arial"/>
        </w:rPr>
        <w:t>:</w:t>
      </w:r>
      <w:r w:rsidRPr="00916C8E">
        <w:rPr>
          <w:rFonts w:ascii="Arial" w:hAnsi="Arial" w:cs="Arial"/>
        </w:rPr>
        <w:t xml:space="preserve"> </w:t>
      </w:r>
      <w:r w:rsidR="00724D8B">
        <w:rPr>
          <w:rFonts w:ascii="Arial" w:hAnsi="Arial" w:cs="Arial"/>
        </w:rPr>
        <w:t>A</w:t>
      </w:r>
      <w:r w:rsidRPr="00724D8B">
        <w:rPr>
          <w:rFonts w:ascii="Arial" w:hAnsi="Arial" w:cs="Arial"/>
          <w:iCs/>
        </w:rPr>
        <w:t>usente</w:t>
      </w:r>
      <w:r w:rsidRPr="00724D8B">
        <w:rPr>
          <w:rFonts w:ascii="Arial" w:hAnsi="Arial" w:cs="Arial"/>
        </w:rPr>
        <w:t xml:space="preserve">; </w:t>
      </w:r>
      <w:r w:rsidR="00724D8B">
        <w:rPr>
          <w:rFonts w:ascii="Arial" w:hAnsi="Arial" w:cs="Arial"/>
        </w:rPr>
        <w:t>N</w:t>
      </w:r>
      <w:r w:rsidRPr="00724D8B">
        <w:rPr>
          <w:rFonts w:ascii="Arial" w:hAnsi="Arial" w:cs="Arial"/>
          <w:iCs/>
        </w:rPr>
        <w:t xml:space="preserve">ão </w:t>
      </w:r>
      <w:r w:rsidR="00724D8B">
        <w:rPr>
          <w:rFonts w:ascii="Arial" w:hAnsi="Arial" w:cs="Arial"/>
          <w:iCs/>
        </w:rPr>
        <w:t>A</w:t>
      </w:r>
      <w:r w:rsidRPr="00724D8B">
        <w:rPr>
          <w:rFonts w:ascii="Arial" w:hAnsi="Arial" w:cs="Arial"/>
          <w:iCs/>
        </w:rPr>
        <w:t>tendido</w:t>
      </w:r>
      <w:r w:rsidRPr="00724D8B">
        <w:rPr>
          <w:rFonts w:ascii="Arial" w:hAnsi="Arial" w:cs="Arial"/>
        </w:rPr>
        <w:t xml:space="preserve">; </w:t>
      </w:r>
      <w:r w:rsidR="00724D8B">
        <w:rPr>
          <w:rFonts w:ascii="Arial" w:hAnsi="Arial" w:cs="Arial"/>
        </w:rPr>
        <w:t>N</w:t>
      </w:r>
      <w:r w:rsidRPr="00724D8B">
        <w:rPr>
          <w:rFonts w:ascii="Arial" w:hAnsi="Arial" w:cs="Arial"/>
          <w:iCs/>
        </w:rPr>
        <w:t xml:space="preserve">ão </w:t>
      </w:r>
      <w:r w:rsidR="00724D8B">
        <w:rPr>
          <w:rFonts w:ascii="Arial" w:hAnsi="Arial" w:cs="Arial"/>
          <w:iCs/>
        </w:rPr>
        <w:t>P</w:t>
      </w:r>
      <w:r w:rsidRPr="00724D8B">
        <w:rPr>
          <w:rFonts w:ascii="Arial" w:hAnsi="Arial" w:cs="Arial"/>
          <w:iCs/>
        </w:rPr>
        <w:t>rocurado</w:t>
      </w:r>
      <w:r w:rsidRPr="00724D8B">
        <w:rPr>
          <w:rFonts w:ascii="Arial" w:hAnsi="Arial" w:cs="Arial"/>
        </w:rPr>
        <w:t xml:space="preserve">, </w:t>
      </w:r>
      <w:r w:rsidR="00724D8B">
        <w:rPr>
          <w:rFonts w:ascii="Arial" w:hAnsi="Arial" w:cs="Arial"/>
        </w:rPr>
        <w:t>R</w:t>
      </w:r>
      <w:r w:rsidRPr="00724D8B">
        <w:rPr>
          <w:rFonts w:ascii="Arial" w:hAnsi="Arial" w:cs="Arial"/>
          <w:iCs/>
        </w:rPr>
        <w:t>ecusado</w:t>
      </w:r>
      <w:r w:rsidRPr="00724D8B">
        <w:rPr>
          <w:rFonts w:ascii="Arial" w:hAnsi="Arial" w:cs="Arial"/>
        </w:rPr>
        <w:t xml:space="preserve">; </w:t>
      </w:r>
      <w:r w:rsidR="00724D8B">
        <w:rPr>
          <w:rFonts w:ascii="Arial" w:hAnsi="Arial" w:cs="Arial"/>
        </w:rPr>
        <w:t>Ár</w:t>
      </w:r>
      <w:r w:rsidRPr="00724D8B">
        <w:rPr>
          <w:rFonts w:ascii="Arial" w:hAnsi="Arial" w:cs="Arial"/>
          <w:iCs/>
        </w:rPr>
        <w:t xml:space="preserve">ea </w:t>
      </w:r>
      <w:r w:rsidR="00724D8B">
        <w:rPr>
          <w:rFonts w:ascii="Arial" w:hAnsi="Arial" w:cs="Arial"/>
          <w:iCs/>
        </w:rPr>
        <w:t>S</w:t>
      </w:r>
      <w:r w:rsidRPr="00724D8B">
        <w:rPr>
          <w:rFonts w:ascii="Arial" w:hAnsi="Arial" w:cs="Arial"/>
          <w:iCs/>
        </w:rPr>
        <w:t xml:space="preserve">em </w:t>
      </w:r>
      <w:r w:rsidR="00724D8B">
        <w:rPr>
          <w:rFonts w:ascii="Arial" w:hAnsi="Arial" w:cs="Arial"/>
          <w:iCs/>
        </w:rPr>
        <w:t>D</w:t>
      </w:r>
      <w:r w:rsidRPr="00724D8B">
        <w:rPr>
          <w:rFonts w:ascii="Arial" w:hAnsi="Arial" w:cs="Arial"/>
          <w:iCs/>
        </w:rPr>
        <w:t xml:space="preserve">istribuição </w:t>
      </w:r>
      <w:r w:rsidR="00724D8B">
        <w:rPr>
          <w:rFonts w:ascii="Arial" w:hAnsi="Arial" w:cs="Arial"/>
          <w:iCs/>
        </w:rPr>
        <w:t>P</w:t>
      </w:r>
      <w:r w:rsidRPr="00724D8B">
        <w:rPr>
          <w:rFonts w:ascii="Arial" w:hAnsi="Arial" w:cs="Arial"/>
          <w:iCs/>
        </w:rPr>
        <w:t>ostal</w:t>
      </w:r>
      <w:r w:rsidRPr="00724D8B">
        <w:rPr>
          <w:rFonts w:ascii="Arial" w:hAnsi="Arial" w:cs="Arial"/>
        </w:rPr>
        <w:t>; o</w:t>
      </w:r>
      <w:r w:rsidRPr="00916C8E">
        <w:rPr>
          <w:rFonts w:ascii="Arial" w:hAnsi="Arial" w:cs="Arial"/>
        </w:rPr>
        <w:t>u quando houver justificativa para a ausência de entrega.</w:t>
      </w:r>
    </w:p>
    <w:p w14:paraId="39D6216A" w14:textId="77777777" w:rsidR="005863FA" w:rsidRDefault="007063F9" w:rsidP="00916C8E">
      <w:pPr>
        <w:spacing w:before="120" w:after="120" w:line="360" w:lineRule="auto"/>
        <w:ind w:firstLine="1418"/>
        <w:rPr>
          <w:rFonts w:ascii="Arial" w:hAnsi="Arial" w:cs="Arial"/>
        </w:rPr>
      </w:pPr>
      <w:r w:rsidRPr="00916C8E">
        <w:rPr>
          <w:rFonts w:ascii="Arial" w:hAnsi="Arial" w:cs="Arial"/>
          <w:bCs/>
          <w:color w:val="000000"/>
        </w:rPr>
        <w:t>Art. 26</w:t>
      </w:r>
      <w:r w:rsidR="00724D8B">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Salvo deliberação judicial em contrário, </w:t>
      </w:r>
      <w:r w:rsidRPr="00916C8E">
        <w:rPr>
          <w:rFonts w:ascii="Arial" w:hAnsi="Arial" w:cs="Arial"/>
          <w:bCs/>
        </w:rPr>
        <w:t>dispensa-se a intimação</w:t>
      </w:r>
      <w:r w:rsidRPr="00916C8E">
        <w:rPr>
          <w:rFonts w:ascii="Arial" w:hAnsi="Arial" w:cs="Arial"/>
        </w:rPr>
        <w:t>, pela falta de interesse recursal:</w:t>
      </w:r>
    </w:p>
    <w:p w14:paraId="6BDFE8A3" w14:textId="4F39910A"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lastRenderedPageBreak/>
        <w:t xml:space="preserve">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 xml:space="preserve">da vítima e </w:t>
      </w:r>
      <w:proofErr w:type="gramStart"/>
      <w:r w:rsidRPr="00916C8E">
        <w:rPr>
          <w:rFonts w:ascii="Arial" w:hAnsi="Arial" w:cs="Arial"/>
        </w:rPr>
        <w:t>do</w:t>
      </w:r>
      <w:r w:rsidR="00724D8B">
        <w:rPr>
          <w:rFonts w:ascii="Arial" w:hAnsi="Arial" w:cs="Arial"/>
        </w:rPr>
        <w:t>(</w:t>
      </w:r>
      <w:proofErr w:type="gramEnd"/>
      <w:r w:rsidR="00724D8B">
        <w:rPr>
          <w:rFonts w:ascii="Arial" w:hAnsi="Arial" w:cs="Arial"/>
        </w:rPr>
        <w:t>a)</w:t>
      </w:r>
      <w:r w:rsidRPr="00916C8E">
        <w:rPr>
          <w:rFonts w:ascii="Arial" w:hAnsi="Arial" w:cs="Arial"/>
        </w:rPr>
        <w:t xml:space="preserve"> autor</w:t>
      </w:r>
      <w:r w:rsidR="00724D8B">
        <w:rPr>
          <w:rFonts w:ascii="Arial" w:hAnsi="Arial" w:cs="Arial"/>
        </w:rPr>
        <w:t>(a)</w:t>
      </w:r>
      <w:r w:rsidRPr="00916C8E">
        <w:rPr>
          <w:rFonts w:ascii="Arial" w:hAnsi="Arial" w:cs="Arial"/>
        </w:rPr>
        <w:t xml:space="preserve"> do fato acerca da sentença que decretar a extinção da punibilidade da parte noticiada com base no desinteresse da persecução penal pela vítima;</w:t>
      </w:r>
      <w:r w:rsidR="00724D8B">
        <w:rPr>
          <w:rFonts w:ascii="Arial" w:hAnsi="Arial" w:cs="Arial"/>
        </w:rPr>
        <w:t xml:space="preserve"> e</w:t>
      </w:r>
    </w:p>
    <w:p w14:paraId="07ECB426" w14:textId="75E1C992"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proofErr w:type="gramStart"/>
      <w:r w:rsidRPr="00916C8E">
        <w:rPr>
          <w:rFonts w:ascii="Arial" w:hAnsi="Arial" w:cs="Arial"/>
        </w:rPr>
        <w:t>da</w:t>
      </w:r>
      <w:proofErr w:type="gramEnd"/>
      <w:r w:rsidRPr="00916C8E">
        <w:rPr>
          <w:rFonts w:ascii="Arial" w:hAnsi="Arial" w:cs="Arial"/>
        </w:rPr>
        <w:t xml:space="preserve"> parte noticiada acerca da sentença que decretar a extinção da sua punibilidade, em qualquer hipótese.</w:t>
      </w:r>
    </w:p>
    <w:p w14:paraId="6FCCB47C" w14:textId="1B47C832" w:rsidR="007063F9" w:rsidRPr="00916C8E" w:rsidRDefault="007063F9" w:rsidP="00916C8E">
      <w:pPr>
        <w:spacing w:before="120" w:after="120" w:line="360" w:lineRule="auto"/>
        <w:ind w:firstLine="1418"/>
        <w:rPr>
          <w:rFonts w:ascii="Arial" w:hAnsi="Arial" w:cs="Arial"/>
        </w:rPr>
      </w:pPr>
      <w:r w:rsidRPr="00916C8E">
        <w:rPr>
          <w:rFonts w:ascii="Arial" w:hAnsi="Arial" w:cs="Arial"/>
        </w:rPr>
        <w:t xml:space="preserve">Parágrafo único. Nas hipóteses de dispensa de intimação das sentenças elencadas no </w:t>
      </w:r>
      <w:r w:rsidRPr="00724D8B">
        <w:rPr>
          <w:rFonts w:ascii="Arial" w:hAnsi="Arial" w:cs="Arial"/>
        </w:rPr>
        <w:t>caput</w:t>
      </w:r>
      <w:r w:rsidRPr="00916C8E">
        <w:rPr>
          <w:rFonts w:ascii="Arial" w:hAnsi="Arial" w:cs="Arial"/>
        </w:rPr>
        <w:t xml:space="preserve">, a </w:t>
      </w:r>
      <w:r w:rsidR="002E41D6">
        <w:rPr>
          <w:rFonts w:ascii="Arial" w:hAnsi="Arial" w:cs="Arial"/>
        </w:rPr>
        <w:t>secretaria</w:t>
      </w:r>
      <w:r w:rsidRPr="00916C8E">
        <w:rPr>
          <w:rFonts w:ascii="Arial" w:hAnsi="Arial" w:cs="Arial"/>
        </w:rPr>
        <w:t xml:space="preserve"> deverá certificar o trânsito em julgado imediatamente, adotando as providências subsequentes para o arquivamento dos autos.</w:t>
      </w:r>
    </w:p>
    <w:p w14:paraId="565CCB43" w14:textId="205CC25A" w:rsidR="007063F9" w:rsidRPr="00916C8E" w:rsidRDefault="007063F9" w:rsidP="00916C8E">
      <w:pPr>
        <w:tabs>
          <w:tab w:val="left" w:pos="1357"/>
        </w:tabs>
        <w:spacing w:before="120" w:after="120" w:line="360" w:lineRule="auto"/>
        <w:ind w:right="112" w:firstLine="1418"/>
        <w:rPr>
          <w:rFonts w:ascii="Arial" w:hAnsi="Arial" w:cs="Arial"/>
        </w:rPr>
      </w:pPr>
      <w:r w:rsidRPr="00916C8E">
        <w:rPr>
          <w:rFonts w:ascii="Arial" w:hAnsi="Arial" w:cs="Arial"/>
          <w:bCs/>
          <w:color w:val="000000"/>
        </w:rPr>
        <w:t>Art. 27</w:t>
      </w:r>
      <w:r w:rsidR="00724D8B">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Deverá a </w:t>
      </w:r>
      <w:r w:rsidR="002E41D6">
        <w:rPr>
          <w:rFonts w:ascii="Arial" w:hAnsi="Arial" w:cs="Arial"/>
        </w:rPr>
        <w:t>secretaria</w:t>
      </w:r>
      <w:r w:rsidRPr="00916C8E">
        <w:rPr>
          <w:rFonts w:ascii="Arial" w:hAnsi="Arial" w:cs="Arial"/>
        </w:rPr>
        <w:t xml:space="preserve"> promover: </w:t>
      </w:r>
    </w:p>
    <w:p w14:paraId="40EE9A43" w14:textId="5ADF29C0" w:rsidR="007063F9" w:rsidRPr="00916C8E" w:rsidRDefault="007063F9" w:rsidP="00916C8E">
      <w:pPr>
        <w:tabs>
          <w:tab w:val="left" w:pos="1357"/>
        </w:tabs>
        <w:spacing w:before="120" w:after="120" w:line="360" w:lineRule="auto"/>
        <w:ind w:right="112" w:firstLine="1418"/>
        <w:rPr>
          <w:rFonts w:ascii="Arial" w:hAnsi="Arial" w:cs="Arial"/>
        </w:rPr>
      </w:pPr>
      <w:r w:rsidRPr="00916C8E">
        <w:rPr>
          <w:rFonts w:ascii="Arial" w:hAnsi="Arial" w:cs="Arial"/>
          <w:bCs/>
          <w:color w:val="000000"/>
        </w:rPr>
        <w:t xml:space="preserve">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a intimação de eventual vítima para que compareça às audiências de suspensão do processo, de forma a viabilizar eventual reparação do dano (art</w:t>
      </w:r>
      <w:r w:rsidR="00F70250">
        <w:rPr>
          <w:rFonts w:ascii="Arial" w:hAnsi="Arial" w:cs="Arial"/>
        </w:rPr>
        <w:t>.</w:t>
      </w:r>
      <w:r w:rsidRPr="00916C8E">
        <w:rPr>
          <w:rFonts w:ascii="Arial" w:hAnsi="Arial" w:cs="Arial"/>
        </w:rPr>
        <w:t xml:space="preserve"> </w:t>
      </w:r>
      <w:r w:rsidR="00F70250">
        <w:rPr>
          <w:rFonts w:ascii="Arial" w:hAnsi="Arial" w:cs="Arial"/>
        </w:rPr>
        <w:t>5º</w:t>
      </w:r>
      <w:r w:rsidRPr="00916C8E">
        <w:rPr>
          <w:rFonts w:ascii="Arial" w:hAnsi="Arial" w:cs="Arial"/>
        </w:rPr>
        <w:t xml:space="preserve">, incisos I e III, da </w:t>
      </w:r>
      <w:r w:rsidRPr="00F70250">
        <w:rPr>
          <w:rFonts w:ascii="Arial" w:hAnsi="Arial" w:cs="Arial"/>
        </w:rPr>
        <w:t xml:space="preserve">Resolução </w:t>
      </w:r>
      <w:proofErr w:type="gramStart"/>
      <w:r w:rsidR="00BD1E34" w:rsidRPr="00F70250">
        <w:rPr>
          <w:rFonts w:ascii="Arial" w:hAnsi="Arial" w:cs="Arial"/>
        </w:rPr>
        <w:t>n.º</w:t>
      </w:r>
      <w:proofErr w:type="gramEnd"/>
      <w:r w:rsidRPr="00F70250">
        <w:rPr>
          <w:rFonts w:ascii="Arial" w:hAnsi="Arial" w:cs="Arial"/>
        </w:rPr>
        <w:t xml:space="preserve"> 253</w:t>
      </w:r>
      <w:r w:rsidR="00F70250">
        <w:rPr>
          <w:rFonts w:ascii="Arial" w:hAnsi="Arial" w:cs="Arial"/>
        </w:rPr>
        <w:t>, de 4 de setembro de 2018,</w:t>
      </w:r>
      <w:r w:rsidRPr="00916C8E">
        <w:rPr>
          <w:rFonts w:ascii="Arial" w:hAnsi="Arial" w:cs="Arial"/>
        </w:rPr>
        <w:t xml:space="preserve"> do CN</w:t>
      </w:r>
      <w:r w:rsidR="00F70250">
        <w:rPr>
          <w:rFonts w:ascii="Arial" w:hAnsi="Arial" w:cs="Arial"/>
        </w:rPr>
        <w:t>J</w:t>
      </w:r>
      <w:r w:rsidRPr="00916C8E">
        <w:rPr>
          <w:rFonts w:ascii="Arial" w:hAnsi="Arial" w:cs="Arial"/>
        </w:rPr>
        <w:t xml:space="preserve">, e </w:t>
      </w:r>
      <w:r w:rsidRPr="00F70250">
        <w:rPr>
          <w:rFonts w:ascii="Arial" w:hAnsi="Arial" w:cs="Arial"/>
        </w:rPr>
        <w:t>art</w:t>
      </w:r>
      <w:r w:rsidR="00F70250">
        <w:rPr>
          <w:rFonts w:ascii="Arial" w:hAnsi="Arial" w:cs="Arial"/>
        </w:rPr>
        <w:t>.</w:t>
      </w:r>
      <w:r w:rsidRPr="00F70250">
        <w:rPr>
          <w:rFonts w:ascii="Arial" w:hAnsi="Arial" w:cs="Arial"/>
        </w:rPr>
        <w:t xml:space="preserve"> 89, </w:t>
      </w:r>
      <w:r w:rsidR="00F70250">
        <w:rPr>
          <w:rFonts w:ascii="Arial" w:hAnsi="Arial" w:cs="Arial"/>
        </w:rPr>
        <w:t>§ 1º</w:t>
      </w:r>
      <w:r w:rsidRPr="00F70250">
        <w:rPr>
          <w:rFonts w:ascii="Arial" w:hAnsi="Arial" w:cs="Arial"/>
        </w:rPr>
        <w:t>,</w:t>
      </w:r>
      <w:r w:rsidR="00F70250">
        <w:rPr>
          <w:rFonts w:ascii="Arial" w:hAnsi="Arial" w:cs="Arial"/>
        </w:rPr>
        <w:t xml:space="preserve"> inciso</w:t>
      </w:r>
      <w:r w:rsidRPr="00F70250">
        <w:rPr>
          <w:rFonts w:ascii="Arial" w:hAnsi="Arial" w:cs="Arial"/>
        </w:rPr>
        <w:t xml:space="preserve"> I</w:t>
      </w:r>
      <w:r w:rsidRPr="00916C8E">
        <w:rPr>
          <w:rFonts w:ascii="Arial" w:hAnsi="Arial" w:cs="Arial"/>
        </w:rPr>
        <w:t xml:space="preserve">, da Lei </w:t>
      </w:r>
      <w:r w:rsidR="00BD1E34">
        <w:rPr>
          <w:rFonts w:ascii="Arial" w:hAnsi="Arial" w:cs="Arial"/>
        </w:rPr>
        <w:t>n.º</w:t>
      </w:r>
      <w:r w:rsidRPr="00916C8E">
        <w:rPr>
          <w:rFonts w:ascii="Arial" w:hAnsi="Arial" w:cs="Arial"/>
        </w:rPr>
        <w:t xml:space="preserve"> 9.099</w:t>
      </w:r>
      <w:r w:rsidR="00F70250">
        <w:rPr>
          <w:rFonts w:ascii="Arial" w:hAnsi="Arial" w:cs="Arial"/>
        </w:rPr>
        <w:t>/1995); e</w:t>
      </w:r>
    </w:p>
    <w:p w14:paraId="1CA0DCC6" w14:textId="5C9CB562" w:rsidR="007063F9" w:rsidRPr="00916C8E" w:rsidRDefault="007063F9" w:rsidP="00916C8E">
      <w:pPr>
        <w:tabs>
          <w:tab w:val="left" w:pos="1357"/>
        </w:tabs>
        <w:spacing w:before="120" w:after="120" w:line="360" w:lineRule="auto"/>
        <w:ind w:right="112"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a comunicação à vítima acerca de eventual instauração de ação penal ou arquivamento do procedimento investigatório/termo circunstanciado (art</w:t>
      </w:r>
      <w:r w:rsidR="00F70250">
        <w:rPr>
          <w:rFonts w:ascii="Arial" w:hAnsi="Arial" w:cs="Arial"/>
        </w:rPr>
        <w:t>.</w:t>
      </w:r>
      <w:r w:rsidRPr="00916C8E">
        <w:rPr>
          <w:rFonts w:ascii="Arial" w:hAnsi="Arial" w:cs="Arial"/>
        </w:rPr>
        <w:t xml:space="preserve"> 5º, </w:t>
      </w:r>
      <w:r w:rsidR="00F70250">
        <w:rPr>
          <w:rFonts w:ascii="Arial" w:hAnsi="Arial" w:cs="Arial"/>
        </w:rPr>
        <w:t xml:space="preserve">inciso </w:t>
      </w:r>
      <w:r w:rsidRPr="00916C8E">
        <w:rPr>
          <w:rFonts w:ascii="Arial" w:hAnsi="Arial" w:cs="Arial"/>
        </w:rPr>
        <w:t>II,</w:t>
      </w:r>
      <w:r w:rsidR="00F70250">
        <w:rPr>
          <w:rFonts w:ascii="Arial" w:hAnsi="Arial" w:cs="Arial"/>
        </w:rPr>
        <w:t xml:space="preserve"> alínea</w:t>
      </w:r>
      <w:r w:rsidRPr="00916C8E">
        <w:rPr>
          <w:rFonts w:ascii="Arial" w:hAnsi="Arial" w:cs="Arial"/>
        </w:rPr>
        <w:t xml:space="preserve"> </w:t>
      </w:r>
      <w:r w:rsidR="00F70250">
        <w:rPr>
          <w:rFonts w:ascii="Arial" w:hAnsi="Arial" w:cs="Arial"/>
        </w:rPr>
        <w:t>“</w:t>
      </w:r>
      <w:r w:rsidRPr="00916C8E">
        <w:rPr>
          <w:rFonts w:ascii="Arial" w:hAnsi="Arial" w:cs="Arial"/>
        </w:rPr>
        <w:t>a</w:t>
      </w:r>
      <w:r w:rsidR="00F70250">
        <w:rPr>
          <w:rFonts w:ascii="Arial" w:hAnsi="Arial" w:cs="Arial"/>
        </w:rPr>
        <w:t>”</w:t>
      </w:r>
      <w:r w:rsidRPr="00916C8E">
        <w:rPr>
          <w:rFonts w:ascii="Arial" w:hAnsi="Arial" w:cs="Arial"/>
        </w:rPr>
        <w:t xml:space="preserve">, da </w:t>
      </w:r>
      <w:r w:rsidRPr="00F70250">
        <w:rPr>
          <w:rFonts w:ascii="Arial" w:hAnsi="Arial" w:cs="Arial"/>
        </w:rPr>
        <w:t xml:space="preserve">Resolução </w:t>
      </w:r>
      <w:proofErr w:type="gramStart"/>
      <w:r w:rsidR="00BD1E34" w:rsidRPr="00F70250">
        <w:rPr>
          <w:rFonts w:ascii="Arial" w:hAnsi="Arial" w:cs="Arial"/>
        </w:rPr>
        <w:t>n.º</w:t>
      </w:r>
      <w:proofErr w:type="gramEnd"/>
      <w:r w:rsidRPr="00F70250">
        <w:rPr>
          <w:rFonts w:ascii="Arial" w:hAnsi="Arial" w:cs="Arial"/>
        </w:rPr>
        <w:t xml:space="preserve"> 253</w:t>
      </w:r>
      <w:r w:rsidR="00F70250">
        <w:rPr>
          <w:rFonts w:ascii="Arial" w:hAnsi="Arial" w:cs="Arial"/>
        </w:rPr>
        <w:t>/2018 CNJ</w:t>
      </w:r>
      <w:r w:rsidRPr="00916C8E">
        <w:rPr>
          <w:rFonts w:ascii="Arial" w:hAnsi="Arial" w:cs="Arial"/>
        </w:rPr>
        <w:t>), salvo a exceção indicada no art</w:t>
      </w:r>
      <w:r w:rsidR="00F70250">
        <w:rPr>
          <w:rFonts w:ascii="Arial" w:hAnsi="Arial" w:cs="Arial"/>
        </w:rPr>
        <w:t>. 26</w:t>
      </w:r>
      <w:r w:rsidRPr="00916C8E">
        <w:rPr>
          <w:rFonts w:ascii="Arial" w:hAnsi="Arial" w:cs="Arial"/>
        </w:rPr>
        <w:t xml:space="preserve">, assim como sobre a parte dispositiva das sentenças prolatadas e, sendo o caso, da quantidade de pena aplicada, esclarecendo-lhe que os autos e o inteiro teor da decisão estão disponíveis para consulta na </w:t>
      </w:r>
      <w:r w:rsidR="003725DB">
        <w:rPr>
          <w:rFonts w:ascii="Arial" w:hAnsi="Arial" w:cs="Arial"/>
        </w:rPr>
        <w:t>secretaria</w:t>
      </w:r>
      <w:r w:rsidRPr="00916C8E">
        <w:rPr>
          <w:rFonts w:ascii="Arial" w:hAnsi="Arial" w:cs="Arial"/>
        </w:rPr>
        <w:t xml:space="preserve">. </w:t>
      </w:r>
    </w:p>
    <w:p w14:paraId="62426900" w14:textId="77777777" w:rsidR="007063F9" w:rsidRPr="00916C8E" w:rsidRDefault="007063F9" w:rsidP="00916C8E">
      <w:pPr>
        <w:tabs>
          <w:tab w:val="left" w:pos="1357"/>
        </w:tabs>
        <w:spacing w:before="120" w:after="120" w:line="360" w:lineRule="auto"/>
        <w:ind w:right="112" w:firstLine="1418"/>
        <w:rPr>
          <w:rFonts w:ascii="Arial" w:hAnsi="Arial" w:cs="Arial"/>
        </w:rPr>
      </w:pPr>
    </w:p>
    <w:p w14:paraId="5F2C51CF" w14:textId="77777777" w:rsidR="00F70250" w:rsidRDefault="00F70250" w:rsidP="00F70250">
      <w:pPr>
        <w:pStyle w:val="Ttulo1"/>
        <w:keepNext w:val="0"/>
        <w:keepLines w:val="0"/>
        <w:widowControl w:val="0"/>
        <w:spacing w:before="120" w:line="360" w:lineRule="auto"/>
        <w:jc w:val="center"/>
        <w:rPr>
          <w:rFonts w:ascii="Arial" w:hAnsi="Arial" w:cs="Arial"/>
          <w:b w:val="0"/>
          <w:sz w:val="24"/>
          <w:szCs w:val="24"/>
        </w:rPr>
      </w:pPr>
      <w:bookmarkStart w:id="5" w:name="_Toc72756007"/>
      <w:r>
        <w:rPr>
          <w:rFonts w:ascii="Arial" w:hAnsi="Arial" w:cs="Arial"/>
          <w:b w:val="0"/>
          <w:sz w:val="24"/>
          <w:szCs w:val="24"/>
        </w:rPr>
        <w:t>CAPÍTULO V</w:t>
      </w:r>
    </w:p>
    <w:p w14:paraId="28C3135F" w14:textId="40FCAC79" w:rsidR="007063F9" w:rsidRPr="00916C8E" w:rsidRDefault="00F70250" w:rsidP="00F70250">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 xml:space="preserve">DA </w:t>
      </w:r>
      <w:r w:rsidR="007063F9" w:rsidRPr="00916C8E">
        <w:rPr>
          <w:rFonts w:ascii="Arial" w:hAnsi="Arial" w:cs="Arial"/>
          <w:b w:val="0"/>
          <w:sz w:val="24"/>
          <w:szCs w:val="24"/>
        </w:rPr>
        <w:t>CARTA PRECATÓRIA EXPEDIDA</w:t>
      </w:r>
      <w:bookmarkEnd w:id="5"/>
    </w:p>
    <w:p w14:paraId="29D9B4BA" w14:textId="3D46C77A" w:rsidR="007063F9" w:rsidRPr="00916C8E" w:rsidRDefault="007063F9" w:rsidP="00916C8E">
      <w:pPr>
        <w:tabs>
          <w:tab w:val="left" w:pos="1357"/>
        </w:tabs>
        <w:spacing w:before="120" w:after="120" w:line="360" w:lineRule="auto"/>
        <w:ind w:right="112" w:firstLine="1418"/>
        <w:rPr>
          <w:rFonts w:ascii="Arial" w:hAnsi="Arial" w:cs="Arial"/>
          <w:bCs/>
        </w:rPr>
      </w:pPr>
      <w:r w:rsidRPr="00916C8E">
        <w:rPr>
          <w:rFonts w:ascii="Arial" w:hAnsi="Arial" w:cs="Arial"/>
          <w:bCs/>
          <w:color w:val="000000"/>
        </w:rPr>
        <w:t>Art. 28</w:t>
      </w:r>
      <w:r w:rsidR="00F70250">
        <w:rPr>
          <w:rFonts w:ascii="Arial" w:hAnsi="Arial" w:cs="Arial"/>
          <w:bCs/>
          <w:color w:val="000000"/>
        </w:rPr>
        <w:t>. T</w:t>
      </w:r>
      <w:r w:rsidRPr="00916C8E">
        <w:rPr>
          <w:rFonts w:ascii="Arial" w:hAnsi="Arial" w:cs="Arial"/>
        </w:rPr>
        <w:t>ratando</w:t>
      </w:r>
      <w:r w:rsidR="00F70250">
        <w:rPr>
          <w:rFonts w:ascii="Arial" w:hAnsi="Arial" w:cs="Arial"/>
        </w:rPr>
        <w:t>-se</w:t>
      </w:r>
      <w:r w:rsidRPr="00916C8E">
        <w:rPr>
          <w:rFonts w:ascii="Arial" w:hAnsi="Arial" w:cs="Arial"/>
        </w:rPr>
        <w:t xml:space="preserve"> de </w:t>
      </w:r>
      <w:r w:rsidR="00F70250">
        <w:rPr>
          <w:rFonts w:ascii="Arial" w:hAnsi="Arial" w:cs="Arial"/>
        </w:rPr>
        <w:t>c</w:t>
      </w:r>
      <w:r w:rsidRPr="00916C8E">
        <w:rPr>
          <w:rFonts w:ascii="Arial" w:hAnsi="Arial" w:cs="Arial"/>
        </w:rPr>
        <w:t xml:space="preserve">arta </w:t>
      </w:r>
      <w:r w:rsidR="00F70250">
        <w:rPr>
          <w:rFonts w:ascii="Arial" w:hAnsi="Arial" w:cs="Arial"/>
        </w:rPr>
        <w:t>p</w:t>
      </w:r>
      <w:r w:rsidRPr="00916C8E">
        <w:rPr>
          <w:rFonts w:ascii="Arial" w:hAnsi="Arial" w:cs="Arial"/>
        </w:rPr>
        <w:t xml:space="preserve">recatória </w:t>
      </w:r>
      <w:r w:rsidRPr="00F70250">
        <w:rPr>
          <w:rFonts w:ascii="Arial" w:hAnsi="Arial" w:cs="Arial"/>
        </w:rPr>
        <w:t xml:space="preserve">expedida </w:t>
      </w:r>
      <w:r w:rsidRPr="00916C8E">
        <w:rPr>
          <w:rFonts w:ascii="Arial" w:hAnsi="Arial" w:cs="Arial"/>
        </w:rPr>
        <w:t xml:space="preserve">por este </w:t>
      </w:r>
      <w:r w:rsidR="00F70250">
        <w:rPr>
          <w:rFonts w:ascii="Arial" w:hAnsi="Arial" w:cs="Arial"/>
        </w:rPr>
        <w:t>j</w:t>
      </w:r>
      <w:r w:rsidRPr="00916C8E">
        <w:rPr>
          <w:rFonts w:ascii="Arial" w:hAnsi="Arial" w:cs="Arial"/>
        </w:rPr>
        <w:t xml:space="preserve">uízo, deverá a </w:t>
      </w:r>
      <w:r w:rsidR="002E41D6">
        <w:rPr>
          <w:rFonts w:ascii="Arial" w:hAnsi="Arial" w:cs="Arial"/>
        </w:rPr>
        <w:t>secretaria</w:t>
      </w:r>
      <w:r w:rsidRPr="00916C8E">
        <w:rPr>
          <w:rFonts w:ascii="Arial" w:hAnsi="Arial" w:cs="Arial"/>
        </w:rPr>
        <w:t xml:space="preserve"> diligenciar junto ao </w:t>
      </w:r>
      <w:r w:rsidR="00F70250">
        <w:rPr>
          <w:rFonts w:ascii="Arial" w:hAnsi="Arial" w:cs="Arial"/>
        </w:rPr>
        <w:t>j</w:t>
      </w:r>
      <w:r w:rsidRPr="00916C8E">
        <w:rPr>
          <w:rFonts w:ascii="Arial" w:hAnsi="Arial" w:cs="Arial"/>
        </w:rPr>
        <w:t xml:space="preserve">uízo </w:t>
      </w:r>
      <w:r w:rsidR="00F70250">
        <w:rPr>
          <w:rFonts w:ascii="Arial" w:hAnsi="Arial" w:cs="Arial"/>
        </w:rPr>
        <w:t>d</w:t>
      </w:r>
      <w:r w:rsidRPr="00916C8E">
        <w:rPr>
          <w:rFonts w:ascii="Arial" w:hAnsi="Arial" w:cs="Arial"/>
        </w:rPr>
        <w:t xml:space="preserve">eprecante acerca do </w:t>
      </w:r>
      <w:r w:rsidRPr="00916C8E">
        <w:rPr>
          <w:rFonts w:ascii="Arial" w:hAnsi="Arial" w:cs="Arial"/>
          <w:spacing w:val="-2"/>
        </w:rPr>
        <w:t>seu</w:t>
      </w:r>
      <w:r w:rsidRPr="00916C8E">
        <w:rPr>
          <w:rFonts w:ascii="Arial" w:hAnsi="Arial" w:cs="Arial"/>
        </w:rPr>
        <w:t xml:space="preserve"> cumprimento.</w:t>
      </w:r>
    </w:p>
    <w:p w14:paraId="62956054" w14:textId="223B4725" w:rsidR="007063F9" w:rsidRPr="00916C8E" w:rsidRDefault="007063F9" w:rsidP="00916C8E">
      <w:pPr>
        <w:tabs>
          <w:tab w:val="left" w:pos="1357"/>
        </w:tabs>
        <w:spacing w:before="120" w:after="120" w:line="360" w:lineRule="auto"/>
        <w:ind w:right="112" w:firstLine="1418"/>
        <w:rPr>
          <w:rFonts w:ascii="Arial" w:hAnsi="Arial" w:cs="Arial"/>
          <w:bCs/>
        </w:rPr>
      </w:pPr>
      <w:r w:rsidRPr="00916C8E">
        <w:rPr>
          <w:rFonts w:ascii="Arial" w:hAnsi="Arial" w:cs="Arial"/>
          <w:bCs/>
          <w:color w:val="000000"/>
        </w:rPr>
        <w:t xml:space="preserve">Parágrafo único. </w:t>
      </w:r>
      <w:r w:rsidRPr="00916C8E">
        <w:rPr>
          <w:rFonts w:ascii="Arial" w:hAnsi="Arial" w:cs="Arial"/>
        </w:rPr>
        <w:t xml:space="preserve">Expedida </w:t>
      </w:r>
      <w:r w:rsidR="00F70250">
        <w:rPr>
          <w:rFonts w:ascii="Arial" w:hAnsi="Arial" w:cs="Arial"/>
        </w:rPr>
        <w:t>c</w:t>
      </w:r>
      <w:r w:rsidRPr="00916C8E">
        <w:rPr>
          <w:rFonts w:ascii="Arial" w:hAnsi="Arial" w:cs="Arial"/>
        </w:rPr>
        <w:t xml:space="preserve">arta </w:t>
      </w:r>
      <w:r w:rsidR="00F70250">
        <w:rPr>
          <w:rFonts w:ascii="Arial" w:hAnsi="Arial" w:cs="Arial"/>
        </w:rPr>
        <w:t>p</w:t>
      </w:r>
      <w:r w:rsidRPr="00916C8E">
        <w:rPr>
          <w:rFonts w:ascii="Arial" w:hAnsi="Arial" w:cs="Arial"/>
        </w:rPr>
        <w:t xml:space="preserve">recatória para outro Estado para fins de citação/intimação </w:t>
      </w:r>
      <w:r w:rsidRPr="00916C8E">
        <w:rPr>
          <w:rFonts w:ascii="Arial" w:hAnsi="Arial" w:cs="Arial"/>
          <w:spacing w:val="3"/>
        </w:rPr>
        <w:t xml:space="preserve">de </w:t>
      </w:r>
      <w:proofErr w:type="gramStart"/>
      <w:r w:rsidRPr="00916C8E">
        <w:rPr>
          <w:rFonts w:ascii="Arial" w:hAnsi="Arial" w:cs="Arial"/>
        </w:rPr>
        <w:t>envolvidos(</w:t>
      </w:r>
      <w:proofErr w:type="gramEnd"/>
      <w:r w:rsidRPr="00916C8E">
        <w:rPr>
          <w:rFonts w:ascii="Arial" w:hAnsi="Arial" w:cs="Arial"/>
        </w:rPr>
        <w:t xml:space="preserve">as) </w:t>
      </w:r>
      <w:r w:rsidRPr="00916C8E">
        <w:rPr>
          <w:rFonts w:ascii="Arial" w:hAnsi="Arial" w:cs="Arial"/>
          <w:spacing w:val="3"/>
        </w:rPr>
        <w:t xml:space="preserve">da </w:t>
      </w:r>
      <w:r w:rsidRPr="00916C8E">
        <w:rPr>
          <w:rFonts w:ascii="Arial" w:hAnsi="Arial" w:cs="Arial"/>
        </w:rPr>
        <w:t xml:space="preserve">audiência designada neste </w:t>
      </w:r>
      <w:r w:rsidR="00F70250">
        <w:rPr>
          <w:rFonts w:ascii="Arial" w:hAnsi="Arial" w:cs="Arial"/>
        </w:rPr>
        <w:t>j</w:t>
      </w:r>
      <w:r w:rsidRPr="00916C8E">
        <w:rPr>
          <w:rFonts w:ascii="Arial" w:hAnsi="Arial" w:cs="Arial"/>
        </w:rPr>
        <w:t xml:space="preserve">uízo, verificada a proximidade </w:t>
      </w:r>
      <w:r w:rsidRPr="00916C8E">
        <w:rPr>
          <w:rFonts w:ascii="Arial" w:hAnsi="Arial" w:cs="Arial"/>
          <w:spacing w:val="3"/>
        </w:rPr>
        <w:t xml:space="preserve">da </w:t>
      </w:r>
      <w:r w:rsidRPr="00916C8E">
        <w:rPr>
          <w:rFonts w:ascii="Arial" w:hAnsi="Arial" w:cs="Arial"/>
        </w:rPr>
        <w:t xml:space="preserve">audiência designada e inexistindo resposta do </w:t>
      </w:r>
      <w:r w:rsidR="00F70250">
        <w:rPr>
          <w:rFonts w:ascii="Arial" w:hAnsi="Arial" w:cs="Arial"/>
        </w:rPr>
        <w:t>j</w:t>
      </w:r>
      <w:r w:rsidRPr="00916C8E">
        <w:rPr>
          <w:rFonts w:ascii="Arial" w:hAnsi="Arial" w:cs="Arial"/>
        </w:rPr>
        <w:t xml:space="preserve">uízo </w:t>
      </w:r>
      <w:r w:rsidR="00F70250">
        <w:rPr>
          <w:rFonts w:ascii="Arial" w:hAnsi="Arial" w:cs="Arial"/>
        </w:rPr>
        <w:lastRenderedPageBreak/>
        <w:t>d</w:t>
      </w:r>
      <w:r w:rsidRPr="00916C8E">
        <w:rPr>
          <w:rFonts w:ascii="Arial" w:hAnsi="Arial" w:cs="Arial"/>
        </w:rPr>
        <w:t xml:space="preserve">eprecado quanto ao cumprimento da diligência, deverá a </w:t>
      </w:r>
      <w:r w:rsidR="002E41D6">
        <w:rPr>
          <w:rFonts w:ascii="Arial" w:hAnsi="Arial" w:cs="Arial"/>
        </w:rPr>
        <w:t>secretaria</w:t>
      </w:r>
      <w:r w:rsidRPr="00916C8E">
        <w:rPr>
          <w:rFonts w:ascii="Arial" w:hAnsi="Arial" w:cs="Arial"/>
        </w:rPr>
        <w:t xml:space="preserve"> verificar a pendência, certificando, para fins </w:t>
      </w:r>
      <w:r w:rsidRPr="00916C8E">
        <w:rPr>
          <w:rFonts w:ascii="Arial" w:hAnsi="Arial" w:cs="Arial"/>
          <w:spacing w:val="3"/>
        </w:rPr>
        <w:t xml:space="preserve">de </w:t>
      </w:r>
      <w:r w:rsidRPr="00916C8E">
        <w:rPr>
          <w:rFonts w:ascii="Arial" w:hAnsi="Arial" w:cs="Arial"/>
        </w:rPr>
        <w:t>realização do</w:t>
      </w:r>
      <w:r w:rsidRPr="00916C8E">
        <w:rPr>
          <w:rFonts w:ascii="Arial" w:hAnsi="Arial" w:cs="Arial"/>
          <w:spacing w:val="5"/>
        </w:rPr>
        <w:t xml:space="preserve"> </w:t>
      </w:r>
      <w:r w:rsidRPr="00916C8E">
        <w:rPr>
          <w:rFonts w:ascii="Arial" w:hAnsi="Arial" w:cs="Arial"/>
        </w:rPr>
        <w:t>ato.</w:t>
      </w:r>
    </w:p>
    <w:p w14:paraId="0BD54591" w14:textId="644D97D5" w:rsidR="007063F9" w:rsidRPr="00916C8E" w:rsidRDefault="007063F9" w:rsidP="00916C8E">
      <w:pPr>
        <w:pStyle w:val="Corpodetexto"/>
        <w:spacing w:before="120" w:after="120" w:line="360" w:lineRule="auto"/>
        <w:ind w:left="0" w:firstLine="1418"/>
        <w:rPr>
          <w:rFonts w:ascii="Arial" w:hAnsi="Arial" w:cs="Arial"/>
        </w:rPr>
      </w:pPr>
      <w:r w:rsidRPr="00916C8E">
        <w:rPr>
          <w:rFonts w:ascii="Arial" w:hAnsi="Arial" w:cs="Arial"/>
          <w:bCs/>
          <w:color w:val="000000"/>
        </w:rPr>
        <w:t>Art. 29</w:t>
      </w:r>
      <w:r w:rsidR="00F70250">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Sobrevindo sentença </w:t>
      </w:r>
      <w:r w:rsidRPr="00916C8E">
        <w:rPr>
          <w:rFonts w:ascii="Arial" w:hAnsi="Arial" w:cs="Arial"/>
          <w:spacing w:val="3"/>
        </w:rPr>
        <w:t xml:space="preserve">de </w:t>
      </w:r>
      <w:r w:rsidRPr="00916C8E">
        <w:rPr>
          <w:rFonts w:ascii="Arial" w:hAnsi="Arial" w:cs="Arial"/>
        </w:rPr>
        <w:t xml:space="preserve">extinção </w:t>
      </w:r>
      <w:r w:rsidRPr="00916C8E">
        <w:rPr>
          <w:rFonts w:ascii="Arial" w:hAnsi="Arial" w:cs="Arial"/>
          <w:spacing w:val="3"/>
        </w:rPr>
        <w:t xml:space="preserve">da </w:t>
      </w:r>
      <w:r w:rsidRPr="00916C8E">
        <w:rPr>
          <w:rFonts w:ascii="Arial" w:hAnsi="Arial" w:cs="Arial"/>
        </w:rPr>
        <w:t xml:space="preserve">punibilidade ou determinação </w:t>
      </w:r>
      <w:r w:rsidRPr="00916C8E">
        <w:rPr>
          <w:rFonts w:ascii="Arial" w:hAnsi="Arial" w:cs="Arial"/>
          <w:spacing w:val="3"/>
        </w:rPr>
        <w:t xml:space="preserve">de </w:t>
      </w:r>
      <w:r w:rsidRPr="00916C8E">
        <w:rPr>
          <w:rFonts w:ascii="Arial" w:hAnsi="Arial" w:cs="Arial"/>
        </w:rPr>
        <w:t xml:space="preserve">arquivamento dos autos, e encontrando-se em trâmite a carta precatória junto a </w:t>
      </w:r>
      <w:r w:rsidR="00F70250">
        <w:rPr>
          <w:rFonts w:ascii="Arial" w:hAnsi="Arial" w:cs="Arial"/>
        </w:rPr>
        <w:t>j</w:t>
      </w:r>
      <w:r w:rsidRPr="00916C8E">
        <w:rPr>
          <w:rFonts w:ascii="Arial" w:hAnsi="Arial" w:cs="Arial"/>
        </w:rPr>
        <w:t xml:space="preserve">uízo </w:t>
      </w:r>
      <w:r w:rsidR="00F70250">
        <w:rPr>
          <w:rFonts w:ascii="Arial" w:hAnsi="Arial" w:cs="Arial"/>
        </w:rPr>
        <w:t>d</w:t>
      </w:r>
      <w:r w:rsidRPr="00916C8E">
        <w:rPr>
          <w:rFonts w:ascii="Arial" w:hAnsi="Arial" w:cs="Arial"/>
        </w:rPr>
        <w:t xml:space="preserve">eprecado, deverá a </w:t>
      </w:r>
      <w:r w:rsidR="002E41D6">
        <w:rPr>
          <w:rFonts w:ascii="Arial" w:hAnsi="Arial" w:cs="Arial"/>
        </w:rPr>
        <w:t>secretaria</w:t>
      </w:r>
      <w:r w:rsidRPr="00916C8E">
        <w:rPr>
          <w:rFonts w:ascii="Arial" w:hAnsi="Arial" w:cs="Arial"/>
        </w:rPr>
        <w:t xml:space="preserve"> solicitar a sua devolução independentemente de decisão judicial nesse</w:t>
      </w:r>
      <w:r w:rsidRPr="00916C8E">
        <w:rPr>
          <w:rFonts w:ascii="Arial" w:hAnsi="Arial" w:cs="Arial"/>
          <w:spacing w:val="20"/>
        </w:rPr>
        <w:t xml:space="preserve"> </w:t>
      </w:r>
      <w:r w:rsidRPr="00916C8E">
        <w:rPr>
          <w:rFonts w:ascii="Arial" w:hAnsi="Arial" w:cs="Arial"/>
        </w:rPr>
        <w:t>sentido.</w:t>
      </w:r>
    </w:p>
    <w:p w14:paraId="4CDF663E" w14:textId="3264BEEA" w:rsidR="007063F9" w:rsidRPr="00916C8E" w:rsidRDefault="007063F9" w:rsidP="00916C8E">
      <w:pPr>
        <w:pStyle w:val="Corpodetexto"/>
        <w:spacing w:before="120" w:after="120" w:line="360" w:lineRule="auto"/>
        <w:ind w:left="0" w:firstLine="1418"/>
        <w:rPr>
          <w:rFonts w:ascii="Arial" w:hAnsi="Arial" w:cs="Arial"/>
        </w:rPr>
      </w:pPr>
      <w:r w:rsidRPr="00916C8E">
        <w:rPr>
          <w:rFonts w:ascii="Arial" w:hAnsi="Arial" w:cs="Arial"/>
          <w:bCs/>
          <w:color w:val="000000"/>
        </w:rPr>
        <w:t>Art. 30</w:t>
      </w:r>
      <w:r w:rsidR="00F70250">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Quando os pedidos de informação sobre o cumprimento das cartas precatórias não forem respondidos pelo </w:t>
      </w:r>
      <w:r w:rsidR="00F70250">
        <w:rPr>
          <w:rFonts w:ascii="Arial" w:hAnsi="Arial" w:cs="Arial"/>
        </w:rPr>
        <w:t>j</w:t>
      </w:r>
      <w:r w:rsidRPr="00916C8E">
        <w:rPr>
          <w:rFonts w:ascii="Arial" w:hAnsi="Arial" w:cs="Arial"/>
        </w:rPr>
        <w:t xml:space="preserve">uízo </w:t>
      </w:r>
      <w:r w:rsidR="00F70250">
        <w:rPr>
          <w:rFonts w:ascii="Arial" w:hAnsi="Arial" w:cs="Arial"/>
        </w:rPr>
        <w:t>d</w:t>
      </w:r>
      <w:r w:rsidRPr="00916C8E">
        <w:rPr>
          <w:rFonts w:ascii="Arial" w:hAnsi="Arial" w:cs="Arial"/>
        </w:rPr>
        <w:t>eprecado, estabelecer contato telefônico para obtenção das informações, com certificação nos autos.</w:t>
      </w:r>
    </w:p>
    <w:p w14:paraId="222129B5" w14:textId="493D6424" w:rsidR="007063F9" w:rsidRPr="00916C8E" w:rsidRDefault="007063F9" w:rsidP="00916C8E">
      <w:pPr>
        <w:pStyle w:val="Corpodetexto"/>
        <w:spacing w:before="120" w:after="120" w:line="360" w:lineRule="auto"/>
        <w:ind w:left="0" w:firstLine="1418"/>
        <w:rPr>
          <w:rFonts w:ascii="Arial" w:hAnsi="Arial" w:cs="Arial"/>
        </w:rPr>
      </w:pPr>
      <w:r w:rsidRPr="00916C8E">
        <w:rPr>
          <w:rFonts w:ascii="Arial" w:hAnsi="Arial" w:cs="Arial"/>
          <w:bCs/>
          <w:color w:val="000000"/>
        </w:rPr>
        <w:t>Art. 31</w:t>
      </w:r>
      <w:r w:rsidR="00F70250">
        <w:rPr>
          <w:rFonts w:ascii="Arial" w:hAnsi="Arial" w:cs="Arial"/>
          <w:bCs/>
          <w:color w:val="000000"/>
        </w:rPr>
        <w:t>.</w:t>
      </w:r>
      <w:r w:rsidRPr="00916C8E">
        <w:rPr>
          <w:rFonts w:ascii="Arial" w:hAnsi="Arial" w:cs="Arial"/>
          <w:color w:val="000000"/>
        </w:rPr>
        <w:t xml:space="preserve"> </w:t>
      </w:r>
      <w:r w:rsidRPr="00916C8E">
        <w:rPr>
          <w:rFonts w:ascii="Arial" w:hAnsi="Arial" w:cs="Arial"/>
        </w:rPr>
        <w:t>No caso de cartas precatórias expedidas para outros Estados para inquirição, oitiva ou interrogatório, assim que recebida a comunicação da designação da audiência, cientificar as partes da data agendada.</w:t>
      </w:r>
    </w:p>
    <w:p w14:paraId="6D49B65B" w14:textId="77777777" w:rsidR="007063F9" w:rsidRPr="00916C8E" w:rsidRDefault="007063F9" w:rsidP="00916C8E">
      <w:pPr>
        <w:spacing w:before="120" w:after="120" w:line="360" w:lineRule="auto"/>
        <w:ind w:firstLine="1418"/>
        <w:rPr>
          <w:rFonts w:ascii="Arial" w:hAnsi="Arial" w:cs="Arial"/>
        </w:rPr>
      </w:pPr>
    </w:p>
    <w:p w14:paraId="2D0E508E" w14:textId="77777777" w:rsidR="00F70250" w:rsidRDefault="00F70250" w:rsidP="00F70250">
      <w:pPr>
        <w:pStyle w:val="Ttulo1"/>
        <w:keepNext w:val="0"/>
        <w:keepLines w:val="0"/>
        <w:widowControl w:val="0"/>
        <w:spacing w:before="120" w:line="360" w:lineRule="auto"/>
        <w:jc w:val="center"/>
        <w:rPr>
          <w:rFonts w:ascii="Arial" w:hAnsi="Arial" w:cs="Arial"/>
          <w:b w:val="0"/>
          <w:sz w:val="24"/>
          <w:szCs w:val="24"/>
        </w:rPr>
      </w:pPr>
      <w:bookmarkStart w:id="6" w:name="_Toc72756008"/>
      <w:r>
        <w:rPr>
          <w:rFonts w:ascii="Arial" w:hAnsi="Arial" w:cs="Arial"/>
          <w:b w:val="0"/>
          <w:sz w:val="24"/>
          <w:szCs w:val="24"/>
        </w:rPr>
        <w:t>CAPÍTULO IV</w:t>
      </w:r>
    </w:p>
    <w:p w14:paraId="3FE5A457" w14:textId="68AB3149" w:rsidR="007063F9" w:rsidRPr="00916C8E" w:rsidRDefault="00F70250" w:rsidP="00F70250">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 xml:space="preserve">DA </w:t>
      </w:r>
      <w:r w:rsidR="007063F9" w:rsidRPr="00916C8E">
        <w:rPr>
          <w:rFonts w:ascii="Arial" w:hAnsi="Arial" w:cs="Arial"/>
          <w:b w:val="0"/>
          <w:sz w:val="24"/>
          <w:szCs w:val="24"/>
        </w:rPr>
        <w:t>CARTA PRECATÓRIA RECEBIDA</w:t>
      </w:r>
      <w:bookmarkEnd w:id="6"/>
    </w:p>
    <w:p w14:paraId="5ABBF78D" w14:textId="77777777" w:rsidR="007063F9" w:rsidRPr="00916C8E" w:rsidRDefault="007063F9" w:rsidP="00916C8E">
      <w:pPr>
        <w:pStyle w:val="PargrafodaLista"/>
        <w:widowControl w:val="0"/>
        <w:numPr>
          <w:ilvl w:val="0"/>
          <w:numId w:val="18"/>
        </w:numPr>
        <w:tabs>
          <w:tab w:val="left" w:pos="1333"/>
        </w:tabs>
        <w:spacing w:before="120" w:after="120" w:line="360" w:lineRule="auto"/>
        <w:ind w:left="0" w:right="118" w:firstLine="1418"/>
        <w:contextualSpacing w:val="0"/>
        <w:rPr>
          <w:rFonts w:ascii="Arial" w:hAnsi="Arial" w:cs="Arial"/>
          <w:vanish/>
        </w:rPr>
      </w:pPr>
    </w:p>
    <w:p w14:paraId="7814D587" w14:textId="77777777" w:rsidR="007063F9" w:rsidRPr="00916C8E" w:rsidRDefault="007063F9" w:rsidP="00916C8E">
      <w:pPr>
        <w:pStyle w:val="PargrafodaLista"/>
        <w:widowControl w:val="0"/>
        <w:numPr>
          <w:ilvl w:val="0"/>
          <w:numId w:val="18"/>
        </w:numPr>
        <w:tabs>
          <w:tab w:val="left" w:pos="1333"/>
        </w:tabs>
        <w:spacing w:before="120" w:after="120" w:line="360" w:lineRule="auto"/>
        <w:ind w:left="0" w:right="118" w:firstLine="1418"/>
        <w:contextualSpacing w:val="0"/>
        <w:rPr>
          <w:rFonts w:ascii="Arial" w:hAnsi="Arial" w:cs="Arial"/>
          <w:vanish/>
        </w:rPr>
      </w:pPr>
    </w:p>
    <w:p w14:paraId="52509F2B" w14:textId="1DD4DF38" w:rsidR="007063F9" w:rsidRPr="00916C8E" w:rsidRDefault="007063F9" w:rsidP="00916C8E">
      <w:pPr>
        <w:tabs>
          <w:tab w:val="left" w:pos="1333"/>
        </w:tabs>
        <w:spacing w:before="120" w:after="120" w:line="360" w:lineRule="auto"/>
        <w:ind w:right="118" w:firstLine="1418"/>
        <w:rPr>
          <w:rFonts w:ascii="Arial" w:hAnsi="Arial" w:cs="Arial"/>
        </w:rPr>
      </w:pPr>
      <w:r w:rsidRPr="00916C8E">
        <w:rPr>
          <w:rFonts w:ascii="Arial" w:hAnsi="Arial" w:cs="Arial"/>
          <w:bCs/>
          <w:color w:val="000000"/>
        </w:rPr>
        <w:t>Art. 32</w:t>
      </w:r>
      <w:r w:rsidR="00F70250">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Recebida carta precatória, adotar-se-ão as providências necessárias ao seu cumprimento, salvo nas hipóteses que dependam de intervenção </w:t>
      </w:r>
      <w:proofErr w:type="gramStart"/>
      <w:r w:rsidRPr="00916C8E">
        <w:rPr>
          <w:rFonts w:ascii="Arial" w:hAnsi="Arial" w:cs="Arial"/>
        </w:rPr>
        <w:t>do</w:t>
      </w:r>
      <w:r w:rsidR="00F70250">
        <w:rPr>
          <w:rFonts w:ascii="Arial" w:hAnsi="Arial" w:cs="Arial"/>
        </w:rPr>
        <w:t>(</w:t>
      </w:r>
      <w:proofErr w:type="gramEnd"/>
      <w:r w:rsidR="00F70250">
        <w:rPr>
          <w:rFonts w:ascii="Arial" w:hAnsi="Arial" w:cs="Arial"/>
        </w:rPr>
        <w:t>a) J</w:t>
      </w:r>
      <w:r w:rsidRPr="00916C8E">
        <w:rPr>
          <w:rFonts w:ascii="Arial" w:hAnsi="Arial" w:cs="Arial"/>
        </w:rPr>
        <w:t>uiz</w:t>
      </w:r>
      <w:r w:rsidR="00F70250">
        <w:rPr>
          <w:rFonts w:ascii="Arial" w:hAnsi="Arial" w:cs="Arial"/>
        </w:rPr>
        <w:t>(</w:t>
      </w:r>
      <w:proofErr w:type="spellStart"/>
      <w:r w:rsidR="00F70250">
        <w:rPr>
          <w:rFonts w:ascii="Arial" w:hAnsi="Arial" w:cs="Arial"/>
        </w:rPr>
        <w:t>íza</w:t>
      </w:r>
      <w:proofErr w:type="spellEnd"/>
      <w:r w:rsidR="00F70250">
        <w:rPr>
          <w:rFonts w:ascii="Arial" w:hAnsi="Arial" w:cs="Arial"/>
        </w:rPr>
        <w:t>)</w:t>
      </w:r>
      <w:r w:rsidRPr="00916C8E">
        <w:rPr>
          <w:rFonts w:ascii="Arial" w:hAnsi="Arial" w:cs="Arial"/>
        </w:rPr>
        <w:t xml:space="preserve">. </w:t>
      </w:r>
    </w:p>
    <w:p w14:paraId="153A9ED2" w14:textId="18796B83" w:rsidR="007063F9" w:rsidRPr="00916C8E" w:rsidRDefault="007063F9" w:rsidP="00916C8E">
      <w:pPr>
        <w:tabs>
          <w:tab w:val="left" w:pos="1333"/>
        </w:tabs>
        <w:spacing w:before="120" w:after="120" w:line="360" w:lineRule="auto"/>
        <w:ind w:right="118" w:firstLine="1418"/>
        <w:rPr>
          <w:rFonts w:ascii="Arial" w:hAnsi="Arial" w:cs="Arial"/>
        </w:rPr>
      </w:pPr>
      <w:r w:rsidRPr="00916C8E">
        <w:rPr>
          <w:rFonts w:ascii="Arial" w:hAnsi="Arial" w:cs="Arial"/>
          <w:bCs/>
          <w:color w:val="000000"/>
        </w:rPr>
        <w:t>Art. 33</w:t>
      </w:r>
      <w:r w:rsidR="00F70250">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É dispensada a expedição </w:t>
      </w:r>
      <w:r w:rsidRPr="00916C8E">
        <w:rPr>
          <w:rFonts w:ascii="Arial" w:hAnsi="Arial" w:cs="Arial"/>
          <w:spacing w:val="3"/>
        </w:rPr>
        <w:t xml:space="preserve">de </w:t>
      </w:r>
      <w:r w:rsidRPr="00916C8E">
        <w:rPr>
          <w:rFonts w:ascii="Arial" w:hAnsi="Arial" w:cs="Arial"/>
        </w:rPr>
        <w:t xml:space="preserve">ofício ao </w:t>
      </w:r>
      <w:r w:rsidR="00CB4B64">
        <w:rPr>
          <w:rFonts w:ascii="Arial" w:hAnsi="Arial" w:cs="Arial"/>
        </w:rPr>
        <w:t>j</w:t>
      </w:r>
      <w:r w:rsidRPr="00916C8E">
        <w:rPr>
          <w:rFonts w:ascii="Arial" w:hAnsi="Arial" w:cs="Arial"/>
        </w:rPr>
        <w:t xml:space="preserve">uízo </w:t>
      </w:r>
      <w:r w:rsidR="00CB4B64">
        <w:rPr>
          <w:rFonts w:ascii="Arial" w:hAnsi="Arial" w:cs="Arial"/>
        </w:rPr>
        <w:t>d</w:t>
      </w:r>
      <w:r w:rsidRPr="00916C8E">
        <w:rPr>
          <w:rFonts w:ascii="Arial" w:hAnsi="Arial" w:cs="Arial"/>
        </w:rPr>
        <w:t xml:space="preserve">eprecante, devendo as comunicações, quando possível, realizarem-se via sistema, independentemente </w:t>
      </w:r>
      <w:r w:rsidRPr="00916C8E">
        <w:rPr>
          <w:rFonts w:ascii="Arial" w:hAnsi="Arial" w:cs="Arial"/>
          <w:spacing w:val="3"/>
        </w:rPr>
        <w:t>de</w:t>
      </w:r>
      <w:r w:rsidRPr="00916C8E">
        <w:rPr>
          <w:rFonts w:ascii="Arial" w:hAnsi="Arial" w:cs="Arial"/>
          <w:spacing w:val="18"/>
        </w:rPr>
        <w:t xml:space="preserve"> </w:t>
      </w:r>
      <w:r w:rsidRPr="00916C8E">
        <w:rPr>
          <w:rFonts w:ascii="Arial" w:hAnsi="Arial" w:cs="Arial"/>
        </w:rPr>
        <w:t>conclusão.</w:t>
      </w:r>
    </w:p>
    <w:p w14:paraId="5B8066AB" w14:textId="4D50F163" w:rsidR="007063F9" w:rsidRPr="00916C8E" w:rsidRDefault="007063F9" w:rsidP="00916C8E">
      <w:pPr>
        <w:tabs>
          <w:tab w:val="left" w:pos="1333"/>
        </w:tabs>
        <w:spacing w:before="120" w:after="120" w:line="360" w:lineRule="auto"/>
        <w:ind w:right="118" w:firstLine="1418"/>
        <w:rPr>
          <w:rFonts w:ascii="Arial" w:hAnsi="Arial" w:cs="Arial"/>
        </w:rPr>
      </w:pPr>
      <w:r w:rsidRPr="00916C8E">
        <w:rPr>
          <w:rFonts w:ascii="Arial" w:hAnsi="Arial" w:cs="Arial"/>
          <w:bCs/>
          <w:color w:val="000000"/>
        </w:rPr>
        <w:t>Art. 34</w:t>
      </w:r>
      <w:r w:rsidR="00CB4B64">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Deve a </w:t>
      </w:r>
      <w:r w:rsidR="002E41D6">
        <w:rPr>
          <w:rFonts w:ascii="Arial" w:hAnsi="Arial" w:cs="Arial"/>
        </w:rPr>
        <w:t>secretaria</w:t>
      </w:r>
      <w:r w:rsidRPr="00916C8E">
        <w:rPr>
          <w:rFonts w:ascii="Arial" w:hAnsi="Arial" w:cs="Arial"/>
        </w:rPr>
        <w:t xml:space="preserve">, independentemente de conclusão, responder </w:t>
      </w:r>
      <w:r w:rsidRPr="00916C8E">
        <w:rPr>
          <w:rFonts w:ascii="Arial" w:hAnsi="Arial" w:cs="Arial"/>
          <w:spacing w:val="3"/>
        </w:rPr>
        <w:t xml:space="preserve">os </w:t>
      </w:r>
      <w:r w:rsidRPr="00916C8E">
        <w:rPr>
          <w:rFonts w:ascii="Arial" w:hAnsi="Arial" w:cs="Arial"/>
        </w:rPr>
        <w:t xml:space="preserve">ofícios do </w:t>
      </w:r>
      <w:r w:rsidR="00CB4B64">
        <w:rPr>
          <w:rFonts w:ascii="Arial" w:hAnsi="Arial" w:cs="Arial"/>
        </w:rPr>
        <w:t>j</w:t>
      </w:r>
      <w:r w:rsidRPr="00916C8E">
        <w:rPr>
          <w:rFonts w:ascii="Arial" w:hAnsi="Arial" w:cs="Arial"/>
        </w:rPr>
        <w:t xml:space="preserve">uízo </w:t>
      </w:r>
      <w:r w:rsidR="00CB4B64">
        <w:rPr>
          <w:rFonts w:ascii="Arial" w:hAnsi="Arial" w:cs="Arial"/>
        </w:rPr>
        <w:t>d</w:t>
      </w:r>
      <w:r w:rsidRPr="00916C8E">
        <w:rPr>
          <w:rFonts w:ascii="Arial" w:hAnsi="Arial" w:cs="Arial"/>
        </w:rPr>
        <w:t xml:space="preserve">eprecante diretamente </w:t>
      </w:r>
      <w:proofErr w:type="gramStart"/>
      <w:r w:rsidRPr="00916C8E">
        <w:rPr>
          <w:rFonts w:ascii="Arial" w:hAnsi="Arial" w:cs="Arial"/>
        </w:rPr>
        <w:t>ao(</w:t>
      </w:r>
      <w:proofErr w:type="gramEnd"/>
      <w:r w:rsidRPr="00916C8E">
        <w:rPr>
          <w:rFonts w:ascii="Arial" w:hAnsi="Arial" w:cs="Arial"/>
        </w:rPr>
        <w:t xml:space="preserve">à) </w:t>
      </w:r>
      <w:r w:rsidR="00CB4B64">
        <w:rPr>
          <w:rFonts w:ascii="Arial" w:hAnsi="Arial" w:cs="Arial"/>
        </w:rPr>
        <w:t>chefe de secretaria</w:t>
      </w:r>
      <w:r w:rsidRPr="00916C8E">
        <w:rPr>
          <w:rFonts w:ascii="Arial" w:hAnsi="Arial" w:cs="Arial"/>
        </w:rPr>
        <w:t xml:space="preserve">, instruindo com </w:t>
      </w:r>
      <w:r w:rsidRPr="00916C8E">
        <w:rPr>
          <w:rFonts w:ascii="Arial" w:hAnsi="Arial" w:cs="Arial"/>
          <w:spacing w:val="3"/>
        </w:rPr>
        <w:t xml:space="preserve">os </w:t>
      </w:r>
      <w:r w:rsidRPr="00916C8E">
        <w:rPr>
          <w:rFonts w:ascii="Arial" w:hAnsi="Arial" w:cs="Arial"/>
        </w:rPr>
        <w:t>respectivos documentos, quando houver solicitação nesse</w:t>
      </w:r>
      <w:r w:rsidRPr="00916C8E">
        <w:rPr>
          <w:rFonts w:ascii="Arial" w:hAnsi="Arial" w:cs="Arial"/>
          <w:spacing w:val="39"/>
        </w:rPr>
        <w:t xml:space="preserve"> </w:t>
      </w:r>
      <w:r w:rsidRPr="00916C8E">
        <w:rPr>
          <w:rFonts w:ascii="Arial" w:hAnsi="Arial" w:cs="Arial"/>
        </w:rPr>
        <w:t>sentido.</w:t>
      </w:r>
    </w:p>
    <w:p w14:paraId="6CEEE6A3" w14:textId="3F03EAD8" w:rsidR="007063F9" w:rsidRPr="00916C8E" w:rsidRDefault="007063F9" w:rsidP="00916C8E">
      <w:pPr>
        <w:tabs>
          <w:tab w:val="left" w:pos="1333"/>
        </w:tabs>
        <w:spacing w:before="120" w:after="120" w:line="360" w:lineRule="auto"/>
        <w:ind w:right="118" w:firstLine="1418"/>
        <w:rPr>
          <w:rFonts w:ascii="Arial" w:hAnsi="Arial" w:cs="Arial"/>
        </w:rPr>
      </w:pPr>
      <w:r w:rsidRPr="00916C8E">
        <w:rPr>
          <w:rFonts w:ascii="Arial" w:hAnsi="Arial" w:cs="Arial"/>
          <w:bCs/>
          <w:color w:val="000000"/>
        </w:rPr>
        <w:t>Art. 35</w:t>
      </w:r>
      <w:r w:rsidR="00CB4B64">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Cumprido o ato deprecado ou retornando completamente negativa (sem qualquer chance de realização do ato) a diligência de intimação para </w:t>
      </w:r>
      <w:r w:rsidRPr="00916C8E">
        <w:rPr>
          <w:rFonts w:ascii="Arial" w:hAnsi="Arial" w:cs="Arial"/>
        </w:rPr>
        <w:lastRenderedPageBreak/>
        <w:t xml:space="preserve">comparecimento à audiência a ser realizada neste </w:t>
      </w:r>
      <w:r w:rsidR="00CB4B64">
        <w:rPr>
          <w:rFonts w:ascii="Arial" w:hAnsi="Arial" w:cs="Arial"/>
        </w:rPr>
        <w:t>j</w:t>
      </w:r>
      <w:r w:rsidRPr="00916C8E">
        <w:rPr>
          <w:rFonts w:ascii="Arial" w:hAnsi="Arial" w:cs="Arial"/>
        </w:rPr>
        <w:t xml:space="preserve">uizado </w:t>
      </w:r>
      <w:r w:rsidR="00CB4B64">
        <w:rPr>
          <w:rFonts w:ascii="Arial" w:hAnsi="Arial" w:cs="Arial"/>
        </w:rPr>
        <w:t>e</w:t>
      </w:r>
      <w:r w:rsidRPr="00916C8E">
        <w:rPr>
          <w:rFonts w:ascii="Arial" w:hAnsi="Arial" w:cs="Arial"/>
        </w:rPr>
        <w:t xml:space="preserve">special, deverá a </w:t>
      </w:r>
      <w:r w:rsidR="002E41D6">
        <w:rPr>
          <w:rFonts w:ascii="Arial" w:hAnsi="Arial" w:cs="Arial"/>
        </w:rPr>
        <w:t>secretaria</w:t>
      </w:r>
      <w:r w:rsidRPr="00916C8E">
        <w:rPr>
          <w:rFonts w:ascii="Arial" w:hAnsi="Arial" w:cs="Arial"/>
        </w:rPr>
        <w:t xml:space="preserve"> cancelá-la, promovendo a devolução, independentemente de conclusão dos autos, com a respectiva baixa </w:t>
      </w:r>
      <w:r w:rsidRPr="00916C8E">
        <w:rPr>
          <w:rFonts w:ascii="Arial" w:hAnsi="Arial" w:cs="Arial"/>
          <w:spacing w:val="-4"/>
        </w:rPr>
        <w:t>na</w:t>
      </w:r>
      <w:r w:rsidRPr="00916C8E">
        <w:rPr>
          <w:rFonts w:ascii="Arial" w:hAnsi="Arial" w:cs="Arial"/>
          <w:spacing w:val="15"/>
        </w:rPr>
        <w:t xml:space="preserve"> </w:t>
      </w:r>
      <w:r w:rsidR="00CB4B64">
        <w:rPr>
          <w:rFonts w:ascii="Arial" w:hAnsi="Arial" w:cs="Arial"/>
          <w:spacing w:val="15"/>
        </w:rPr>
        <w:t>d</w:t>
      </w:r>
      <w:r w:rsidRPr="00916C8E">
        <w:rPr>
          <w:rFonts w:ascii="Arial" w:hAnsi="Arial" w:cs="Arial"/>
        </w:rPr>
        <w:t xml:space="preserve">istribuição. </w:t>
      </w:r>
    </w:p>
    <w:p w14:paraId="068C11E6" w14:textId="30BA8DB7" w:rsidR="007063F9" w:rsidRPr="00916C8E" w:rsidRDefault="007063F9" w:rsidP="00916C8E">
      <w:pPr>
        <w:tabs>
          <w:tab w:val="left" w:pos="1333"/>
        </w:tabs>
        <w:spacing w:before="120" w:after="120" w:line="360" w:lineRule="auto"/>
        <w:ind w:right="118" w:firstLine="1418"/>
        <w:rPr>
          <w:rFonts w:ascii="Arial" w:hAnsi="Arial" w:cs="Arial"/>
        </w:rPr>
      </w:pPr>
      <w:r w:rsidRPr="00916C8E">
        <w:rPr>
          <w:rFonts w:ascii="Arial" w:hAnsi="Arial" w:cs="Arial"/>
          <w:bCs/>
          <w:color w:val="000000"/>
        </w:rPr>
        <w:t>Art. 3</w:t>
      </w:r>
      <w:r w:rsidR="00CB4B64">
        <w:rPr>
          <w:rFonts w:ascii="Arial" w:hAnsi="Arial" w:cs="Arial"/>
          <w:bCs/>
          <w:color w:val="000000"/>
        </w:rPr>
        <w:t>6.</w:t>
      </w:r>
      <w:r w:rsidRPr="00916C8E">
        <w:rPr>
          <w:rFonts w:ascii="Arial" w:hAnsi="Arial" w:cs="Arial"/>
          <w:bCs/>
          <w:color w:val="000000"/>
        </w:rPr>
        <w:t xml:space="preserve"> </w:t>
      </w:r>
      <w:r w:rsidRPr="00916C8E">
        <w:rPr>
          <w:rFonts w:ascii="Arial" w:hAnsi="Arial" w:cs="Arial"/>
        </w:rPr>
        <w:t xml:space="preserve">Verificada qualquer hipótese do </w:t>
      </w:r>
      <w:r w:rsidRPr="00CB4B64">
        <w:rPr>
          <w:rFonts w:ascii="Arial" w:hAnsi="Arial" w:cs="Arial"/>
        </w:rPr>
        <w:t>art</w:t>
      </w:r>
      <w:r w:rsidR="00CB4B64" w:rsidRPr="00CB4B64">
        <w:rPr>
          <w:rFonts w:ascii="Arial" w:hAnsi="Arial" w:cs="Arial"/>
        </w:rPr>
        <w:t xml:space="preserve">. </w:t>
      </w:r>
      <w:r w:rsidRPr="00CB4B64">
        <w:rPr>
          <w:rFonts w:ascii="Arial" w:hAnsi="Arial" w:cs="Arial"/>
        </w:rPr>
        <w:t>335, III</w:t>
      </w:r>
      <w:r w:rsidRPr="00916C8E">
        <w:rPr>
          <w:rFonts w:ascii="Arial" w:hAnsi="Arial" w:cs="Arial"/>
        </w:rPr>
        <w:t>, do CN</w:t>
      </w:r>
      <w:r w:rsidR="00CB4B64">
        <w:rPr>
          <w:rFonts w:ascii="Arial" w:hAnsi="Arial" w:cs="Arial"/>
        </w:rPr>
        <w:t>FJ</w:t>
      </w:r>
      <w:r w:rsidRPr="00916C8E">
        <w:rPr>
          <w:rFonts w:ascii="Arial" w:hAnsi="Arial" w:cs="Arial"/>
        </w:rPr>
        <w:t xml:space="preserve">, deverá a </w:t>
      </w:r>
      <w:r w:rsidR="002E41D6">
        <w:rPr>
          <w:rFonts w:ascii="Arial" w:hAnsi="Arial" w:cs="Arial"/>
        </w:rPr>
        <w:t>secretaria</w:t>
      </w:r>
      <w:r w:rsidRPr="00916C8E">
        <w:rPr>
          <w:rFonts w:ascii="Arial" w:hAnsi="Arial" w:cs="Arial"/>
        </w:rPr>
        <w:t xml:space="preserve"> promover a devolução, independentemente de conclusão dos autos, realizando a respectiva baixa na </w:t>
      </w:r>
      <w:r w:rsidR="00CB4B64">
        <w:rPr>
          <w:rFonts w:ascii="Arial" w:hAnsi="Arial" w:cs="Arial"/>
        </w:rPr>
        <w:t>d</w:t>
      </w:r>
      <w:r w:rsidRPr="00916C8E">
        <w:rPr>
          <w:rFonts w:ascii="Arial" w:hAnsi="Arial" w:cs="Arial"/>
        </w:rPr>
        <w:t xml:space="preserve">istribuição, no que se inclui a hipótese de ausência de resposta aos expedientes encaminhados ao Juízo Deprecante no prazo de 30 (trinta) dias ou outro assinalado </w:t>
      </w:r>
      <w:proofErr w:type="gramStart"/>
      <w:r w:rsidRPr="00916C8E">
        <w:rPr>
          <w:rFonts w:ascii="Arial" w:hAnsi="Arial" w:cs="Arial"/>
        </w:rPr>
        <w:t>pelo(</w:t>
      </w:r>
      <w:proofErr w:type="gramEnd"/>
      <w:r w:rsidRPr="00916C8E">
        <w:rPr>
          <w:rFonts w:ascii="Arial" w:hAnsi="Arial" w:cs="Arial"/>
        </w:rPr>
        <w:t xml:space="preserve">a) </w:t>
      </w:r>
      <w:r w:rsidR="00CB4B64">
        <w:rPr>
          <w:rFonts w:ascii="Arial" w:hAnsi="Arial" w:cs="Arial"/>
        </w:rPr>
        <w:t>Juiz</w:t>
      </w:r>
      <w:r w:rsidRPr="00916C8E">
        <w:rPr>
          <w:rFonts w:ascii="Arial" w:hAnsi="Arial" w:cs="Arial"/>
        </w:rPr>
        <w:t>(</w:t>
      </w:r>
      <w:proofErr w:type="spellStart"/>
      <w:r w:rsidR="00CB4B64">
        <w:rPr>
          <w:rFonts w:ascii="Arial" w:hAnsi="Arial" w:cs="Arial"/>
        </w:rPr>
        <w:t>íza</w:t>
      </w:r>
      <w:proofErr w:type="spellEnd"/>
      <w:r w:rsidRPr="00916C8E">
        <w:rPr>
          <w:rFonts w:ascii="Arial" w:hAnsi="Arial" w:cs="Arial"/>
        </w:rPr>
        <w:t>).</w:t>
      </w:r>
    </w:p>
    <w:p w14:paraId="375B199B" w14:textId="217922D2" w:rsidR="007063F9" w:rsidRPr="00916C8E" w:rsidRDefault="007063F9" w:rsidP="00916C8E">
      <w:pPr>
        <w:tabs>
          <w:tab w:val="left" w:pos="1333"/>
        </w:tabs>
        <w:spacing w:before="120" w:after="120" w:line="360" w:lineRule="auto"/>
        <w:ind w:right="118" w:firstLine="1418"/>
        <w:rPr>
          <w:rFonts w:ascii="Arial" w:hAnsi="Arial" w:cs="Arial"/>
        </w:rPr>
      </w:pPr>
      <w:r w:rsidRPr="00916C8E">
        <w:rPr>
          <w:rFonts w:ascii="Arial" w:hAnsi="Arial" w:cs="Arial"/>
          <w:bCs/>
          <w:color w:val="000000"/>
        </w:rPr>
        <w:t>Art. 37</w:t>
      </w:r>
      <w:r w:rsidR="00CB4B64">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Quando o </w:t>
      </w:r>
      <w:r w:rsidR="00CB4B64">
        <w:rPr>
          <w:rFonts w:ascii="Arial" w:hAnsi="Arial" w:cs="Arial"/>
        </w:rPr>
        <w:t>j</w:t>
      </w:r>
      <w:r w:rsidRPr="00916C8E">
        <w:rPr>
          <w:rFonts w:ascii="Arial" w:hAnsi="Arial" w:cs="Arial"/>
        </w:rPr>
        <w:t xml:space="preserve">uízo </w:t>
      </w:r>
      <w:r w:rsidR="00CB4B64">
        <w:rPr>
          <w:rFonts w:ascii="Arial" w:hAnsi="Arial" w:cs="Arial"/>
        </w:rPr>
        <w:t>d</w:t>
      </w:r>
      <w:r w:rsidRPr="00916C8E">
        <w:rPr>
          <w:rFonts w:ascii="Arial" w:hAnsi="Arial" w:cs="Arial"/>
        </w:rPr>
        <w:t xml:space="preserve">eprecante solicitar a este </w:t>
      </w:r>
      <w:r w:rsidR="00CB4B64">
        <w:rPr>
          <w:rFonts w:ascii="Arial" w:hAnsi="Arial" w:cs="Arial"/>
        </w:rPr>
        <w:t>j</w:t>
      </w:r>
      <w:r w:rsidRPr="00916C8E">
        <w:rPr>
          <w:rFonts w:ascii="Arial" w:hAnsi="Arial" w:cs="Arial"/>
        </w:rPr>
        <w:t xml:space="preserve">uízo a devolução </w:t>
      </w:r>
      <w:r w:rsidRPr="00916C8E">
        <w:rPr>
          <w:rFonts w:ascii="Arial" w:hAnsi="Arial" w:cs="Arial"/>
          <w:spacing w:val="3"/>
        </w:rPr>
        <w:t>d</w:t>
      </w:r>
      <w:r w:rsidR="00CB4B64">
        <w:rPr>
          <w:rFonts w:ascii="Arial" w:hAnsi="Arial" w:cs="Arial"/>
          <w:spacing w:val="3"/>
        </w:rPr>
        <w:t>a</w:t>
      </w:r>
      <w:r w:rsidRPr="00916C8E">
        <w:rPr>
          <w:rFonts w:ascii="Arial" w:hAnsi="Arial" w:cs="Arial"/>
          <w:spacing w:val="3"/>
        </w:rPr>
        <w:t xml:space="preserve"> </w:t>
      </w:r>
      <w:r w:rsidR="00CB4B64">
        <w:rPr>
          <w:rFonts w:ascii="Arial" w:hAnsi="Arial" w:cs="Arial"/>
          <w:spacing w:val="3"/>
        </w:rPr>
        <w:t>c</w:t>
      </w:r>
      <w:r w:rsidRPr="00916C8E">
        <w:rPr>
          <w:rFonts w:ascii="Arial" w:hAnsi="Arial" w:cs="Arial"/>
        </w:rPr>
        <w:t xml:space="preserve">arta </w:t>
      </w:r>
      <w:r w:rsidR="00CB4B64">
        <w:rPr>
          <w:rFonts w:ascii="Arial" w:hAnsi="Arial" w:cs="Arial"/>
        </w:rPr>
        <w:t>p</w:t>
      </w:r>
      <w:r w:rsidRPr="00916C8E">
        <w:rPr>
          <w:rFonts w:ascii="Arial" w:hAnsi="Arial" w:cs="Arial"/>
        </w:rPr>
        <w:t xml:space="preserve">recatória independentemente de cumprimento, </w:t>
      </w:r>
      <w:r w:rsidRPr="00916C8E">
        <w:rPr>
          <w:rFonts w:ascii="Arial" w:hAnsi="Arial" w:cs="Arial"/>
          <w:spacing w:val="-3"/>
        </w:rPr>
        <w:t xml:space="preserve">isso, </w:t>
      </w:r>
      <w:r w:rsidRPr="00916C8E">
        <w:rPr>
          <w:rFonts w:ascii="Arial" w:hAnsi="Arial" w:cs="Arial"/>
        </w:rPr>
        <w:t xml:space="preserve">desde </w:t>
      </w:r>
      <w:r w:rsidRPr="00916C8E">
        <w:rPr>
          <w:rFonts w:ascii="Arial" w:hAnsi="Arial" w:cs="Arial"/>
          <w:spacing w:val="-3"/>
        </w:rPr>
        <w:t xml:space="preserve">logo, </w:t>
      </w:r>
      <w:r w:rsidRPr="00916C8E">
        <w:rPr>
          <w:rFonts w:ascii="Arial" w:hAnsi="Arial" w:cs="Arial"/>
        </w:rPr>
        <w:t>deverá ser providenciado pela se</w:t>
      </w:r>
      <w:r w:rsidR="00CB4B64">
        <w:rPr>
          <w:rFonts w:ascii="Arial" w:hAnsi="Arial" w:cs="Arial"/>
        </w:rPr>
        <w:t>cretaria</w:t>
      </w:r>
      <w:r w:rsidRPr="00916C8E">
        <w:rPr>
          <w:rFonts w:ascii="Arial" w:hAnsi="Arial" w:cs="Arial"/>
        </w:rPr>
        <w:t xml:space="preserve">, independentemente </w:t>
      </w:r>
      <w:r w:rsidRPr="00916C8E">
        <w:rPr>
          <w:rFonts w:ascii="Arial" w:hAnsi="Arial" w:cs="Arial"/>
          <w:spacing w:val="3"/>
        </w:rPr>
        <w:t xml:space="preserve">de </w:t>
      </w:r>
      <w:r w:rsidRPr="00916C8E">
        <w:rPr>
          <w:rFonts w:ascii="Arial" w:hAnsi="Arial" w:cs="Arial"/>
        </w:rPr>
        <w:t xml:space="preserve">conclusão; certificando nos autos e comunicando o </w:t>
      </w:r>
      <w:r w:rsidR="006E0668">
        <w:rPr>
          <w:rFonts w:ascii="Arial" w:hAnsi="Arial" w:cs="Arial"/>
        </w:rPr>
        <w:t>d</w:t>
      </w:r>
      <w:r w:rsidRPr="00916C8E">
        <w:rPr>
          <w:rFonts w:ascii="Arial" w:hAnsi="Arial" w:cs="Arial"/>
        </w:rPr>
        <w:t xml:space="preserve">istribuidor assim como eventuais pessoas intimadas em caso </w:t>
      </w:r>
      <w:r w:rsidRPr="00916C8E">
        <w:rPr>
          <w:rFonts w:ascii="Arial" w:hAnsi="Arial" w:cs="Arial"/>
          <w:spacing w:val="3"/>
        </w:rPr>
        <w:t>de</w:t>
      </w:r>
      <w:r w:rsidR="006E0668">
        <w:rPr>
          <w:rFonts w:ascii="Arial" w:hAnsi="Arial" w:cs="Arial"/>
          <w:spacing w:val="3"/>
        </w:rPr>
        <w:t xml:space="preserve"> c</w:t>
      </w:r>
      <w:r w:rsidRPr="00916C8E">
        <w:rPr>
          <w:rFonts w:ascii="Arial" w:hAnsi="Arial" w:cs="Arial"/>
        </w:rPr>
        <w:t xml:space="preserve">arta </w:t>
      </w:r>
      <w:r w:rsidR="006E0668">
        <w:rPr>
          <w:rFonts w:ascii="Arial" w:hAnsi="Arial" w:cs="Arial"/>
        </w:rPr>
        <w:t>p</w:t>
      </w:r>
      <w:r w:rsidRPr="00916C8E">
        <w:rPr>
          <w:rFonts w:ascii="Arial" w:hAnsi="Arial" w:cs="Arial"/>
        </w:rPr>
        <w:t>recatória destinada a alguma</w:t>
      </w:r>
      <w:r w:rsidRPr="00916C8E">
        <w:rPr>
          <w:rFonts w:ascii="Arial" w:hAnsi="Arial" w:cs="Arial"/>
          <w:spacing w:val="9"/>
        </w:rPr>
        <w:t xml:space="preserve"> </w:t>
      </w:r>
      <w:r w:rsidRPr="00916C8E">
        <w:rPr>
          <w:rFonts w:ascii="Arial" w:hAnsi="Arial" w:cs="Arial"/>
        </w:rPr>
        <w:t>oitiva.</w:t>
      </w:r>
    </w:p>
    <w:p w14:paraId="03C1BEB8" w14:textId="2FDFDE6C" w:rsidR="007063F9" w:rsidRPr="00916C8E" w:rsidRDefault="007063F9" w:rsidP="003725DB">
      <w:pPr>
        <w:tabs>
          <w:tab w:val="left" w:pos="1333"/>
        </w:tabs>
        <w:spacing w:before="120" w:after="120" w:line="360" w:lineRule="auto"/>
        <w:ind w:right="118" w:firstLine="1418"/>
        <w:rPr>
          <w:rFonts w:ascii="Arial" w:hAnsi="Arial" w:cs="Arial"/>
        </w:rPr>
      </w:pPr>
      <w:r w:rsidRPr="00916C8E">
        <w:rPr>
          <w:rFonts w:ascii="Arial" w:hAnsi="Arial" w:cs="Arial"/>
          <w:bCs/>
          <w:color w:val="000000"/>
        </w:rPr>
        <w:t>Art. 38</w:t>
      </w:r>
      <w:r w:rsidR="003725DB">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Recebida </w:t>
      </w:r>
      <w:r w:rsidR="003725DB">
        <w:rPr>
          <w:rFonts w:ascii="Arial" w:hAnsi="Arial" w:cs="Arial"/>
        </w:rPr>
        <w:t>c</w:t>
      </w:r>
      <w:r w:rsidRPr="00916C8E">
        <w:rPr>
          <w:rFonts w:ascii="Arial" w:hAnsi="Arial" w:cs="Arial"/>
        </w:rPr>
        <w:t xml:space="preserve">arta </w:t>
      </w:r>
      <w:r w:rsidR="003725DB">
        <w:rPr>
          <w:rFonts w:ascii="Arial" w:hAnsi="Arial" w:cs="Arial"/>
        </w:rPr>
        <w:t>p</w:t>
      </w:r>
      <w:r w:rsidRPr="00916C8E">
        <w:rPr>
          <w:rFonts w:ascii="Arial" w:hAnsi="Arial" w:cs="Arial"/>
        </w:rPr>
        <w:t xml:space="preserve">recatória encaminhada indevidamente a este </w:t>
      </w:r>
      <w:r w:rsidR="003725DB">
        <w:rPr>
          <w:rFonts w:ascii="Arial" w:hAnsi="Arial" w:cs="Arial"/>
        </w:rPr>
        <w:t>j</w:t>
      </w:r>
      <w:r w:rsidRPr="00916C8E">
        <w:rPr>
          <w:rFonts w:ascii="Arial" w:hAnsi="Arial" w:cs="Arial"/>
        </w:rPr>
        <w:t xml:space="preserve">uízo, poderá remeter ao </w:t>
      </w:r>
      <w:r w:rsidR="003725DB">
        <w:rPr>
          <w:rFonts w:ascii="Arial" w:hAnsi="Arial" w:cs="Arial"/>
        </w:rPr>
        <w:t>j</w:t>
      </w:r>
      <w:r w:rsidRPr="00916C8E">
        <w:rPr>
          <w:rFonts w:ascii="Arial" w:hAnsi="Arial" w:cs="Arial"/>
        </w:rPr>
        <w:t xml:space="preserve">uízo adequado ou restituir à </w:t>
      </w:r>
      <w:r w:rsidR="003725DB">
        <w:rPr>
          <w:rFonts w:ascii="Arial" w:hAnsi="Arial" w:cs="Arial"/>
        </w:rPr>
        <w:t>o</w:t>
      </w:r>
      <w:r w:rsidRPr="00916C8E">
        <w:rPr>
          <w:rFonts w:ascii="Arial" w:hAnsi="Arial" w:cs="Arial"/>
        </w:rPr>
        <w:t xml:space="preserve">rigem caso se trate de hipótese de mandado </w:t>
      </w:r>
      <w:r w:rsidR="003725DB">
        <w:rPr>
          <w:rFonts w:ascii="Arial" w:hAnsi="Arial" w:cs="Arial"/>
        </w:rPr>
        <w:t>compartilhado</w:t>
      </w:r>
      <w:r w:rsidRPr="00916C8E">
        <w:rPr>
          <w:rFonts w:ascii="Arial" w:hAnsi="Arial" w:cs="Arial"/>
        </w:rPr>
        <w:t xml:space="preserve">. </w:t>
      </w:r>
    </w:p>
    <w:p w14:paraId="3ABE5742" w14:textId="7A5680ED" w:rsidR="007063F9" w:rsidRPr="00916C8E" w:rsidRDefault="007063F9" w:rsidP="00916C8E">
      <w:pPr>
        <w:tabs>
          <w:tab w:val="left" w:pos="1333"/>
        </w:tabs>
        <w:spacing w:before="120" w:after="120" w:line="360" w:lineRule="auto"/>
        <w:ind w:right="118" w:firstLine="1418"/>
        <w:rPr>
          <w:rFonts w:ascii="Arial" w:hAnsi="Arial" w:cs="Arial"/>
        </w:rPr>
      </w:pPr>
      <w:r w:rsidRPr="00916C8E">
        <w:rPr>
          <w:rFonts w:ascii="Arial" w:hAnsi="Arial" w:cs="Arial"/>
          <w:bCs/>
          <w:color w:val="000000"/>
        </w:rPr>
        <w:t>Art. 39</w:t>
      </w:r>
      <w:r w:rsidR="008D3C4D">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Recebida carta precatória de outro Estado para intimação da parte para comparecimento em audiência designada junto ao </w:t>
      </w:r>
      <w:r w:rsidR="003725DB">
        <w:rPr>
          <w:rFonts w:ascii="Arial" w:hAnsi="Arial" w:cs="Arial"/>
        </w:rPr>
        <w:t>j</w:t>
      </w:r>
      <w:r w:rsidRPr="00916C8E">
        <w:rPr>
          <w:rFonts w:ascii="Arial" w:hAnsi="Arial" w:cs="Arial"/>
        </w:rPr>
        <w:t xml:space="preserve">uízo </w:t>
      </w:r>
      <w:r w:rsidR="003725DB">
        <w:rPr>
          <w:rFonts w:ascii="Arial" w:hAnsi="Arial" w:cs="Arial"/>
        </w:rPr>
        <w:t>d</w:t>
      </w:r>
      <w:r w:rsidRPr="00916C8E">
        <w:rPr>
          <w:rFonts w:ascii="Arial" w:hAnsi="Arial" w:cs="Arial"/>
        </w:rPr>
        <w:t xml:space="preserve">eprecado para data próxima que torne inviável a prática do ato por </w:t>
      </w:r>
      <w:r w:rsidR="003725DB">
        <w:rPr>
          <w:rFonts w:ascii="Arial" w:hAnsi="Arial" w:cs="Arial"/>
        </w:rPr>
        <w:t>o</w:t>
      </w:r>
      <w:r w:rsidRPr="00916C8E">
        <w:rPr>
          <w:rFonts w:ascii="Arial" w:hAnsi="Arial" w:cs="Arial"/>
        </w:rPr>
        <w:t xml:space="preserve">ficial de </w:t>
      </w:r>
      <w:r w:rsidR="003725DB">
        <w:rPr>
          <w:rFonts w:ascii="Arial" w:hAnsi="Arial" w:cs="Arial"/>
        </w:rPr>
        <w:t>j</w:t>
      </w:r>
      <w:r w:rsidRPr="00916C8E">
        <w:rPr>
          <w:rFonts w:ascii="Arial" w:hAnsi="Arial" w:cs="Arial"/>
        </w:rPr>
        <w:t>ustiça</w:t>
      </w:r>
      <w:r w:rsidR="003725DB">
        <w:rPr>
          <w:rFonts w:ascii="Arial" w:hAnsi="Arial" w:cs="Arial"/>
        </w:rPr>
        <w:t xml:space="preserve"> ou técnico(a) cumpridor(a) de mandado</w:t>
      </w:r>
      <w:r w:rsidRPr="00916C8E">
        <w:rPr>
          <w:rFonts w:ascii="Arial" w:hAnsi="Arial" w:cs="Arial"/>
        </w:rPr>
        <w:t xml:space="preserve"> (prazo inferior a </w:t>
      </w:r>
      <w:r w:rsidR="003725DB">
        <w:rPr>
          <w:rFonts w:ascii="Arial" w:hAnsi="Arial" w:cs="Arial"/>
        </w:rPr>
        <w:t>5 (</w:t>
      </w:r>
      <w:r w:rsidRPr="00916C8E">
        <w:rPr>
          <w:rFonts w:ascii="Arial" w:hAnsi="Arial" w:cs="Arial"/>
          <w:spacing w:val="-3"/>
        </w:rPr>
        <w:t>cinco</w:t>
      </w:r>
      <w:r w:rsidR="003725DB">
        <w:rPr>
          <w:rFonts w:ascii="Arial" w:hAnsi="Arial" w:cs="Arial"/>
          <w:spacing w:val="-3"/>
        </w:rPr>
        <w:t>)</w:t>
      </w:r>
      <w:r w:rsidRPr="00916C8E">
        <w:rPr>
          <w:rFonts w:ascii="Arial" w:hAnsi="Arial" w:cs="Arial"/>
          <w:spacing w:val="-3"/>
        </w:rPr>
        <w:t xml:space="preserve"> </w:t>
      </w:r>
      <w:r w:rsidRPr="00916C8E">
        <w:rPr>
          <w:rFonts w:ascii="Arial" w:hAnsi="Arial" w:cs="Arial"/>
        </w:rPr>
        <w:t xml:space="preserve">dias) ou que a data </w:t>
      </w:r>
      <w:r w:rsidRPr="00916C8E">
        <w:rPr>
          <w:rFonts w:ascii="Arial" w:hAnsi="Arial" w:cs="Arial"/>
          <w:spacing w:val="3"/>
        </w:rPr>
        <w:t xml:space="preserve">da </w:t>
      </w:r>
      <w:r w:rsidRPr="00916C8E">
        <w:rPr>
          <w:rFonts w:ascii="Arial" w:hAnsi="Arial" w:cs="Arial"/>
        </w:rPr>
        <w:t xml:space="preserve">audiência </w:t>
      </w:r>
      <w:r w:rsidRPr="00916C8E">
        <w:rPr>
          <w:rFonts w:ascii="Arial" w:hAnsi="Arial" w:cs="Arial"/>
          <w:spacing w:val="-3"/>
        </w:rPr>
        <w:t xml:space="preserve">já </w:t>
      </w:r>
      <w:r w:rsidRPr="00916C8E">
        <w:rPr>
          <w:rFonts w:ascii="Arial" w:hAnsi="Arial" w:cs="Arial"/>
        </w:rPr>
        <w:t>tenha ocorrido, deverá certificar o fato e promover a imediata devolução da precatória, independentemente de despacho</w:t>
      </w:r>
      <w:r w:rsidRPr="00916C8E">
        <w:rPr>
          <w:rFonts w:ascii="Arial" w:hAnsi="Arial" w:cs="Arial"/>
          <w:spacing w:val="12"/>
        </w:rPr>
        <w:t xml:space="preserve"> </w:t>
      </w:r>
      <w:r w:rsidRPr="00916C8E">
        <w:rPr>
          <w:rFonts w:ascii="Arial" w:hAnsi="Arial" w:cs="Arial"/>
        </w:rPr>
        <w:t>judicial.</w:t>
      </w:r>
    </w:p>
    <w:p w14:paraId="62ED674B" w14:textId="137E546A" w:rsidR="007063F9" w:rsidRPr="00916C8E" w:rsidRDefault="007063F9" w:rsidP="00916C8E">
      <w:pPr>
        <w:tabs>
          <w:tab w:val="left" w:pos="1333"/>
        </w:tabs>
        <w:spacing w:before="120" w:after="120" w:line="360" w:lineRule="auto"/>
        <w:ind w:right="118" w:firstLine="1418"/>
        <w:rPr>
          <w:rFonts w:ascii="Arial" w:hAnsi="Arial" w:cs="Arial"/>
        </w:rPr>
      </w:pPr>
      <w:r w:rsidRPr="00916C8E">
        <w:rPr>
          <w:rFonts w:ascii="Arial" w:hAnsi="Arial" w:cs="Arial"/>
          <w:bCs/>
          <w:color w:val="000000"/>
        </w:rPr>
        <w:t>Art. 40</w:t>
      </w:r>
      <w:r w:rsidR="003725DB">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Recebida carta precatória de </w:t>
      </w:r>
      <w:r w:rsidR="003725DB">
        <w:rPr>
          <w:rFonts w:ascii="Arial" w:hAnsi="Arial" w:cs="Arial"/>
        </w:rPr>
        <w:t>foro/c</w:t>
      </w:r>
      <w:r w:rsidRPr="00916C8E">
        <w:rPr>
          <w:rFonts w:ascii="Arial" w:hAnsi="Arial" w:cs="Arial"/>
        </w:rPr>
        <w:t xml:space="preserve">omarca deste Estado do Paraná para fins de cumprimento de ato via Oficial de Justiça </w:t>
      </w:r>
      <w:r w:rsidR="00086AE3">
        <w:rPr>
          <w:rFonts w:ascii="Arial" w:hAnsi="Arial" w:cs="Arial"/>
        </w:rPr>
        <w:t xml:space="preserve">ou </w:t>
      </w:r>
      <w:proofErr w:type="gramStart"/>
      <w:r w:rsidR="00086AE3">
        <w:rPr>
          <w:rFonts w:ascii="Arial" w:hAnsi="Arial" w:cs="Arial"/>
        </w:rPr>
        <w:t>técnico(</w:t>
      </w:r>
      <w:proofErr w:type="gramEnd"/>
      <w:r w:rsidR="00086AE3">
        <w:rPr>
          <w:rFonts w:ascii="Arial" w:hAnsi="Arial" w:cs="Arial"/>
        </w:rPr>
        <w:t>a) cumpridor(a) de mandado</w:t>
      </w:r>
      <w:r w:rsidR="00086AE3" w:rsidRPr="00916C8E">
        <w:rPr>
          <w:rFonts w:ascii="Arial" w:hAnsi="Arial" w:cs="Arial"/>
        </w:rPr>
        <w:t xml:space="preserve"> </w:t>
      </w:r>
      <w:r w:rsidRPr="00916C8E">
        <w:rPr>
          <w:rFonts w:ascii="Arial" w:hAnsi="Arial" w:cs="Arial"/>
        </w:rPr>
        <w:t>e estando já implementada, nest</w:t>
      </w:r>
      <w:r w:rsidR="00086AE3">
        <w:rPr>
          <w:rFonts w:ascii="Arial" w:hAnsi="Arial" w:cs="Arial"/>
        </w:rPr>
        <w:t>e foro/c</w:t>
      </w:r>
      <w:r w:rsidRPr="00916C8E">
        <w:rPr>
          <w:rFonts w:ascii="Arial" w:hAnsi="Arial" w:cs="Arial"/>
        </w:rPr>
        <w:t xml:space="preserve">omarca, a Central de Mandados, restituir à origem para fins de envio de mandado </w:t>
      </w:r>
      <w:r w:rsidR="003725DB">
        <w:rPr>
          <w:rFonts w:ascii="Arial" w:hAnsi="Arial" w:cs="Arial"/>
        </w:rPr>
        <w:t>compartilhado</w:t>
      </w:r>
      <w:r w:rsidRPr="00916C8E">
        <w:rPr>
          <w:rFonts w:ascii="Arial" w:hAnsi="Arial" w:cs="Arial"/>
        </w:rPr>
        <w:t xml:space="preserve"> na forma do art</w:t>
      </w:r>
      <w:r w:rsidR="003725DB">
        <w:rPr>
          <w:rFonts w:ascii="Arial" w:hAnsi="Arial" w:cs="Arial"/>
        </w:rPr>
        <w:t>.</w:t>
      </w:r>
      <w:r w:rsidRPr="00916C8E">
        <w:rPr>
          <w:rFonts w:ascii="Arial" w:hAnsi="Arial" w:cs="Arial"/>
        </w:rPr>
        <w:t xml:space="preserve"> </w:t>
      </w:r>
      <w:r w:rsidR="00086AE3">
        <w:rPr>
          <w:rFonts w:ascii="Arial" w:hAnsi="Arial" w:cs="Arial"/>
        </w:rPr>
        <w:t>3º</w:t>
      </w:r>
      <w:r w:rsidRPr="00916C8E">
        <w:rPr>
          <w:rFonts w:ascii="Arial" w:hAnsi="Arial" w:cs="Arial"/>
        </w:rPr>
        <w:t xml:space="preserve"> da </w:t>
      </w:r>
      <w:r w:rsidRPr="00086AE3">
        <w:rPr>
          <w:rFonts w:ascii="Arial" w:hAnsi="Arial" w:cs="Arial"/>
        </w:rPr>
        <w:t xml:space="preserve">Instrução Normativa </w:t>
      </w:r>
      <w:r w:rsidR="00BD1E34" w:rsidRPr="00086AE3">
        <w:rPr>
          <w:rFonts w:ascii="Arial" w:hAnsi="Arial" w:cs="Arial"/>
        </w:rPr>
        <w:t>n.º</w:t>
      </w:r>
      <w:r w:rsidRPr="00086AE3">
        <w:rPr>
          <w:rFonts w:ascii="Arial" w:hAnsi="Arial" w:cs="Arial"/>
        </w:rPr>
        <w:t xml:space="preserve"> 25/2020</w:t>
      </w:r>
      <w:r w:rsidR="00086AE3">
        <w:rPr>
          <w:rFonts w:ascii="Arial" w:hAnsi="Arial" w:cs="Arial"/>
        </w:rPr>
        <w:t xml:space="preserve"> (CGJ)</w:t>
      </w:r>
      <w:r w:rsidRPr="00916C8E">
        <w:rPr>
          <w:rFonts w:ascii="Arial" w:hAnsi="Arial" w:cs="Arial"/>
        </w:rPr>
        <w:t>.</w:t>
      </w:r>
    </w:p>
    <w:p w14:paraId="48A086CE" w14:textId="77777777" w:rsidR="007063F9" w:rsidRPr="00916C8E" w:rsidRDefault="007063F9" w:rsidP="00916C8E">
      <w:pPr>
        <w:tabs>
          <w:tab w:val="left" w:pos="1319"/>
        </w:tabs>
        <w:spacing w:before="120" w:after="120" w:line="360" w:lineRule="auto"/>
        <w:ind w:right="116" w:firstLine="1418"/>
        <w:rPr>
          <w:rFonts w:ascii="Arial" w:hAnsi="Arial" w:cs="Arial"/>
        </w:rPr>
      </w:pPr>
    </w:p>
    <w:p w14:paraId="4E1F9629" w14:textId="25030148" w:rsidR="00086AE3" w:rsidRDefault="00086AE3" w:rsidP="00086AE3">
      <w:pPr>
        <w:pStyle w:val="Ttulo1"/>
        <w:keepNext w:val="0"/>
        <w:keepLines w:val="0"/>
        <w:widowControl w:val="0"/>
        <w:spacing w:before="120" w:line="360" w:lineRule="auto"/>
        <w:jc w:val="center"/>
        <w:rPr>
          <w:rFonts w:ascii="Arial" w:hAnsi="Arial" w:cs="Arial"/>
          <w:b w:val="0"/>
          <w:sz w:val="24"/>
          <w:szCs w:val="24"/>
        </w:rPr>
      </w:pPr>
      <w:bookmarkStart w:id="7" w:name="_Toc72756009"/>
      <w:r>
        <w:rPr>
          <w:rFonts w:ascii="Arial" w:hAnsi="Arial" w:cs="Arial"/>
          <w:b w:val="0"/>
          <w:sz w:val="24"/>
          <w:szCs w:val="24"/>
        </w:rPr>
        <w:lastRenderedPageBreak/>
        <w:t>CAPÍTULO VII</w:t>
      </w:r>
    </w:p>
    <w:p w14:paraId="51606F84" w14:textId="439A38C5" w:rsidR="007063F9" w:rsidRPr="00916C8E" w:rsidRDefault="00086AE3" w:rsidP="00086AE3">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 xml:space="preserve">DO </w:t>
      </w:r>
      <w:r w:rsidR="007063F9" w:rsidRPr="00916C8E">
        <w:rPr>
          <w:rFonts w:ascii="Arial" w:hAnsi="Arial" w:cs="Arial"/>
          <w:b w:val="0"/>
          <w:sz w:val="24"/>
          <w:szCs w:val="24"/>
        </w:rPr>
        <w:t>OFÍCIO</w:t>
      </w:r>
      <w:bookmarkEnd w:id="7"/>
    </w:p>
    <w:p w14:paraId="36DAB2CE" w14:textId="4AD64465" w:rsidR="007063F9" w:rsidRPr="00916C8E" w:rsidRDefault="007063F9" w:rsidP="00916C8E">
      <w:pPr>
        <w:tabs>
          <w:tab w:val="left" w:pos="1319"/>
        </w:tabs>
        <w:spacing w:before="120" w:after="120" w:line="360" w:lineRule="auto"/>
        <w:ind w:right="119" w:firstLine="1418"/>
        <w:rPr>
          <w:rFonts w:ascii="Arial" w:hAnsi="Arial" w:cs="Arial"/>
        </w:rPr>
      </w:pPr>
      <w:r w:rsidRPr="00916C8E">
        <w:rPr>
          <w:rFonts w:ascii="Arial" w:hAnsi="Arial" w:cs="Arial"/>
          <w:bCs/>
          <w:color w:val="000000"/>
        </w:rPr>
        <w:t>Art. 41</w:t>
      </w:r>
      <w:r w:rsidR="00086AE3">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Reiterar por uma </w:t>
      </w:r>
      <w:r w:rsidRPr="00916C8E">
        <w:rPr>
          <w:rFonts w:ascii="Arial" w:hAnsi="Arial" w:cs="Arial"/>
          <w:spacing w:val="-3"/>
        </w:rPr>
        <w:t xml:space="preserve">vez </w:t>
      </w:r>
      <w:r w:rsidRPr="00916C8E">
        <w:rPr>
          <w:rFonts w:ascii="Arial" w:hAnsi="Arial" w:cs="Arial"/>
        </w:rPr>
        <w:t xml:space="preserve">ofícios não respondidos no prazo de 30 (trinta) dias </w:t>
      </w:r>
      <w:r w:rsidRPr="00916C8E">
        <w:rPr>
          <w:rFonts w:ascii="Arial" w:hAnsi="Arial" w:cs="Arial"/>
          <w:spacing w:val="2"/>
        </w:rPr>
        <w:t xml:space="preserve">ou </w:t>
      </w:r>
      <w:r w:rsidRPr="00916C8E">
        <w:rPr>
          <w:rFonts w:ascii="Arial" w:hAnsi="Arial" w:cs="Arial"/>
          <w:spacing w:val="-4"/>
        </w:rPr>
        <w:t xml:space="preserve">no </w:t>
      </w:r>
      <w:r w:rsidRPr="00916C8E">
        <w:rPr>
          <w:rFonts w:ascii="Arial" w:hAnsi="Arial" w:cs="Arial"/>
        </w:rPr>
        <w:t>prazo solicitado, se diverso.</w:t>
      </w:r>
    </w:p>
    <w:p w14:paraId="4B9DE259" w14:textId="15FD9138" w:rsidR="007063F9" w:rsidRPr="00916C8E" w:rsidRDefault="007063F9" w:rsidP="00916C8E">
      <w:pPr>
        <w:tabs>
          <w:tab w:val="left" w:pos="1319"/>
        </w:tabs>
        <w:spacing w:before="120" w:after="120" w:line="360" w:lineRule="auto"/>
        <w:ind w:right="119" w:firstLine="1418"/>
        <w:rPr>
          <w:rFonts w:ascii="Arial" w:hAnsi="Arial" w:cs="Arial"/>
        </w:rPr>
      </w:pPr>
      <w:r w:rsidRPr="00916C8E">
        <w:rPr>
          <w:rFonts w:ascii="Arial" w:hAnsi="Arial" w:cs="Arial"/>
          <w:bCs/>
          <w:color w:val="000000"/>
        </w:rPr>
        <w:t>Art. 42</w:t>
      </w:r>
      <w:r w:rsidR="00086AE3">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 xml:space="preserve">Os ofícios e correspondências dirigidos a este </w:t>
      </w:r>
      <w:r w:rsidR="00086AE3">
        <w:rPr>
          <w:rFonts w:ascii="Arial" w:eastAsiaTheme="minorHAnsi" w:hAnsi="Arial" w:cs="Arial"/>
          <w:lang w:eastAsia="en-US"/>
        </w:rPr>
        <w:t>j</w:t>
      </w:r>
      <w:r w:rsidRPr="00916C8E">
        <w:rPr>
          <w:rFonts w:ascii="Arial" w:eastAsiaTheme="minorHAnsi" w:hAnsi="Arial" w:cs="Arial"/>
          <w:lang w:eastAsia="en-US"/>
        </w:rPr>
        <w:t xml:space="preserve">uízo que não tenham caráter confidencial ou que não contenham ressalva de serem abertos apenas </w:t>
      </w:r>
      <w:proofErr w:type="gramStart"/>
      <w:r w:rsidRPr="00916C8E">
        <w:rPr>
          <w:rFonts w:ascii="Arial" w:eastAsiaTheme="minorHAnsi" w:hAnsi="Arial" w:cs="Arial"/>
          <w:lang w:eastAsia="en-US"/>
        </w:rPr>
        <w:t>pelo(</w:t>
      </w:r>
      <w:proofErr w:type="gramEnd"/>
      <w:r w:rsidRPr="00916C8E">
        <w:rPr>
          <w:rFonts w:ascii="Arial" w:eastAsiaTheme="minorHAnsi" w:hAnsi="Arial" w:cs="Arial"/>
          <w:lang w:eastAsia="en-US"/>
        </w:rPr>
        <w:t xml:space="preserve">a) </w:t>
      </w:r>
      <w:r w:rsidR="00086AE3">
        <w:rPr>
          <w:rFonts w:ascii="Arial" w:eastAsiaTheme="minorHAnsi" w:hAnsi="Arial" w:cs="Arial"/>
          <w:lang w:eastAsia="en-US"/>
        </w:rPr>
        <w:t>Juiz</w:t>
      </w:r>
      <w:r w:rsidRPr="00916C8E">
        <w:rPr>
          <w:rFonts w:ascii="Arial" w:eastAsiaTheme="minorHAnsi" w:hAnsi="Arial" w:cs="Arial"/>
          <w:lang w:eastAsia="en-US"/>
        </w:rPr>
        <w:t>(</w:t>
      </w:r>
      <w:proofErr w:type="spellStart"/>
      <w:r w:rsidR="00086AE3">
        <w:rPr>
          <w:rFonts w:ascii="Arial" w:eastAsiaTheme="minorHAnsi" w:hAnsi="Arial" w:cs="Arial"/>
          <w:lang w:eastAsia="en-US"/>
        </w:rPr>
        <w:t>íza</w:t>
      </w:r>
      <w:proofErr w:type="spellEnd"/>
      <w:r w:rsidRPr="00916C8E">
        <w:rPr>
          <w:rFonts w:ascii="Arial" w:eastAsiaTheme="minorHAnsi" w:hAnsi="Arial" w:cs="Arial"/>
          <w:lang w:eastAsia="en-US"/>
        </w:rPr>
        <w:t xml:space="preserve">) deverão sê-lo pela </w:t>
      </w:r>
      <w:r w:rsidR="002E41D6">
        <w:rPr>
          <w:rFonts w:ascii="Arial" w:eastAsiaTheme="minorHAnsi" w:hAnsi="Arial" w:cs="Arial"/>
          <w:lang w:eastAsia="en-US"/>
        </w:rPr>
        <w:t>secretaria</w:t>
      </w:r>
      <w:r w:rsidRPr="00916C8E">
        <w:rPr>
          <w:rFonts w:ascii="Arial" w:eastAsiaTheme="minorHAnsi" w:hAnsi="Arial" w:cs="Arial"/>
          <w:lang w:eastAsia="en-US"/>
        </w:rPr>
        <w:t>, que procederá à juntada aos respectivos autos.</w:t>
      </w:r>
    </w:p>
    <w:p w14:paraId="646D414F" w14:textId="60DA5317" w:rsidR="007063F9" w:rsidRPr="00916C8E" w:rsidRDefault="007063F9" w:rsidP="00916C8E">
      <w:pPr>
        <w:pStyle w:val="PargrafodaLista"/>
        <w:tabs>
          <w:tab w:val="left" w:pos="1319"/>
        </w:tabs>
        <w:spacing w:before="120" w:after="120" w:line="360" w:lineRule="auto"/>
        <w:ind w:left="0" w:right="119" w:firstLine="1418"/>
        <w:rPr>
          <w:rFonts w:ascii="Arial" w:hAnsi="Arial" w:cs="Arial"/>
        </w:rPr>
      </w:pPr>
      <w:r w:rsidRPr="00916C8E">
        <w:rPr>
          <w:rFonts w:ascii="Arial" w:hAnsi="Arial" w:cs="Arial"/>
          <w:bCs/>
          <w:color w:val="000000"/>
        </w:rPr>
        <w:t xml:space="preserve">Parágrafo único. </w:t>
      </w:r>
      <w:r w:rsidRPr="00916C8E">
        <w:rPr>
          <w:rFonts w:ascii="Arial" w:eastAsiaTheme="minorHAnsi" w:hAnsi="Arial" w:cs="Arial"/>
          <w:lang w:eastAsia="en-US"/>
        </w:rPr>
        <w:t xml:space="preserve">Contendo o ofício recebido alguma solicitação ou requisição que deva ser cumprida pela própria </w:t>
      </w:r>
      <w:r w:rsidR="002E41D6">
        <w:rPr>
          <w:rFonts w:ascii="Arial" w:eastAsiaTheme="minorHAnsi" w:hAnsi="Arial" w:cs="Arial"/>
          <w:lang w:eastAsia="en-US"/>
        </w:rPr>
        <w:t>secretaria</w:t>
      </w:r>
      <w:r w:rsidRPr="00916C8E">
        <w:rPr>
          <w:rFonts w:ascii="Arial" w:eastAsiaTheme="minorHAnsi" w:hAnsi="Arial" w:cs="Arial"/>
          <w:lang w:eastAsia="en-US"/>
        </w:rPr>
        <w:t xml:space="preserve"> e independa de análise para deferimento, providenciar-se-á a juntada aos autos e o devido cumprimento, certificando nos autos a diligência realizada.</w:t>
      </w:r>
    </w:p>
    <w:p w14:paraId="4E6F5CAD" w14:textId="77777777" w:rsidR="007063F9" w:rsidRPr="00916C8E" w:rsidRDefault="007063F9" w:rsidP="00916C8E">
      <w:pPr>
        <w:pStyle w:val="Corpodetexto"/>
        <w:spacing w:before="120" w:after="120" w:line="360" w:lineRule="auto"/>
        <w:ind w:left="0" w:firstLine="1418"/>
        <w:rPr>
          <w:rFonts w:ascii="Arial" w:hAnsi="Arial" w:cs="Arial"/>
        </w:rPr>
      </w:pPr>
    </w:p>
    <w:p w14:paraId="13B20AC9" w14:textId="74720BF8" w:rsidR="00086AE3" w:rsidRDefault="00086AE3" w:rsidP="00086AE3">
      <w:pPr>
        <w:pStyle w:val="Ttulo1"/>
        <w:keepNext w:val="0"/>
        <w:keepLines w:val="0"/>
        <w:widowControl w:val="0"/>
        <w:spacing w:before="120" w:line="360" w:lineRule="auto"/>
        <w:jc w:val="center"/>
        <w:rPr>
          <w:rFonts w:ascii="Arial" w:hAnsi="Arial" w:cs="Arial"/>
          <w:b w:val="0"/>
          <w:sz w:val="24"/>
          <w:szCs w:val="24"/>
        </w:rPr>
      </w:pPr>
      <w:bookmarkStart w:id="8" w:name="_Toc72756010"/>
      <w:r>
        <w:rPr>
          <w:rFonts w:ascii="Arial" w:hAnsi="Arial" w:cs="Arial"/>
          <w:b w:val="0"/>
          <w:sz w:val="24"/>
          <w:szCs w:val="24"/>
        </w:rPr>
        <w:t>CAPÍTULO VIII</w:t>
      </w:r>
    </w:p>
    <w:p w14:paraId="214335B0" w14:textId="2DB278D0" w:rsidR="007063F9" w:rsidRPr="00916C8E" w:rsidRDefault="00086AE3" w:rsidP="00086AE3">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 xml:space="preserve">DA </w:t>
      </w:r>
      <w:r w:rsidR="007063F9" w:rsidRPr="00916C8E">
        <w:rPr>
          <w:rFonts w:ascii="Arial" w:hAnsi="Arial" w:cs="Arial"/>
          <w:b w:val="0"/>
          <w:sz w:val="24"/>
          <w:szCs w:val="24"/>
        </w:rPr>
        <w:t>QUEIXA-CRIME</w:t>
      </w:r>
      <w:bookmarkEnd w:id="8"/>
    </w:p>
    <w:p w14:paraId="1AB103D1" w14:textId="77777777" w:rsidR="00086AE3" w:rsidRDefault="007063F9" w:rsidP="00916C8E">
      <w:pPr>
        <w:tabs>
          <w:tab w:val="left" w:pos="1372"/>
        </w:tabs>
        <w:spacing w:before="120" w:after="120" w:line="360" w:lineRule="auto"/>
        <w:ind w:right="111" w:firstLine="1418"/>
        <w:rPr>
          <w:rFonts w:ascii="Arial" w:hAnsi="Arial" w:cs="Arial"/>
        </w:rPr>
      </w:pPr>
      <w:r w:rsidRPr="00916C8E">
        <w:rPr>
          <w:rFonts w:ascii="Arial" w:hAnsi="Arial" w:cs="Arial"/>
          <w:bCs/>
          <w:color w:val="000000"/>
        </w:rPr>
        <w:t>Art. 43</w:t>
      </w:r>
      <w:r w:rsidR="00086AE3">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Oferecida queixa-crime, mediante consulta ao </w:t>
      </w:r>
      <w:r w:rsidR="00086AE3">
        <w:rPr>
          <w:rFonts w:ascii="Arial" w:hAnsi="Arial" w:cs="Arial"/>
        </w:rPr>
        <w:t>S</w:t>
      </w:r>
      <w:r w:rsidRPr="00916C8E">
        <w:rPr>
          <w:rFonts w:ascii="Arial" w:hAnsi="Arial" w:cs="Arial"/>
        </w:rPr>
        <w:t>istema Projudi</w:t>
      </w:r>
      <w:r w:rsidR="00086AE3">
        <w:rPr>
          <w:rFonts w:ascii="Arial" w:hAnsi="Arial" w:cs="Arial"/>
        </w:rPr>
        <w:t>,</w:t>
      </w:r>
      <w:r w:rsidRPr="00916C8E">
        <w:rPr>
          <w:rFonts w:ascii="Arial" w:hAnsi="Arial" w:cs="Arial"/>
        </w:rPr>
        <w:t xml:space="preserve"> deve-se certificar eventual cadastro em duplicidade ou mesmo quanto a eventual existência de </w:t>
      </w:r>
      <w:r w:rsidR="00086AE3">
        <w:rPr>
          <w:rFonts w:ascii="Arial" w:hAnsi="Arial" w:cs="Arial"/>
        </w:rPr>
        <w:t>t</w:t>
      </w:r>
      <w:r w:rsidRPr="00916C8E">
        <w:rPr>
          <w:rFonts w:ascii="Arial" w:hAnsi="Arial" w:cs="Arial"/>
        </w:rPr>
        <w:t xml:space="preserve">ermo </w:t>
      </w:r>
      <w:r w:rsidR="00086AE3">
        <w:rPr>
          <w:rFonts w:ascii="Arial" w:hAnsi="Arial" w:cs="Arial"/>
        </w:rPr>
        <w:t>c</w:t>
      </w:r>
      <w:r w:rsidRPr="00916C8E">
        <w:rPr>
          <w:rFonts w:ascii="Arial" w:hAnsi="Arial" w:cs="Arial"/>
        </w:rPr>
        <w:t xml:space="preserve">ircunstanciado </w:t>
      </w:r>
      <w:r w:rsidRPr="00916C8E">
        <w:rPr>
          <w:rFonts w:ascii="Arial" w:hAnsi="Arial" w:cs="Arial"/>
          <w:spacing w:val="-3"/>
        </w:rPr>
        <w:t xml:space="preserve">já </w:t>
      </w:r>
      <w:r w:rsidRPr="00916C8E">
        <w:rPr>
          <w:rFonts w:ascii="Arial" w:hAnsi="Arial" w:cs="Arial"/>
        </w:rPr>
        <w:t>distribuído nest</w:t>
      </w:r>
      <w:r w:rsidR="00086AE3">
        <w:rPr>
          <w:rFonts w:ascii="Arial" w:hAnsi="Arial" w:cs="Arial"/>
        </w:rPr>
        <w:t>e foro/c</w:t>
      </w:r>
      <w:r w:rsidRPr="00916C8E">
        <w:rPr>
          <w:rFonts w:ascii="Arial" w:hAnsi="Arial" w:cs="Arial"/>
        </w:rPr>
        <w:t xml:space="preserve">omarca que trate dos mesmos fatos, casos em que </w:t>
      </w:r>
      <w:r w:rsidRPr="00916C8E">
        <w:rPr>
          <w:rFonts w:ascii="Arial" w:hAnsi="Arial" w:cs="Arial"/>
          <w:spacing w:val="3"/>
        </w:rPr>
        <w:t xml:space="preserve">os </w:t>
      </w:r>
      <w:r w:rsidRPr="00916C8E">
        <w:rPr>
          <w:rFonts w:ascii="Arial" w:hAnsi="Arial" w:cs="Arial"/>
        </w:rPr>
        <w:t xml:space="preserve">autos deverão </w:t>
      </w:r>
      <w:r w:rsidRPr="00916C8E">
        <w:rPr>
          <w:rFonts w:ascii="Arial" w:hAnsi="Arial" w:cs="Arial"/>
          <w:spacing w:val="-2"/>
        </w:rPr>
        <w:t xml:space="preserve">ser </w:t>
      </w:r>
      <w:r w:rsidRPr="00916C8E">
        <w:rPr>
          <w:rFonts w:ascii="Arial" w:hAnsi="Arial" w:cs="Arial"/>
        </w:rPr>
        <w:t xml:space="preserve">apensados, com a competente certidão explicativa. </w:t>
      </w:r>
    </w:p>
    <w:p w14:paraId="0C53D4B1" w14:textId="65E926A1" w:rsidR="007063F9" w:rsidRPr="00916C8E" w:rsidRDefault="00086AE3" w:rsidP="00916C8E">
      <w:pPr>
        <w:tabs>
          <w:tab w:val="left" w:pos="1372"/>
        </w:tabs>
        <w:spacing w:before="120" w:after="120" w:line="360" w:lineRule="auto"/>
        <w:ind w:right="111" w:firstLine="1418"/>
        <w:rPr>
          <w:rFonts w:ascii="Arial" w:hAnsi="Arial" w:cs="Arial"/>
        </w:rPr>
      </w:pPr>
      <w:r>
        <w:rPr>
          <w:rFonts w:ascii="Arial" w:hAnsi="Arial" w:cs="Arial"/>
        </w:rPr>
        <w:t xml:space="preserve">Parágrafo único. </w:t>
      </w:r>
      <w:r w:rsidR="007063F9" w:rsidRPr="00916C8E">
        <w:rPr>
          <w:rFonts w:ascii="Arial" w:hAnsi="Arial" w:cs="Arial"/>
        </w:rPr>
        <w:t xml:space="preserve">Após, devem os autos ser encaminhados ao Ministério Público para manifestação em </w:t>
      </w:r>
      <w:r>
        <w:rPr>
          <w:rFonts w:ascii="Arial" w:hAnsi="Arial" w:cs="Arial"/>
        </w:rPr>
        <w:t>5 (</w:t>
      </w:r>
      <w:r w:rsidR="007063F9" w:rsidRPr="00916C8E">
        <w:rPr>
          <w:rFonts w:ascii="Arial" w:hAnsi="Arial" w:cs="Arial"/>
        </w:rPr>
        <w:t>cinco</w:t>
      </w:r>
      <w:r>
        <w:rPr>
          <w:rFonts w:ascii="Arial" w:hAnsi="Arial" w:cs="Arial"/>
        </w:rPr>
        <w:t>)</w:t>
      </w:r>
      <w:r w:rsidR="007063F9" w:rsidRPr="00916C8E">
        <w:rPr>
          <w:rFonts w:ascii="Arial" w:hAnsi="Arial" w:cs="Arial"/>
        </w:rPr>
        <w:t xml:space="preserve"> dias, salvo se a situação exigir imediata deliberação judicial.</w:t>
      </w:r>
    </w:p>
    <w:p w14:paraId="08B72726" w14:textId="17674695" w:rsidR="007063F9" w:rsidRPr="00916C8E" w:rsidRDefault="007063F9" w:rsidP="00916C8E">
      <w:pPr>
        <w:tabs>
          <w:tab w:val="left" w:pos="1372"/>
        </w:tabs>
        <w:spacing w:before="120" w:after="120" w:line="360" w:lineRule="auto"/>
        <w:ind w:right="111" w:firstLine="1418"/>
        <w:rPr>
          <w:rFonts w:ascii="Arial" w:hAnsi="Arial" w:cs="Arial"/>
        </w:rPr>
      </w:pPr>
      <w:r w:rsidRPr="00916C8E">
        <w:rPr>
          <w:rFonts w:ascii="Arial" w:hAnsi="Arial" w:cs="Arial"/>
          <w:bCs/>
          <w:color w:val="000000"/>
        </w:rPr>
        <w:t>Art. 44</w:t>
      </w:r>
      <w:r w:rsidR="00086AE3">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Constatando-se a ausência de procuração com poderes específicos e demais exigências do </w:t>
      </w:r>
      <w:r w:rsidRPr="00086AE3">
        <w:rPr>
          <w:rFonts w:ascii="Arial" w:hAnsi="Arial" w:cs="Arial"/>
        </w:rPr>
        <w:t>art</w:t>
      </w:r>
      <w:r w:rsidR="00086AE3" w:rsidRPr="00086AE3">
        <w:rPr>
          <w:rFonts w:ascii="Arial" w:hAnsi="Arial" w:cs="Arial"/>
        </w:rPr>
        <w:t>.</w:t>
      </w:r>
      <w:r w:rsidRPr="00086AE3">
        <w:rPr>
          <w:rFonts w:ascii="Arial" w:hAnsi="Arial" w:cs="Arial"/>
        </w:rPr>
        <w:t xml:space="preserve"> 44</w:t>
      </w:r>
      <w:r w:rsidRPr="00916C8E">
        <w:rPr>
          <w:rFonts w:ascii="Arial" w:hAnsi="Arial" w:cs="Arial"/>
        </w:rPr>
        <w:t xml:space="preserve"> do Código de Processo Penal, promoverá a </w:t>
      </w:r>
      <w:r w:rsidR="002E41D6">
        <w:rPr>
          <w:rFonts w:ascii="Arial" w:hAnsi="Arial" w:cs="Arial"/>
        </w:rPr>
        <w:t>secretaria</w:t>
      </w:r>
      <w:r w:rsidRPr="00916C8E">
        <w:rPr>
          <w:rFonts w:ascii="Arial" w:hAnsi="Arial" w:cs="Arial"/>
        </w:rPr>
        <w:t xml:space="preserve"> a intimação </w:t>
      </w:r>
      <w:proofErr w:type="gramStart"/>
      <w:r w:rsidRPr="00916C8E">
        <w:rPr>
          <w:rFonts w:ascii="Arial" w:hAnsi="Arial" w:cs="Arial"/>
        </w:rPr>
        <w:t>do(</w:t>
      </w:r>
      <w:proofErr w:type="gramEnd"/>
      <w:r w:rsidRPr="00916C8E">
        <w:rPr>
          <w:rFonts w:ascii="Arial" w:hAnsi="Arial" w:cs="Arial"/>
        </w:rPr>
        <w:t xml:space="preserve">a) querelante para regularização, desde que não escoado o prazo decadencial, em 5 </w:t>
      </w:r>
      <w:r w:rsidR="00086AE3">
        <w:rPr>
          <w:rFonts w:ascii="Arial" w:hAnsi="Arial" w:cs="Arial"/>
        </w:rPr>
        <w:t>(</w:t>
      </w:r>
      <w:r w:rsidRPr="00916C8E">
        <w:rPr>
          <w:rFonts w:ascii="Arial" w:hAnsi="Arial" w:cs="Arial"/>
        </w:rPr>
        <w:t>cinco</w:t>
      </w:r>
      <w:r w:rsidR="00086AE3">
        <w:rPr>
          <w:rFonts w:ascii="Arial" w:hAnsi="Arial" w:cs="Arial"/>
        </w:rPr>
        <w:t>)</w:t>
      </w:r>
      <w:r w:rsidRPr="00916C8E">
        <w:rPr>
          <w:rFonts w:ascii="Arial" w:hAnsi="Arial" w:cs="Arial"/>
        </w:rPr>
        <w:t xml:space="preserve"> dias.</w:t>
      </w:r>
    </w:p>
    <w:p w14:paraId="5540019C" w14:textId="37A943BF" w:rsidR="007063F9" w:rsidRPr="00916C8E" w:rsidRDefault="007063F9" w:rsidP="00916C8E">
      <w:pPr>
        <w:tabs>
          <w:tab w:val="left" w:pos="1372"/>
        </w:tabs>
        <w:spacing w:before="120" w:after="120" w:line="360" w:lineRule="auto"/>
        <w:ind w:right="111" w:firstLine="1418"/>
        <w:rPr>
          <w:rFonts w:ascii="Arial" w:hAnsi="Arial" w:cs="Arial"/>
        </w:rPr>
      </w:pPr>
      <w:r w:rsidRPr="00916C8E">
        <w:rPr>
          <w:rFonts w:ascii="Arial" w:hAnsi="Arial" w:cs="Arial"/>
          <w:bCs/>
          <w:color w:val="000000"/>
        </w:rPr>
        <w:lastRenderedPageBreak/>
        <w:t>Art. 45</w:t>
      </w:r>
      <w:r w:rsidR="00086AE3">
        <w:rPr>
          <w:rFonts w:ascii="Arial" w:hAnsi="Arial" w:cs="Arial"/>
          <w:bCs/>
          <w:color w:val="000000"/>
        </w:rPr>
        <w:t>.</w:t>
      </w:r>
      <w:r w:rsidRPr="00916C8E">
        <w:rPr>
          <w:rFonts w:ascii="Arial" w:hAnsi="Arial" w:cs="Arial"/>
          <w:color w:val="000000"/>
        </w:rPr>
        <w:t xml:space="preserve"> </w:t>
      </w:r>
      <w:r w:rsidRPr="00916C8E">
        <w:rPr>
          <w:rFonts w:ascii="Arial" w:hAnsi="Arial" w:cs="Arial"/>
        </w:rPr>
        <w:t>Não serão cobradas custas em razão do ingresso de queixa-crime (art</w:t>
      </w:r>
      <w:r w:rsidR="00086AE3">
        <w:rPr>
          <w:rFonts w:ascii="Arial" w:hAnsi="Arial" w:cs="Arial"/>
        </w:rPr>
        <w:t>.</w:t>
      </w:r>
      <w:r w:rsidRPr="00916C8E">
        <w:rPr>
          <w:rFonts w:ascii="Arial" w:hAnsi="Arial" w:cs="Arial"/>
        </w:rPr>
        <w:t xml:space="preserve"> 28, I, da </w:t>
      </w:r>
      <w:r w:rsidRPr="00086AE3">
        <w:rPr>
          <w:rFonts w:ascii="Arial" w:hAnsi="Arial" w:cs="Arial"/>
        </w:rPr>
        <w:t xml:space="preserve">Instrução Normativa </w:t>
      </w:r>
      <w:proofErr w:type="gramStart"/>
      <w:r w:rsidR="00BD1E34" w:rsidRPr="00086AE3">
        <w:rPr>
          <w:rFonts w:ascii="Arial" w:hAnsi="Arial" w:cs="Arial"/>
        </w:rPr>
        <w:t>n.º</w:t>
      </w:r>
      <w:proofErr w:type="gramEnd"/>
      <w:r w:rsidRPr="00086AE3">
        <w:rPr>
          <w:rFonts w:ascii="Arial" w:hAnsi="Arial" w:cs="Arial"/>
        </w:rPr>
        <w:t xml:space="preserve"> 1</w:t>
      </w:r>
      <w:r w:rsidR="00086AE3" w:rsidRPr="00086AE3">
        <w:rPr>
          <w:rFonts w:ascii="Arial" w:hAnsi="Arial" w:cs="Arial"/>
        </w:rPr>
        <w:t xml:space="preserve">, de 30 de março de </w:t>
      </w:r>
      <w:r w:rsidRPr="00086AE3">
        <w:rPr>
          <w:rFonts w:ascii="Arial" w:hAnsi="Arial" w:cs="Arial"/>
        </w:rPr>
        <w:t>2015</w:t>
      </w:r>
      <w:r w:rsidR="00086AE3">
        <w:rPr>
          <w:rFonts w:ascii="Arial" w:hAnsi="Arial" w:cs="Arial"/>
        </w:rPr>
        <w:t>,</w:t>
      </w:r>
      <w:r w:rsidRPr="00916C8E">
        <w:rPr>
          <w:rFonts w:ascii="Arial" w:hAnsi="Arial" w:cs="Arial"/>
        </w:rPr>
        <w:t xml:space="preserve"> </w:t>
      </w:r>
      <w:proofErr w:type="spellStart"/>
      <w:r w:rsidRPr="00916C8E">
        <w:rPr>
          <w:rFonts w:ascii="Arial" w:hAnsi="Arial" w:cs="Arial"/>
        </w:rPr>
        <w:t>CSJEs</w:t>
      </w:r>
      <w:proofErr w:type="spellEnd"/>
      <w:r w:rsidRPr="00916C8E">
        <w:rPr>
          <w:rFonts w:ascii="Arial" w:hAnsi="Arial" w:cs="Arial"/>
        </w:rPr>
        <w:t>).</w:t>
      </w:r>
    </w:p>
    <w:p w14:paraId="138AAAD8" w14:textId="77777777" w:rsidR="007063F9" w:rsidRPr="00916C8E" w:rsidRDefault="007063F9" w:rsidP="00916C8E">
      <w:pPr>
        <w:tabs>
          <w:tab w:val="left" w:pos="1372"/>
        </w:tabs>
        <w:spacing w:before="120" w:after="120" w:line="360" w:lineRule="auto"/>
        <w:ind w:right="111" w:firstLine="1418"/>
        <w:rPr>
          <w:rFonts w:ascii="Arial" w:hAnsi="Arial" w:cs="Arial"/>
        </w:rPr>
      </w:pPr>
    </w:p>
    <w:p w14:paraId="792F7708" w14:textId="110156E0" w:rsidR="00086AE3" w:rsidRDefault="00086AE3" w:rsidP="00086AE3">
      <w:pPr>
        <w:pStyle w:val="Ttulo1"/>
        <w:keepNext w:val="0"/>
        <w:keepLines w:val="0"/>
        <w:widowControl w:val="0"/>
        <w:spacing w:before="120" w:line="360" w:lineRule="auto"/>
        <w:jc w:val="center"/>
        <w:rPr>
          <w:rFonts w:ascii="Arial" w:hAnsi="Arial" w:cs="Arial"/>
          <w:b w:val="0"/>
          <w:sz w:val="24"/>
          <w:szCs w:val="24"/>
        </w:rPr>
      </w:pPr>
      <w:bookmarkStart w:id="9" w:name="_Toc72756011"/>
      <w:r>
        <w:rPr>
          <w:rFonts w:ascii="Arial" w:hAnsi="Arial" w:cs="Arial"/>
          <w:b w:val="0"/>
          <w:sz w:val="24"/>
          <w:szCs w:val="24"/>
        </w:rPr>
        <w:t>CAPÍTULO IX</w:t>
      </w:r>
    </w:p>
    <w:p w14:paraId="3C34F185" w14:textId="78A1DC82" w:rsidR="007063F9" w:rsidRPr="00916C8E" w:rsidRDefault="00086AE3" w:rsidP="00086AE3">
      <w:pPr>
        <w:pStyle w:val="Ttulo1"/>
        <w:keepNext w:val="0"/>
        <w:keepLines w:val="0"/>
        <w:widowControl w:val="0"/>
        <w:spacing w:before="120" w:line="360" w:lineRule="auto"/>
        <w:jc w:val="center"/>
        <w:rPr>
          <w:rFonts w:ascii="Arial" w:hAnsi="Arial" w:cs="Arial"/>
        </w:rPr>
      </w:pPr>
      <w:r w:rsidRPr="00086AE3">
        <w:rPr>
          <w:rFonts w:ascii="Arial" w:hAnsi="Arial" w:cs="Arial"/>
          <w:b w:val="0"/>
          <w:sz w:val="24"/>
          <w:szCs w:val="24"/>
        </w:rPr>
        <w:t xml:space="preserve">DO </w:t>
      </w:r>
      <w:r w:rsidR="007063F9" w:rsidRPr="00916C8E">
        <w:rPr>
          <w:rFonts w:ascii="Arial" w:hAnsi="Arial" w:cs="Arial"/>
          <w:b w:val="0"/>
          <w:sz w:val="24"/>
          <w:szCs w:val="24"/>
        </w:rPr>
        <w:t>PRAZO E</w:t>
      </w:r>
      <w:r w:rsidRPr="00086AE3">
        <w:rPr>
          <w:rFonts w:ascii="Arial" w:hAnsi="Arial" w:cs="Arial"/>
          <w:b w:val="0"/>
          <w:sz w:val="24"/>
          <w:szCs w:val="24"/>
        </w:rPr>
        <w:t xml:space="preserve"> DO</w:t>
      </w:r>
      <w:r w:rsidR="007063F9" w:rsidRPr="00916C8E">
        <w:rPr>
          <w:rFonts w:ascii="Arial" w:hAnsi="Arial" w:cs="Arial"/>
          <w:b w:val="0"/>
          <w:sz w:val="24"/>
          <w:szCs w:val="24"/>
        </w:rPr>
        <w:t xml:space="preserve"> DECURSO</w:t>
      </w:r>
      <w:bookmarkEnd w:id="9"/>
    </w:p>
    <w:p w14:paraId="56225D79" w14:textId="7A9C2F73" w:rsidR="007063F9" w:rsidRPr="00916C8E" w:rsidRDefault="007063F9" w:rsidP="00916C8E">
      <w:pPr>
        <w:tabs>
          <w:tab w:val="left" w:pos="1333"/>
        </w:tabs>
        <w:spacing w:before="120" w:after="120" w:line="360" w:lineRule="auto"/>
        <w:ind w:right="116" w:firstLine="1418"/>
        <w:rPr>
          <w:rFonts w:ascii="Arial" w:hAnsi="Arial" w:cs="Arial"/>
        </w:rPr>
      </w:pPr>
      <w:r w:rsidRPr="00916C8E">
        <w:rPr>
          <w:rFonts w:ascii="Arial" w:hAnsi="Arial" w:cs="Arial"/>
          <w:bCs/>
          <w:color w:val="000000"/>
        </w:rPr>
        <w:t>Art. 46</w:t>
      </w:r>
      <w:r w:rsidR="00086AE3">
        <w:rPr>
          <w:rFonts w:ascii="Arial" w:hAnsi="Arial" w:cs="Arial"/>
          <w:bCs/>
          <w:color w:val="000000"/>
        </w:rPr>
        <w:t xml:space="preserve">. </w:t>
      </w:r>
      <w:r w:rsidRPr="00916C8E">
        <w:rPr>
          <w:rFonts w:ascii="Arial" w:hAnsi="Arial" w:cs="Arial"/>
        </w:rPr>
        <w:t xml:space="preserve">A </w:t>
      </w:r>
      <w:r w:rsidR="002E41D6">
        <w:rPr>
          <w:rFonts w:ascii="Arial" w:hAnsi="Arial" w:cs="Arial"/>
          <w:spacing w:val="-8"/>
        </w:rPr>
        <w:t>secretaria</w:t>
      </w:r>
      <w:r w:rsidRPr="00916C8E">
        <w:rPr>
          <w:rFonts w:ascii="Arial" w:hAnsi="Arial" w:cs="Arial"/>
          <w:spacing w:val="-8"/>
        </w:rPr>
        <w:t xml:space="preserve"> </w:t>
      </w:r>
      <w:r w:rsidRPr="00916C8E">
        <w:rPr>
          <w:rFonts w:ascii="Arial" w:hAnsi="Arial" w:cs="Arial"/>
        </w:rPr>
        <w:t xml:space="preserve">monitorará </w:t>
      </w:r>
      <w:r w:rsidRPr="00916C8E">
        <w:rPr>
          <w:rFonts w:ascii="Arial" w:hAnsi="Arial" w:cs="Arial"/>
          <w:spacing w:val="3"/>
        </w:rPr>
        <w:t xml:space="preserve">os </w:t>
      </w:r>
      <w:r w:rsidRPr="00916C8E">
        <w:rPr>
          <w:rFonts w:ascii="Arial" w:hAnsi="Arial" w:cs="Arial"/>
        </w:rPr>
        <w:t xml:space="preserve">prazos dos feitos que dependam </w:t>
      </w:r>
      <w:r w:rsidRPr="00916C8E">
        <w:rPr>
          <w:rFonts w:ascii="Arial" w:hAnsi="Arial" w:cs="Arial"/>
          <w:spacing w:val="3"/>
        </w:rPr>
        <w:t xml:space="preserve">de </w:t>
      </w:r>
      <w:r w:rsidRPr="00916C8E">
        <w:rPr>
          <w:rFonts w:ascii="Arial" w:hAnsi="Arial" w:cs="Arial"/>
        </w:rPr>
        <w:t>intervenção da vítima ou</w:t>
      </w:r>
      <w:r w:rsidRPr="00916C8E">
        <w:rPr>
          <w:rFonts w:ascii="Arial" w:hAnsi="Arial" w:cs="Arial"/>
          <w:spacing w:val="9"/>
        </w:rPr>
        <w:t xml:space="preserve"> </w:t>
      </w:r>
      <w:proofErr w:type="gramStart"/>
      <w:r w:rsidRPr="00916C8E">
        <w:rPr>
          <w:rFonts w:ascii="Arial" w:hAnsi="Arial" w:cs="Arial"/>
          <w:spacing w:val="-2"/>
        </w:rPr>
        <w:t>seu(</w:t>
      </w:r>
      <w:proofErr w:type="gramEnd"/>
      <w:r w:rsidRPr="00916C8E">
        <w:rPr>
          <w:rFonts w:ascii="Arial" w:hAnsi="Arial" w:cs="Arial"/>
          <w:spacing w:val="-2"/>
        </w:rPr>
        <w:t>sua)</w:t>
      </w:r>
      <w:r w:rsidRPr="00916C8E">
        <w:rPr>
          <w:rFonts w:ascii="Arial" w:hAnsi="Arial" w:cs="Arial"/>
          <w:spacing w:val="-9"/>
        </w:rPr>
        <w:t xml:space="preserve"> </w:t>
      </w:r>
      <w:r w:rsidRPr="00916C8E">
        <w:rPr>
          <w:rFonts w:ascii="Arial" w:hAnsi="Arial" w:cs="Arial"/>
        </w:rPr>
        <w:t>representante</w:t>
      </w:r>
      <w:r w:rsidRPr="00916C8E">
        <w:rPr>
          <w:rFonts w:ascii="Arial" w:hAnsi="Arial" w:cs="Arial"/>
          <w:spacing w:val="-11"/>
        </w:rPr>
        <w:t xml:space="preserve"> </w:t>
      </w:r>
      <w:r w:rsidRPr="00916C8E">
        <w:rPr>
          <w:rFonts w:ascii="Arial" w:hAnsi="Arial" w:cs="Arial"/>
        </w:rPr>
        <w:t>legal</w:t>
      </w:r>
      <w:r w:rsidR="00086AE3">
        <w:rPr>
          <w:rFonts w:ascii="Arial" w:hAnsi="Arial" w:cs="Arial"/>
        </w:rPr>
        <w:t xml:space="preserve"> e, e</w:t>
      </w:r>
      <w:r w:rsidRPr="00916C8E">
        <w:rPr>
          <w:rFonts w:ascii="Arial" w:hAnsi="Arial" w:cs="Arial"/>
          <w:spacing w:val="3"/>
        </w:rPr>
        <w:t>m</w:t>
      </w:r>
      <w:r w:rsidRPr="00916C8E">
        <w:rPr>
          <w:rFonts w:ascii="Arial" w:hAnsi="Arial" w:cs="Arial"/>
          <w:spacing w:val="-15"/>
        </w:rPr>
        <w:t xml:space="preserve"> </w:t>
      </w:r>
      <w:r w:rsidRPr="00916C8E">
        <w:rPr>
          <w:rFonts w:ascii="Arial" w:hAnsi="Arial" w:cs="Arial"/>
        </w:rPr>
        <w:t>caso</w:t>
      </w:r>
      <w:r w:rsidRPr="00916C8E">
        <w:rPr>
          <w:rFonts w:ascii="Arial" w:hAnsi="Arial" w:cs="Arial"/>
          <w:spacing w:val="-15"/>
        </w:rPr>
        <w:t xml:space="preserve"> </w:t>
      </w:r>
      <w:r w:rsidRPr="00916C8E">
        <w:rPr>
          <w:rFonts w:ascii="Arial" w:hAnsi="Arial" w:cs="Arial"/>
          <w:spacing w:val="3"/>
        </w:rPr>
        <w:t>de</w:t>
      </w:r>
      <w:r w:rsidRPr="00916C8E">
        <w:rPr>
          <w:rFonts w:ascii="Arial" w:hAnsi="Arial" w:cs="Arial"/>
          <w:spacing w:val="2"/>
        </w:rPr>
        <w:t xml:space="preserve"> </w:t>
      </w:r>
      <w:r w:rsidRPr="00916C8E">
        <w:rPr>
          <w:rFonts w:ascii="Arial" w:hAnsi="Arial" w:cs="Arial"/>
        </w:rPr>
        <w:t>eventual prescrição</w:t>
      </w:r>
      <w:r w:rsidRPr="00916C8E">
        <w:rPr>
          <w:rFonts w:ascii="Arial" w:hAnsi="Arial" w:cs="Arial"/>
          <w:spacing w:val="-8"/>
        </w:rPr>
        <w:t xml:space="preserve"> </w:t>
      </w:r>
      <w:r w:rsidRPr="00916C8E">
        <w:rPr>
          <w:rFonts w:ascii="Arial" w:hAnsi="Arial" w:cs="Arial"/>
        </w:rPr>
        <w:t>ou decadência, deverá</w:t>
      </w:r>
      <w:r w:rsidRPr="00916C8E">
        <w:rPr>
          <w:rFonts w:ascii="Arial" w:hAnsi="Arial" w:cs="Arial"/>
          <w:spacing w:val="2"/>
        </w:rPr>
        <w:t xml:space="preserve"> </w:t>
      </w:r>
      <w:r w:rsidRPr="00916C8E">
        <w:rPr>
          <w:rFonts w:ascii="Arial" w:hAnsi="Arial" w:cs="Arial"/>
        </w:rPr>
        <w:t>abrir</w:t>
      </w:r>
      <w:r w:rsidRPr="00916C8E">
        <w:rPr>
          <w:rFonts w:ascii="Arial" w:hAnsi="Arial" w:cs="Arial"/>
          <w:spacing w:val="3"/>
        </w:rPr>
        <w:t xml:space="preserve"> </w:t>
      </w:r>
      <w:r w:rsidRPr="00916C8E">
        <w:rPr>
          <w:rFonts w:ascii="Arial" w:hAnsi="Arial" w:cs="Arial"/>
        </w:rPr>
        <w:t xml:space="preserve">vista dos autos </w:t>
      </w:r>
      <w:r w:rsidRPr="00916C8E">
        <w:rPr>
          <w:rFonts w:ascii="Arial" w:hAnsi="Arial" w:cs="Arial"/>
          <w:spacing w:val="-5"/>
        </w:rPr>
        <w:t xml:space="preserve">ao </w:t>
      </w:r>
      <w:r w:rsidRPr="00916C8E">
        <w:rPr>
          <w:rFonts w:ascii="Arial" w:hAnsi="Arial" w:cs="Arial"/>
        </w:rPr>
        <w:t>Ministério Público para</w:t>
      </w:r>
      <w:r w:rsidRPr="00916C8E">
        <w:rPr>
          <w:rFonts w:ascii="Arial" w:hAnsi="Arial" w:cs="Arial"/>
          <w:spacing w:val="36"/>
        </w:rPr>
        <w:t xml:space="preserve"> </w:t>
      </w:r>
      <w:r w:rsidRPr="00916C8E">
        <w:rPr>
          <w:rFonts w:ascii="Arial" w:hAnsi="Arial" w:cs="Arial"/>
        </w:rPr>
        <w:t xml:space="preserve">manifestação em 5 </w:t>
      </w:r>
      <w:r w:rsidR="00086AE3">
        <w:rPr>
          <w:rFonts w:ascii="Arial" w:hAnsi="Arial" w:cs="Arial"/>
        </w:rPr>
        <w:t>(</w:t>
      </w:r>
      <w:r w:rsidRPr="00916C8E">
        <w:rPr>
          <w:rFonts w:ascii="Arial" w:hAnsi="Arial" w:cs="Arial"/>
        </w:rPr>
        <w:t>cinco</w:t>
      </w:r>
      <w:r w:rsidR="00086AE3">
        <w:rPr>
          <w:rFonts w:ascii="Arial" w:hAnsi="Arial" w:cs="Arial"/>
        </w:rPr>
        <w:t>)</w:t>
      </w:r>
      <w:r w:rsidRPr="00916C8E">
        <w:rPr>
          <w:rFonts w:ascii="Arial" w:hAnsi="Arial" w:cs="Arial"/>
        </w:rPr>
        <w:t xml:space="preserve"> dias.</w:t>
      </w:r>
    </w:p>
    <w:p w14:paraId="76219E1A" w14:textId="4D44D3DE" w:rsidR="0053486E" w:rsidRDefault="0053486E" w:rsidP="00916C8E">
      <w:pPr>
        <w:pStyle w:val="PargrafodaLista"/>
        <w:tabs>
          <w:tab w:val="left" w:pos="1333"/>
        </w:tabs>
        <w:spacing w:before="120" w:after="120" w:line="360" w:lineRule="auto"/>
        <w:ind w:left="0" w:right="116" w:firstLine="1418"/>
        <w:rPr>
          <w:rFonts w:ascii="Arial" w:hAnsi="Arial" w:cs="Arial"/>
        </w:rPr>
      </w:pPr>
      <w:r>
        <w:rPr>
          <w:rFonts w:ascii="Arial" w:hAnsi="Arial" w:cs="Arial"/>
          <w:bCs/>
          <w:color w:val="000000"/>
        </w:rPr>
        <w:t xml:space="preserve">§ 1º </w:t>
      </w:r>
      <w:r w:rsidR="007063F9" w:rsidRPr="00916C8E">
        <w:rPr>
          <w:rFonts w:ascii="Arial" w:hAnsi="Arial" w:cs="Arial"/>
        </w:rPr>
        <w:t xml:space="preserve">Monitorará, também, o prazo para remessa de termos circunstanciados pela autoridade policial e, verificando demora pela proximidade </w:t>
      </w:r>
      <w:r w:rsidR="007063F9" w:rsidRPr="00916C8E">
        <w:rPr>
          <w:rFonts w:ascii="Arial" w:hAnsi="Arial" w:cs="Arial"/>
          <w:spacing w:val="3"/>
        </w:rPr>
        <w:t xml:space="preserve">da </w:t>
      </w:r>
      <w:r w:rsidR="007063F9" w:rsidRPr="00916C8E">
        <w:rPr>
          <w:rFonts w:ascii="Arial" w:hAnsi="Arial" w:cs="Arial"/>
        </w:rPr>
        <w:t xml:space="preserve">audiência, deverá diligenciar, diretamente, junto àquele órgão público, solicitando informações em 10 (dez) dias sobre o envio, de tudo certificando nos autos. </w:t>
      </w:r>
    </w:p>
    <w:p w14:paraId="7107DB24" w14:textId="6B6C0F9A" w:rsidR="007063F9" w:rsidRPr="00916C8E" w:rsidRDefault="0053486E" w:rsidP="00916C8E">
      <w:pPr>
        <w:pStyle w:val="PargrafodaLista"/>
        <w:tabs>
          <w:tab w:val="left" w:pos="1333"/>
        </w:tabs>
        <w:spacing w:before="120" w:after="120" w:line="360" w:lineRule="auto"/>
        <w:ind w:left="0" w:right="116" w:firstLine="1418"/>
        <w:rPr>
          <w:rFonts w:ascii="Arial" w:hAnsi="Arial" w:cs="Arial"/>
        </w:rPr>
      </w:pPr>
      <w:r>
        <w:rPr>
          <w:rFonts w:ascii="Arial" w:hAnsi="Arial" w:cs="Arial"/>
        </w:rPr>
        <w:t xml:space="preserve">§ 2º </w:t>
      </w:r>
      <w:r w:rsidR="007063F9" w:rsidRPr="00916C8E">
        <w:rPr>
          <w:rFonts w:ascii="Arial" w:hAnsi="Arial" w:cs="Arial"/>
        </w:rPr>
        <w:t xml:space="preserve">Em </w:t>
      </w:r>
      <w:r w:rsidR="007063F9" w:rsidRPr="00916C8E">
        <w:rPr>
          <w:rFonts w:ascii="Arial" w:hAnsi="Arial" w:cs="Arial"/>
          <w:spacing w:val="-3"/>
        </w:rPr>
        <w:t xml:space="preserve">caso </w:t>
      </w:r>
      <w:r w:rsidR="007063F9" w:rsidRPr="00916C8E">
        <w:rPr>
          <w:rFonts w:ascii="Arial" w:hAnsi="Arial" w:cs="Arial"/>
        </w:rPr>
        <w:t xml:space="preserve">de frustração da audiência pela falta oportuna </w:t>
      </w:r>
      <w:r w:rsidR="007063F9" w:rsidRPr="00916C8E">
        <w:rPr>
          <w:rFonts w:ascii="Arial" w:hAnsi="Arial" w:cs="Arial"/>
          <w:spacing w:val="3"/>
        </w:rPr>
        <w:t xml:space="preserve">de </w:t>
      </w:r>
      <w:r w:rsidR="007063F9" w:rsidRPr="00916C8E">
        <w:rPr>
          <w:rFonts w:ascii="Arial" w:hAnsi="Arial" w:cs="Arial"/>
        </w:rPr>
        <w:t>remessa do TC, e sendo ele, após, encaminhado ao juízo, designar nova audiência preliminar independentemente de deliberação</w:t>
      </w:r>
      <w:r w:rsidR="007063F9" w:rsidRPr="00916C8E">
        <w:rPr>
          <w:rFonts w:ascii="Arial" w:hAnsi="Arial" w:cs="Arial"/>
          <w:spacing w:val="13"/>
        </w:rPr>
        <w:t xml:space="preserve"> </w:t>
      </w:r>
      <w:r w:rsidR="007063F9" w:rsidRPr="00916C8E">
        <w:rPr>
          <w:rFonts w:ascii="Arial" w:hAnsi="Arial" w:cs="Arial"/>
        </w:rPr>
        <w:t>judicial.</w:t>
      </w:r>
    </w:p>
    <w:p w14:paraId="556EEBE3" w14:textId="77777777" w:rsidR="007063F9" w:rsidRPr="00916C8E" w:rsidRDefault="007063F9" w:rsidP="00916C8E">
      <w:pPr>
        <w:pStyle w:val="PargrafodaLista"/>
        <w:tabs>
          <w:tab w:val="left" w:pos="1333"/>
        </w:tabs>
        <w:spacing w:before="120" w:after="120" w:line="360" w:lineRule="auto"/>
        <w:ind w:left="0" w:right="116" w:firstLine="1418"/>
        <w:rPr>
          <w:rFonts w:ascii="Arial" w:hAnsi="Arial" w:cs="Arial"/>
        </w:rPr>
      </w:pPr>
    </w:p>
    <w:p w14:paraId="07048F81" w14:textId="6503CFFD" w:rsidR="0053486E" w:rsidRDefault="0053486E" w:rsidP="0053486E">
      <w:pPr>
        <w:pStyle w:val="Ttulo1"/>
        <w:keepNext w:val="0"/>
        <w:keepLines w:val="0"/>
        <w:widowControl w:val="0"/>
        <w:spacing w:before="120" w:line="360" w:lineRule="auto"/>
        <w:jc w:val="center"/>
        <w:rPr>
          <w:rFonts w:ascii="Arial" w:hAnsi="Arial" w:cs="Arial"/>
          <w:b w:val="0"/>
          <w:sz w:val="24"/>
          <w:szCs w:val="24"/>
        </w:rPr>
      </w:pPr>
      <w:bookmarkStart w:id="10" w:name="_Toc72756012"/>
      <w:r>
        <w:rPr>
          <w:rFonts w:ascii="Arial" w:hAnsi="Arial" w:cs="Arial"/>
          <w:b w:val="0"/>
          <w:sz w:val="24"/>
          <w:szCs w:val="24"/>
        </w:rPr>
        <w:t>CAPÍTULO X</w:t>
      </w:r>
    </w:p>
    <w:p w14:paraId="3F380D86" w14:textId="335F2427" w:rsidR="007063F9" w:rsidRPr="00916C8E" w:rsidRDefault="0053486E" w:rsidP="0053486E">
      <w:pPr>
        <w:pStyle w:val="Ttulo1"/>
        <w:keepNext w:val="0"/>
        <w:keepLines w:val="0"/>
        <w:widowControl w:val="0"/>
        <w:spacing w:before="120" w:line="360" w:lineRule="auto"/>
        <w:jc w:val="center"/>
        <w:rPr>
          <w:rFonts w:ascii="Arial" w:hAnsi="Arial" w:cs="Arial"/>
        </w:rPr>
      </w:pPr>
      <w:r>
        <w:rPr>
          <w:rFonts w:ascii="Arial" w:hAnsi="Arial" w:cs="Arial"/>
          <w:b w:val="0"/>
          <w:sz w:val="24"/>
          <w:szCs w:val="24"/>
        </w:rPr>
        <w:t xml:space="preserve">DO </w:t>
      </w:r>
      <w:r w:rsidR="007063F9" w:rsidRPr="00916C8E">
        <w:rPr>
          <w:rFonts w:ascii="Arial" w:hAnsi="Arial" w:cs="Arial"/>
          <w:b w:val="0"/>
          <w:sz w:val="24"/>
          <w:szCs w:val="24"/>
        </w:rPr>
        <w:t>MINISTÉRIO PÚBLICO</w:t>
      </w:r>
      <w:bookmarkEnd w:id="10"/>
    </w:p>
    <w:p w14:paraId="0E20CC5C" w14:textId="3C8202CC" w:rsidR="007063F9" w:rsidRPr="00916C8E" w:rsidRDefault="007063F9" w:rsidP="0053486E">
      <w:pPr>
        <w:pStyle w:val="Corpodetexto"/>
        <w:spacing w:before="120" w:after="120" w:line="360" w:lineRule="auto"/>
        <w:ind w:left="0" w:right="107" w:firstLine="1418"/>
        <w:rPr>
          <w:rFonts w:ascii="Arial" w:hAnsi="Arial" w:cs="Arial"/>
        </w:rPr>
      </w:pPr>
      <w:r w:rsidRPr="00916C8E">
        <w:rPr>
          <w:rFonts w:ascii="Arial" w:hAnsi="Arial" w:cs="Arial"/>
          <w:bCs/>
        </w:rPr>
        <w:t>Art. 47</w:t>
      </w:r>
      <w:r w:rsidR="0053486E">
        <w:rPr>
          <w:rFonts w:ascii="Arial" w:hAnsi="Arial" w:cs="Arial"/>
          <w:bCs/>
        </w:rPr>
        <w:t>.</w:t>
      </w:r>
      <w:r w:rsidRPr="00916C8E">
        <w:rPr>
          <w:rFonts w:ascii="Arial" w:hAnsi="Arial" w:cs="Arial"/>
        </w:rPr>
        <w:t xml:space="preserve"> Sendo solicitadas diligências probatórias pelo Ministério Público, observar </w:t>
      </w:r>
      <w:r w:rsidR="0053486E">
        <w:rPr>
          <w:rFonts w:ascii="Arial" w:hAnsi="Arial" w:cs="Arial"/>
        </w:rPr>
        <w:t>o Capítulo III Título V Livro II do CNFJ.</w:t>
      </w:r>
    </w:p>
    <w:p w14:paraId="1B4C8D83" w14:textId="78BFED42" w:rsidR="007063F9" w:rsidRPr="00916C8E" w:rsidRDefault="007063F9" w:rsidP="00916C8E">
      <w:pPr>
        <w:tabs>
          <w:tab w:val="left" w:pos="1410"/>
        </w:tabs>
        <w:spacing w:before="120" w:after="120" w:line="360" w:lineRule="auto"/>
        <w:ind w:right="111" w:firstLine="1418"/>
        <w:rPr>
          <w:rFonts w:ascii="Arial" w:hAnsi="Arial" w:cs="Arial"/>
        </w:rPr>
      </w:pPr>
      <w:r w:rsidRPr="00916C8E">
        <w:rPr>
          <w:rFonts w:ascii="Arial" w:hAnsi="Arial" w:cs="Arial"/>
          <w:bCs/>
          <w:color w:val="000000"/>
        </w:rPr>
        <w:t>Art. 48</w:t>
      </w:r>
      <w:r w:rsidR="0053486E">
        <w:rPr>
          <w:rFonts w:ascii="Arial" w:hAnsi="Arial" w:cs="Arial"/>
          <w:bCs/>
          <w:color w:val="000000"/>
        </w:rPr>
        <w:t xml:space="preserve">. </w:t>
      </w:r>
      <w:r w:rsidRPr="00916C8E">
        <w:rPr>
          <w:rFonts w:ascii="Arial" w:hAnsi="Arial" w:cs="Arial"/>
        </w:rPr>
        <w:t xml:space="preserve">Apresentada denúncia pelo Ministério Público, deverá a </w:t>
      </w:r>
      <w:r w:rsidR="002E41D6">
        <w:rPr>
          <w:rFonts w:ascii="Arial" w:hAnsi="Arial" w:cs="Arial"/>
        </w:rPr>
        <w:t>secretaria</w:t>
      </w:r>
      <w:r w:rsidRPr="00916C8E">
        <w:rPr>
          <w:rFonts w:ascii="Arial" w:hAnsi="Arial" w:cs="Arial"/>
        </w:rPr>
        <w:t xml:space="preserve"> atualizar </w:t>
      </w:r>
      <w:r w:rsidRPr="00916C8E">
        <w:rPr>
          <w:rFonts w:ascii="Arial" w:hAnsi="Arial" w:cs="Arial"/>
          <w:spacing w:val="3"/>
        </w:rPr>
        <w:t xml:space="preserve">os </w:t>
      </w:r>
      <w:r w:rsidRPr="00916C8E">
        <w:rPr>
          <w:rFonts w:ascii="Arial" w:hAnsi="Arial" w:cs="Arial"/>
        </w:rPr>
        <w:t xml:space="preserve">antecedentes </w:t>
      </w:r>
      <w:proofErr w:type="gramStart"/>
      <w:r w:rsidRPr="00916C8E">
        <w:rPr>
          <w:rFonts w:ascii="Arial" w:hAnsi="Arial" w:cs="Arial"/>
        </w:rPr>
        <w:t>do(</w:t>
      </w:r>
      <w:proofErr w:type="gramEnd"/>
      <w:r w:rsidRPr="00916C8E">
        <w:rPr>
          <w:rFonts w:ascii="Arial" w:hAnsi="Arial" w:cs="Arial"/>
        </w:rPr>
        <w:t xml:space="preserve">a) acusado(a) por meio do </w:t>
      </w:r>
      <w:r w:rsidR="0053486E">
        <w:rPr>
          <w:rFonts w:ascii="Arial" w:hAnsi="Arial" w:cs="Arial"/>
        </w:rPr>
        <w:t>S</w:t>
      </w:r>
      <w:r w:rsidRPr="00916C8E">
        <w:rPr>
          <w:rFonts w:ascii="Arial" w:hAnsi="Arial" w:cs="Arial"/>
        </w:rPr>
        <w:t xml:space="preserve">istema </w:t>
      </w:r>
      <w:r w:rsidR="0053486E">
        <w:rPr>
          <w:rFonts w:ascii="Arial" w:hAnsi="Arial" w:cs="Arial"/>
        </w:rPr>
        <w:t>Projudi/</w:t>
      </w:r>
      <w:r w:rsidRPr="00916C8E">
        <w:rPr>
          <w:rFonts w:ascii="Arial" w:hAnsi="Arial" w:cs="Arial"/>
        </w:rPr>
        <w:t>Oráculo e, arroladas testemunhas, promover o cadastramento delas no sistema.</w:t>
      </w:r>
    </w:p>
    <w:p w14:paraId="69A58814" w14:textId="1224E207" w:rsidR="007063F9" w:rsidRPr="00916C8E" w:rsidRDefault="007063F9" w:rsidP="00916C8E">
      <w:pPr>
        <w:pStyle w:val="PargrafodaLista"/>
        <w:tabs>
          <w:tab w:val="left" w:pos="1410"/>
        </w:tabs>
        <w:spacing w:before="120" w:after="120" w:line="360" w:lineRule="auto"/>
        <w:ind w:left="0" w:right="111" w:firstLine="1418"/>
        <w:rPr>
          <w:rFonts w:ascii="Arial" w:hAnsi="Arial" w:cs="Arial"/>
        </w:rPr>
      </w:pPr>
      <w:r w:rsidRPr="00916C8E">
        <w:rPr>
          <w:rFonts w:ascii="Arial" w:hAnsi="Arial" w:cs="Arial"/>
          <w:bCs/>
          <w:color w:val="000000"/>
        </w:rPr>
        <w:t xml:space="preserve">Parágrafo único. </w:t>
      </w:r>
      <w:r w:rsidRPr="00916C8E">
        <w:rPr>
          <w:rFonts w:ascii="Arial" w:hAnsi="Arial" w:cs="Arial"/>
        </w:rPr>
        <w:t xml:space="preserve">Caso o Ministério Público </w:t>
      </w:r>
      <w:r w:rsidRPr="00916C8E">
        <w:rPr>
          <w:rFonts w:ascii="Arial" w:hAnsi="Arial" w:cs="Arial"/>
          <w:spacing w:val="-3"/>
        </w:rPr>
        <w:t xml:space="preserve">não </w:t>
      </w:r>
      <w:r w:rsidRPr="00916C8E">
        <w:rPr>
          <w:rFonts w:ascii="Arial" w:hAnsi="Arial" w:cs="Arial"/>
        </w:rPr>
        <w:t xml:space="preserve">tenha </w:t>
      </w:r>
      <w:r w:rsidRPr="00916C8E">
        <w:rPr>
          <w:rFonts w:ascii="Arial" w:hAnsi="Arial" w:cs="Arial"/>
          <w:spacing w:val="-3"/>
        </w:rPr>
        <w:t xml:space="preserve">se </w:t>
      </w:r>
      <w:r w:rsidRPr="00916C8E">
        <w:rPr>
          <w:rFonts w:ascii="Arial" w:hAnsi="Arial" w:cs="Arial"/>
        </w:rPr>
        <w:t xml:space="preserve">manifestado sobre a viabilidade </w:t>
      </w:r>
      <w:r w:rsidRPr="00916C8E">
        <w:rPr>
          <w:rFonts w:ascii="Arial" w:hAnsi="Arial" w:cs="Arial"/>
          <w:spacing w:val="3"/>
        </w:rPr>
        <w:t xml:space="preserve">da </w:t>
      </w:r>
      <w:r w:rsidRPr="00916C8E">
        <w:rPr>
          <w:rFonts w:ascii="Arial" w:hAnsi="Arial" w:cs="Arial"/>
        </w:rPr>
        <w:t xml:space="preserve">suspensão do processo, deverão </w:t>
      </w:r>
      <w:r w:rsidRPr="00916C8E">
        <w:rPr>
          <w:rFonts w:ascii="Arial" w:hAnsi="Arial" w:cs="Arial"/>
          <w:spacing w:val="3"/>
        </w:rPr>
        <w:t xml:space="preserve">os </w:t>
      </w:r>
      <w:r w:rsidRPr="00916C8E">
        <w:rPr>
          <w:rFonts w:ascii="Arial" w:hAnsi="Arial" w:cs="Arial"/>
        </w:rPr>
        <w:t xml:space="preserve">autos </w:t>
      </w:r>
      <w:r w:rsidRPr="00916C8E">
        <w:rPr>
          <w:rFonts w:ascii="Arial" w:hAnsi="Arial" w:cs="Arial"/>
          <w:spacing w:val="-2"/>
        </w:rPr>
        <w:t xml:space="preserve">ser </w:t>
      </w:r>
      <w:r w:rsidRPr="00916C8E">
        <w:rPr>
          <w:rFonts w:ascii="Arial" w:hAnsi="Arial" w:cs="Arial"/>
        </w:rPr>
        <w:t xml:space="preserve">remetidos ao </w:t>
      </w:r>
      <w:r w:rsidRPr="00916C8E">
        <w:rPr>
          <w:rFonts w:ascii="Arial" w:hAnsi="Arial" w:cs="Arial"/>
        </w:rPr>
        <w:lastRenderedPageBreak/>
        <w:t>Ministério Público para manifestação expressa a respeito em</w:t>
      </w:r>
      <w:r w:rsidR="0053486E">
        <w:rPr>
          <w:rFonts w:ascii="Arial" w:hAnsi="Arial" w:cs="Arial"/>
        </w:rPr>
        <w:t xml:space="preserve"> 5</w:t>
      </w:r>
      <w:r w:rsidR="00DD4B7E">
        <w:rPr>
          <w:rFonts w:ascii="Arial" w:hAnsi="Arial" w:cs="Arial"/>
        </w:rPr>
        <w:t xml:space="preserve"> </w:t>
      </w:r>
      <w:r w:rsidR="0053486E">
        <w:rPr>
          <w:rFonts w:ascii="Arial" w:hAnsi="Arial" w:cs="Arial"/>
        </w:rPr>
        <w:t>(</w:t>
      </w:r>
      <w:r w:rsidRPr="00916C8E">
        <w:rPr>
          <w:rFonts w:ascii="Arial" w:hAnsi="Arial" w:cs="Arial"/>
        </w:rPr>
        <w:t>cinco</w:t>
      </w:r>
      <w:r w:rsidR="0053486E">
        <w:rPr>
          <w:rFonts w:ascii="Arial" w:hAnsi="Arial" w:cs="Arial"/>
        </w:rPr>
        <w:t>)</w:t>
      </w:r>
      <w:r w:rsidRPr="00916C8E">
        <w:rPr>
          <w:rFonts w:ascii="Arial" w:hAnsi="Arial" w:cs="Arial"/>
        </w:rPr>
        <w:t xml:space="preserve"> dias, </w:t>
      </w:r>
      <w:r w:rsidRPr="00916C8E">
        <w:rPr>
          <w:rFonts w:ascii="Arial" w:hAnsi="Arial" w:cs="Arial"/>
          <w:spacing w:val="-3"/>
        </w:rPr>
        <w:t xml:space="preserve">salvo </w:t>
      </w:r>
      <w:r w:rsidRPr="00916C8E">
        <w:rPr>
          <w:rFonts w:ascii="Arial" w:hAnsi="Arial" w:cs="Arial"/>
        </w:rPr>
        <w:t xml:space="preserve">em caso </w:t>
      </w:r>
      <w:r w:rsidRPr="00916C8E">
        <w:rPr>
          <w:rFonts w:ascii="Arial" w:hAnsi="Arial" w:cs="Arial"/>
          <w:spacing w:val="3"/>
        </w:rPr>
        <w:t xml:space="preserve">de </w:t>
      </w:r>
      <w:r w:rsidRPr="00916C8E">
        <w:rPr>
          <w:rFonts w:ascii="Arial" w:hAnsi="Arial" w:cs="Arial"/>
        </w:rPr>
        <w:t xml:space="preserve">esclarecimento do motivo </w:t>
      </w:r>
      <w:r w:rsidRPr="00916C8E">
        <w:rPr>
          <w:rFonts w:ascii="Arial" w:hAnsi="Arial" w:cs="Arial"/>
          <w:spacing w:val="3"/>
        </w:rPr>
        <w:t xml:space="preserve">da </w:t>
      </w:r>
      <w:r w:rsidRPr="00916C8E">
        <w:rPr>
          <w:rFonts w:ascii="Arial" w:hAnsi="Arial" w:cs="Arial"/>
        </w:rPr>
        <w:t>ausência de oferecimento da</w:t>
      </w:r>
      <w:r w:rsidRPr="00916C8E">
        <w:rPr>
          <w:rFonts w:ascii="Arial" w:hAnsi="Arial" w:cs="Arial"/>
          <w:spacing w:val="1"/>
        </w:rPr>
        <w:t xml:space="preserve"> </w:t>
      </w:r>
      <w:r w:rsidRPr="00916C8E">
        <w:rPr>
          <w:rFonts w:ascii="Arial" w:hAnsi="Arial" w:cs="Arial"/>
        </w:rPr>
        <w:t>proposta.</w:t>
      </w:r>
    </w:p>
    <w:p w14:paraId="6BA1CC62" w14:textId="1A2ACFFE" w:rsidR="007063F9" w:rsidRPr="00916C8E" w:rsidRDefault="007063F9" w:rsidP="00916C8E">
      <w:pPr>
        <w:tabs>
          <w:tab w:val="left" w:pos="1410"/>
        </w:tabs>
        <w:spacing w:before="120" w:after="120" w:line="360" w:lineRule="auto"/>
        <w:ind w:right="111" w:firstLine="1418"/>
        <w:rPr>
          <w:rFonts w:ascii="Arial" w:hAnsi="Arial" w:cs="Arial"/>
        </w:rPr>
      </w:pPr>
      <w:r w:rsidRPr="00916C8E">
        <w:rPr>
          <w:rFonts w:ascii="Arial" w:hAnsi="Arial" w:cs="Arial"/>
          <w:bCs/>
          <w:color w:val="000000"/>
        </w:rPr>
        <w:t>Art. 49</w:t>
      </w:r>
      <w:r w:rsidR="0053486E">
        <w:rPr>
          <w:rFonts w:ascii="Arial" w:hAnsi="Arial" w:cs="Arial"/>
          <w:bCs/>
          <w:color w:val="000000"/>
        </w:rPr>
        <w:t>.</w:t>
      </w:r>
      <w:r w:rsidRPr="00916C8E">
        <w:rPr>
          <w:rFonts w:ascii="Arial" w:hAnsi="Arial" w:cs="Arial"/>
          <w:color w:val="000000"/>
        </w:rPr>
        <w:t xml:space="preserve"> </w:t>
      </w:r>
      <w:r w:rsidRPr="00916C8E">
        <w:rPr>
          <w:rFonts w:ascii="Arial" w:hAnsi="Arial" w:cs="Arial"/>
        </w:rPr>
        <w:t>Havendo requerimento pela parte ofendida (vítima) no tocante à sua habilitação como assistente, encaminhar os autos ao Ministério Público para manifestação, pelo prazo de 10 (dez) dias.</w:t>
      </w:r>
    </w:p>
    <w:p w14:paraId="392AB028" w14:textId="77777777" w:rsidR="007063F9" w:rsidRPr="00916C8E" w:rsidRDefault="007063F9" w:rsidP="00916C8E">
      <w:pPr>
        <w:pStyle w:val="PargrafodaLista"/>
        <w:spacing w:before="120" w:after="120" w:line="360" w:lineRule="auto"/>
        <w:ind w:left="0" w:firstLine="1418"/>
        <w:rPr>
          <w:rFonts w:ascii="Arial" w:hAnsi="Arial" w:cs="Arial"/>
        </w:rPr>
      </w:pPr>
    </w:p>
    <w:p w14:paraId="143AF492" w14:textId="32908387" w:rsidR="0053486E" w:rsidRDefault="0053486E" w:rsidP="0053486E">
      <w:pPr>
        <w:pStyle w:val="Ttulo1"/>
        <w:keepNext w:val="0"/>
        <w:keepLines w:val="0"/>
        <w:widowControl w:val="0"/>
        <w:spacing w:before="120" w:line="360" w:lineRule="auto"/>
        <w:jc w:val="center"/>
        <w:rPr>
          <w:rFonts w:ascii="Arial" w:hAnsi="Arial" w:cs="Arial"/>
          <w:b w:val="0"/>
          <w:sz w:val="24"/>
          <w:szCs w:val="24"/>
        </w:rPr>
      </w:pPr>
      <w:bookmarkStart w:id="11" w:name="_Toc72756013"/>
      <w:r>
        <w:rPr>
          <w:rFonts w:ascii="Arial" w:hAnsi="Arial" w:cs="Arial"/>
          <w:b w:val="0"/>
          <w:sz w:val="24"/>
          <w:szCs w:val="24"/>
        </w:rPr>
        <w:t>CAPÍTULO XI</w:t>
      </w:r>
    </w:p>
    <w:p w14:paraId="35B4BF61" w14:textId="2C50EC71" w:rsidR="007063F9" w:rsidRPr="00916C8E" w:rsidRDefault="0053486E" w:rsidP="0053486E">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DO B</w:t>
      </w:r>
      <w:r w:rsidR="007063F9" w:rsidRPr="00916C8E">
        <w:rPr>
          <w:rFonts w:ascii="Arial" w:hAnsi="Arial" w:cs="Arial"/>
          <w:b w:val="0"/>
          <w:sz w:val="24"/>
          <w:szCs w:val="24"/>
        </w:rPr>
        <w:t>E</w:t>
      </w:r>
      <w:r>
        <w:rPr>
          <w:rFonts w:ascii="Arial" w:hAnsi="Arial" w:cs="Arial"/>
          <w:b w:val="0"/>
          <w:sz w:val="24"/>
          <w:szCs w:val="24"/>
        </w:rPr>
        <w:t>M</w:t>
      </w:r>
      <w:r w:rsidR="007063F9" w:rsidRPr="00916C8E">
        <w:rPr>
          <w:rFonts w:ascii="Arial" w:hAnsi="Arial" w:cs="Arial"/>
          <w:b w:val="0"/>
          <w:sz w:val="24"/>
          <w:szCs w:val="24"/>
        </w:rPr>
        <w:t xml:space="preserve"> APREENDIDO</w:t>
      </w:r>
      <w:bookmarkEnd w:id="11"/>
    </w:p>
    <w:p w14:paraId="21935F96" w14:textId="01526569" w:rsidR="007063F9" w:rsidRPr="00916C8E" w:rsidRDefault="007063F9" w:rsidP="00916C8E">
      <w:pPr>
        <w:tabs>
          <w:tab w:val="left" w:pos="1324"/>
        </w:tabs>
        <w:spacing w:before="120" w:after="120" w:line="360" w:lineRule="auto"/>
        <w:ind w:right="120" w:firstLine="1418"/>
        <w:rPr>
          <w:rFonts w:ascii="Arial" w:hAnsi="Arial" w:cs="Arial"/>
        </w:rPr>
      </w:pPr>
      <w:r w:rsidRPr="00916C8E">
        <w:rPr>
          <w:rFonts w:ascii="Arial" w:hAnsi="Arial" w:cs="Arial"/>
          <w:bCs/>
          <w:color w:val="000000"/>
        </w:rPr>
        <w:t>Art. 50</w:t>
      </w:r>
      <w:r w:rsidR="0053486E">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Quando formulado pedido </w:t>
      </w:r>
      <w:r w:rsidRPr="00916C8E">
        <w:rPr>
          <w:rFonts w:ascii="Arial" w:hAnsi="Arial" w:cs="Arial"/>
          <w:spacing w:val="3"/>
        </w:rPr>
        <w:t xml:space="preserve">de </w:t>
      </w:r>
      <w:r w:rsidRPr="00916C8E">
        <w:rPr>
          <w:rFonts w:ascii="Arial" w:hAnsi="Arial" w:cs="Arial"/>
        </w:rPr>
        <w:t xml:space="preserve">restituição </w:t>
      </w:r>
      <w:r w:rsidRPr="00916C8E">
        <w:rPr>
          <w:rFonts w:ascii="Arial" w:hAnsi="Arial" w:cs="Arial"/>
          <w:spacing w:val="3"/>
        </w:rPr>
        <w:t xml:space="preserve">de </w:t>
      </w:r>
      <w:r w:rsidRPr="00916C8E">
        <w:rPr>
          <w:rFonts w:ascii="Arial" w:hAnsi="Arial" w:cs="Arial"/>
        </w:rPr>
        <w:t>bem apreendido, colher manifestação do Ministério Público em 10 (dez) dias a</w:t>
      </w:r>
      <w:r w:rsidRPr="00916C8E">
        <w:rPr>
          <w:rFonts w:ascii="Arial" w:hAnsi="Arial" w:cs="Arial"/>
          <w:spacing w:val="7"/>
        </w:rPr>
        <w:t xml:space="preserve"> </w:t>
      </w:r>
      <w:r w:rsidRPr="00916C8E">
        <w:rPr>
          <w:rFonts w:ascii="Arial" w:hAnsi="Arial" w:cs="Arial"/>
        </w:rPr>
        <w:t>respeito.</w:t>
      </w:r>
    </w:p>
    <w:p w14:paraId="3D8808D9" w14:textId="1C859247" w:rsidR="007063F9" w:rsidRPr="00916C8E" w:rsidRDefault="007063F9" w:rsidP="00916C8E">
      <w:pPr>
        <w:tabs>
          <w:tab w:val="left" w:pos="1324"/>
        </w:tabs>
        <w:spacing w:before="120" w:after="120" w:line="360" w:lineRule="auto"/>
        <w:ind w:right="120" w:firstLine="1418"/>
        <w:rPr>
          <w:rFonts w:ascii="Arial" w:hAnsi="Arial" w:cs="Arial"/>
        </w:rPr>
      </w:pPr>
      <w:r w:rsidRPr="00916C8E">
        <w:rPr>
          <w:rFonts w:ascii="Arial" w:hAnsi="Arial" w:cs="Arial"/>
          <w:bCs/>
          <w:color w:val="000000"/>
        </w:rPr>
        <w:t xml:space="preserve">Parágrafo único. </w:t>
      </w:r>
      <w:r w:rsidRPr="00916C8E">
        <w:rPr>
          <w:rFonts w:ascii="Arial" w:hAnsi="Arial" w:cs="Arial"/>
        </w:rPr>
        <w:t xml:space="preserve">Deverá a </w:t>
      </w:r>
      <w:r w:rsidR="002E41D6">
        <w:rPr>
          <w:rFonts w:ascii="Arial" w:hAnsi="Arial" w:cs="Arial"/>
        </w:rPr>
        <w:t>secretaria</w:t>
      </w:r>
      <w:r w:rsidRPr="00916C8E">
        <w:rPr>
          <w:rFonts w:ascii="Arial" w:hAnsi="Arial" w:cs="Arial"/>
        </w:rPr>
        <w:t xml:space="preserve"> atentar-se para a célere tramitação do feito quando se tratar de pedido de restituição formulado pela vítima (art</w:t>
      </w:r>
      <w:r w:rsidR="0053486E">
        <w:rPr>
          <w:rFonts w:ascii="Arial" w:hAnsi="Arial" w:cs="Arial"/>
        </w:rPr>
        <w:t>.</w:t>
      </w:r>
      <w:r w:rsidRPr="00916C8E">
        <w:rPr>
          <w:rFonts w:ascii="Arial" w:hAnsi="Arial" w:cs="Arial"/>
        </w:rPr>
        <w:t xml:space="preserve"> </w:t>
      </w:r>
      <w:r w:rsidR="0053486E">
        <w:rPr>
          <w:rFonts w:ascii="Arial" w:hAnsi="Arial" w:cs="Arial"/>
        </w:rPr>
        <w:t>5º</w:t>
      </w:r>
      <w:r w:rsidRPr="00916C8E">
        <w:rPr>
          <w:rFonts w:ascii="Arial" w:hAnsi="Arial" w:cs="Arial"/>
        </w:rPr>
        <w:t xml:space="preserve">, VI, da </w:t>
      </w:r>
      <w:r w:rsidRPr="0053486E">
        <w:rPr>
          <w:rFonts w:ascii="Arial" w:hAnsi="Arial" w:cs="Arial"/>
        </w:rPr>
        <w:t xml:space="preserve">Resolução </w:t>
      </w:r>
      <w:proofErr w:type="gramStart"/>
      <w:r w:rsidR="00BD1E34" w:rsidRPr="0053486E">
        <w:rPr>
          <w:rFonts w:ascii="Arial" w:hAnsi="Arial" w:cs="Arial"/>
        </w:rPr>
        <w:t>n.º</w:t>
      </w:r>
      <w:proofErr w:type="gramEnd"/>
      <w:r w:rsidRPr="0053486E">
        <w:rPr>
          <w:rFonts w:ascii="Arial" w:hAnsi="Arial" w:cs="Arial"/>
        </w:rPr>
        <w:t xml:space="preserve"> 253</w:t>
      </w:r>
      <w:r w:rsidR="0053486E">
        <w:rPr>
          <w:rFonts w:ascii="Arial" w:hAnsi="Arial" w:cs="Arial"/>
        </w:rPr>
        <w:t xml:space="preserve">/2018 - </w:t>
      </w:r>
      <w:r w:rsidRPr="00916C8E">
        <w:rPr>
          <w:rFonts w:ascii="Arial" w:hAnsi="Arial" w:cs="Arial"/>
        </w:rPr>
        <w:t>CNJ).</w:t>
      </w:r>
    </w:p>
    <w:p w14:paraId="3B91C0A7" w14:textId="77777777" w:rsidR="0053486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51</w:t>
      </w:r>
      <w:r w:rsidR="0053486E">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Quando houver pedido de destruição de droga apreendida durante o curso do </w:t>
      </w:r>
      <w:r w:rsidR="0053486E">
        <w:rPr>
          <w:rFonts w:ascii="Arial" w:hAnsi="Arial" w:cs="Arial"/>
        </w:rPr>
        <w:t>TC ou do processo,</w:t>
      </w:r>
      <w:r w:rsidRPr="00916C8E">
        <w:rPr>
          <w:rFonts w:ascii="Arial" w:hAnsi="Arial" w:cs="Arial"/>
        </w:rPr>
        <w:t xml:space="preserve"> abrir vista ao Ministério Público para manifestação, voltando após conclusos; indicando, </w:t>
      </w:r>
      <w:r w:rsidRPr="00916C8E">
        <w:rPr>
          <w:rFonts w:ascii="Arial" w:hAnsi="Arial" w:cs="Arial"/>
          <w:spacing w:val="-3"/>
        </w:rPr>
        <w:t xml:space="preserve">via </w:t>
      </w:r>
      <w:r w:rsidRPr="00916C8E">
        <w:rPr>
          <w:rFonts w:ascii="Arial" w:hAnsi="Arial" w:cs="Arial"/>
        </w:rPr>
        <w:t xml:space="preserve">certidão, o evento em que consta o exame definitivo </w:t>
      </w:r>
      <w:r w:rsidRPr="00916C8E">
        <w:rPr>
          <w:rFonts w:ascii="Arial" w:hAnsi="Arial" w:cs="Arial"/>
          <w:spacing w:val="3"/>
        </w:rPr>
        <w:t xml:space="preserve">da </w:t>
      </w:r>
      <w:r w:rsidRPr="00916C8E">
        <w:rPr>
          <w:rFonts w:ascii="Arial" w:hAnsi="Arial" w:cs="Arial"/>
        </w:rPr>
        <w:t xml:space="preserve">droga apreendida. </w:t>
      </w:r>
    </w:p>
    <w:p w14:paraId="6C350730" w14:textId="0A313F32" w:rsidR="007063F9" w:rsidRPr="00FB3C78" w:rsidRDefault="0053486E" w:rsidP="00916C8E">
      <w:pPr>
        <w:tabs>
          <w:tab w:val="left" w:pos="1314"/>
        </w:tabs>
        <w:spacing w:before="120" w:after="120" w:line="360" w:lineRule="auto"/>
        <w:ind w:right="109" w:firstLine="1418"/>
        <w:rPr>
          <w:rFonts w:ascii="Arial" w:hAnsi="Arial" w:cs="Arial"/>
        </w:rPr>
      </w:pPr>
      <w:r>
        <w:rPr>
          <w:rFonts w:ascii="Arial" w:hAnsi="Arial" w:cs="Arial"/>
        </w:rPr>
        <w:t xml:space="preserve">Parágrafo único. </w:t>
      </w:r>
      <w:r w:rsidR="007063F9" w:rsidRPr="00916C8E">
        <w:rPr>
          <w:rFonts w:ascii="Arial" w:hAnsi="Arial" w:cs="Arial"/>
        </w:rPr>
        <w:t xml:space="preserve">Promover o mesmo procedimento em pedidos </w:t>
      </w:r>
      <w:r w:rsidR="007063F9" w:rsidRPr="00916C8E">
        <w:rPr>
          <w:rFonts w:ascii="Arial" w:hAnsi="Arial" w:cs="Arial"/>
          <w:spacing w:val="3"/>
        </w:rPr>
        <w:t xml:space="preserve">de </w:t>
      </w:r>
      <w:r w:rsidR="007063F9" w:rsidRPr="00916C8E">
        <w:rPr>
          <w:rFonts w:ascii="Arial" w:hAnsi="Arial" w:cs="Arial"/>
        </w:rPr>
        <w:t xml:space="preserve">destruição de outros objetos, </w:t>
      </w:r>
      <w:r w:rsidR="007063F9" w:rsidRPr="00916C8E">
        <w:rPr>
          <w:rFonts w:ascii="Arial" w:hAnsi="Arial" w:cs="Arial"/>
          <w:spacing w:val="-3"/>
        </w:rPr>
        <w:t xml:space="preserve">como </w:t>
      </w:r>
      <w:r w:rsidR="007063F9" w:rsidRPr="00916C8E">
        <w:rPr>
          <w:rFonts w:ascii="Arial" w:hAnsi="Arial" w:cs="Arial"/>
        </w:rPr>
        <w:t>caça-níqueis e outros, observando-se, aí, o contido na</w:t>
      </w:r>
      <w:r>
        <w:rPr>
          <w:rFonts w:ascii="Arial" w:hAnsi="Arial" w:cs="Arial"/>
        </w:rPr>
        <w:t xml:space="preserve"> Seção X Capítulo X </w:t>
      </w:r>
      <w:proofErr w:type="spellStart"/>
      <w:r>
        <w:rPr>
          <w:rFonts w:ascii="Arial" w:hAnsi="Arial" w:cs="Arial"/>
        </w:rPr>
        <w:t>Titulo</w:t>
      </w:r>
      <w:proofErr w:type="spellEnd"/>
      <w:r>
        <w:rPr>
          <w:rFonts w:ascii="Arial" w:hAnsi="Arial" w:cs="Arial"/>
        </w:rPr>
        <w:t xml:space="preserve"> IV Livro II CNFJ</w:t>
      </w:r>
      <w:r w:rsidR="00FB3C78">
        <w:rPr>
          <w:rFonts w:ascii="Arial" w:hAnsi="Arial" w:cs="Arial"/>
        </w:rPr>
        <w:t xml:space="preserve"> e Instrução Normativa Conjunta nº 1, de 6 de setembro de </w:t>
      </w:r>
      <w:r w:rsidR="00FB3C78" w:rsidRPr="00FB3C78">
        <w:rPr>
          <w:rFonts w:ascii="Arial" w:hAnsi="Arial" w:cs="Arial"/>
        </w:rPr>
        <w:t>2016 (</w:t>
      </w:r>
      <w:r w:rsidR="00FB3C78" w:rsidRPr="00FB3C78">
        <w:rPr>
          <w:rFonts w:ascii="Arial" w:hAnsi="Arial" w:cs="Arial"/>
          <w:bCs/>
          <w:shd w:val="clear" w:color="auto" w:fill="FFFFFF"/>
        </w:rPr>
        <w:t>TJPR/CGJ/MPPR/CGMP/</w:t>
      </w:r>
      <w:proofErr w:type="spellStart"/>
      <w:r w:rsidR="00FB3C78" w:rsidRPr="00FB3C78">
        <w:rPr>
          <w:rFonts w:ascii="Arial" w:hAnsi="Arial" w:cs="Arial"/>
          <w:bCs/>
          <w:shd w:val="clear" w:color="auto" w:fill="FFFFFF"/>
        </w:rPr>
        <w:t>Sesp</w:t>
      </w:r>
      <w:proofErr w:type="spellEnd"/>
      <w:r w:rsidR="00FB3C78" w:rsidRPr="00FB3C78">
        <w:rPr>
          <w:rFonts w:ascii="Arial" w:hAnsi="Arial" w:cs="Arial"/>
          <w:bCs/>
          <w:shd w:val="clear" w:color="auto" w:fill="FFFFFF"/>
        </w:rPr>
        <w:t>/Detran)</w:t>
      </w:r>
      <w:r w:rsidR="00FB3C78">
        <w:rPr>
          <w:rFonts w:ascii="Arial" w:hAnsi="Arial" w:cs="Arial"/>
          <w:bCs/>
          <w:shd w:val="clear" w:color="auto" w:fill="FFFFFF"/>
        </w:rPr>
        <w:t>.</w:t>
      </w:r>
    </w:p>
    <w:p w14:paraId="44AE7B6A" w14:textId="5D4E3019"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52</w:t>
      </w:r>
      <w:r w:rsidR="00FB3C78">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Somente serão encaminhadas substâncias entorpecentes à Polícia Científica para realização de perícia dos objetos apreendidos nos termos circunstanciados de infração penal no caso de descumprimento de transação penal ou de oferecimento de denúncia, sendo tais circunstâncias ressaltadas no ofício-requisitório para que a Polícia Científica dê prioridade à realização</w:t>
      </w:r>
      <w:r w:rsidR="00FB3C78">
        <w:rPr>
          <w:rFonts w:ascii="Arial" w:eastAsiaTheme="minorHAnsi" w:hAnsi="Arial" w:cs="Arial"/>
          <w:lang w:eastAsia="en-US"/>
        </w:rPr>
        <w:t xml:space="preserve"> do laudo (conforme item 4.1 da INC </w:t>
      </w:r>
      <w:proofErr w:type="gramStart"/>
      <w:r w:rsidR="00FB3C78">
        <w:rPr>
          <w:rFonts w:ascii="Arial" w:eastAsiaTheme="minorHAnsi" w:hAnsi="Arial" w:cs="Arial"/>
          <w:lang w:eastAsia="en-US"/>
        </w:rPr>
        <w:t>n.º</w:t>
      </w:r>
      <w:proofErr w:type="gramEnd"/>
      <w:r w:rsidR="00FB3C78">
        <w:rPr>
          <w:rFonts w:ascii="Arial" w:eastAsiaTheme="minorHAnsi" w:hAnsi="Arial" w:cs="Arial"/>
          <w:lang w:eastAsia="en-US"/>
        </w:rPr>
        <w:t xml:space="preserve"> 1/2</w:t>
      </w:r>
      <w:r w:rsidRPr="00FB3C78">
        <w:rPr>
          <w:rFonts w:ascii="Arial" w:hAnsi="Arial" w:cs="Arial"/>
        </w:rPr>
        <w:t>016</w:t>
      </w:r>
      <w:r w:rsidRPr="00916C8E">
        <w:rPr>
          <w:rFonts w:ascii="Arial" w:eastAsiaTheme="minorHAnsi" w:hAnsi="Arial" w:cs="Arial"/>
          <w:lang w:eastAsia="en-US"/>
        </w:rPr>
        <w:t>).</w:t>
      </w:r>
    </w:p>
    <w:p w14:paraId="38A804E1" w14:textId="33505279"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lastRenderedPageBreak/>
        <w:t>Art. 53</w:t>
      </w:r>
      <w:r w:rsidR="00FB3C78">
        <w:rPr>
          <w:rFonts w:ascii="Arial" w:hAnsi="Arial" w:cs="Arial"/>
          <w:bCs/>
          <w:color w:val="000000"/>
        </w:rPr>
        <w:t>.</w:t>
      </w:r>
      <w:r w:rsidRPr="00916C8E">
        <w:rPr>
          <w:rFonts w:ascii="Arial" w:hAnsi="Arial" w:cs="Arial"/>
          <w:color w:val="000000"/>
        </w:rPr>
        <w:t xml:space="preserve"> </w:t>
      </w:r>
      <w:r w:rsidRPr="00916C8E">
        <w:rPr>
          <w:rFonts w:ascii="Arial" w:hAnsi="Arial" w:cs="Arial"/>
          <w:shd w:val="clear" w:color="auto" w:fill="FFFFFF"/>
        </w:rPr>
        <w:t xml:space="preserve">No caso de apreensão de substâncias entorpecentes e, havendo denúncia, imediatamente após a juntada do laudo toxicológico definitivo a </w:t>
      </w:r>
      <w:r w:rsidR="002E41D6">
        <w:rPr>
          <w:rFonts w:ascii="Arial" w:hAnsi="Arial" w:cs="Arial"/>
          <w:shd w:val="clear" w:color="auto" w:fill="FFFFFF"/>
        </w:rPr>
        <w:t>secretaria</w:t>
      </w:r>
      <w:r w:rsidRPr="00916C8E">
        <w:rPr>
          <w:rFonts w:ascii="Arial" w:hAnsi="Arial" w:cs="Arial"/>
          <w:shd w:val="clear" w:color="auto" w:fill="FFFFFF"/>
        </w:rPr>
        <w:t xml:space="preserve"> deverá, independentemente de qualquer requerimento, intimar o Ministério Público e a </w:t>
      </w:r>
      <w:r w:rsidR="00FB3C78">
        <w:rPr>
          <w:rFonts w:ascii="Arial" w:hAnsi="Arial" w:cs="Arial"/>
          <w:shd w:val="clear" w:color="auto" w:fill="FFFFFF"/>
        </w:rPr>
        <w:t>d</w:t>
      </w:r>
      <w:r w:rsidRPr="00916C8E">
        <w:rPr>
          <w:rFonts w:ascii="Arial" w:hAnsi="Arial" w:cs="Arial"/>
          <w:shd w:val="clear" w:color="auto" w:fill="FFFFFF"/>
        </w:rPr>
        <w:t xml:space="preserve">efesa para manifestação sobre a possibilidade de incineração do restante da droga apreendida (guardando-se parcela necessária para contraprova), nos termos do disposto no </w:t>
      </w:r>
      <w:r w:rsidRPr="00FB3C78">
        <w:rPr>
          <w:rFonts w:ascii="Arial" w:hAnsi="Arial" w:cs="Arial"/>
          <w:shd w:val="clear" w:color="auto" w:fill="FFFFFF"/>
        </w:rPr>
        <w:t>art</w:t>
      </w:r>
      <w:r w:rsidR="00FB3C78">
        <w:rPr>
          <w:rFonts w:ascii="Arial" w:hAnsi="Arial" w:cs="Arial"/>
          <w:shd w:val="clear" w:color="auto" w:fill="FFFFFF"/>
        </w:rPr>
        <w:t>.</w:t>
      </w:r>
      <w:r w:rsidRPr="00FB3C78">
        <w:rPr>
          <w:rFonts w:ascii="Arial" w:hAnsi="Arial" w:cs="Arial"/>
          <w:shd w:val="clear" w:color="auto" w:fill="FFFFFF"/>
        </w:rPr>
        <w:t xml:space="preserve"> 50, §§</w:t>
      </w:r>
      <w:r w:rsidR="00FB3C78">
        <w:rPr>
          <w:rFonts w:ascii="Arial" w:hAnsi="Arial" w:cs="Arial"/>
          <w:shd w:val="clear" w:color="auto" w:fill="FFFFFF"/>
        </w:rPr>
        <w:t xml:space="preserve"> </w:t>
      </w:r>
      <w:r w:rsidRPr="00FB3C78">
        <w:rPr>
          <w:rFonts w:ascii="Arial" w:hAnsi="Arial" w:cs="Arial"/>
          <w:shd w:val="clear" w:color="auto" w:fill="FFFFFF"/>
        </w:rPr>
        <w:t>3º e 4º</w:t>
      </w:r>
      <w:r w:rsidRPr="00916C8E">
        <w:rPr>
          <w:rFonts w:ascii="Arial" w:hAnsi="Arial" w:cs="Arial"/>
          <w:shd w:val="clear" w:color="auto" w:fill="FFFFFF"/>
        </w:rPr>
        <w:t xml:space="preserve">, da Lei </w:t>
      </w:r>
      <w:r w:rsidR="00BD1E34">
        <w:rPr>
          <w:rFonts w:ascii="Arial" w:hAnsi="Arial" w:cs="Arial"/>
          <w:shd w:val="clear" w:color="auto" w:fill="FFFFFF"/>
        </w:rPr>
        <w:t>n.º</w:t>
      </w:r>
      <w:r w:rsidRPr="00916C8E">
        <w:rPr>
          <w:rFonts w:ascii="Arial" w:hAnsi="Arial" w:cs="Arial"/>
          <w:shd w:val="clear" w:color="auto" w:fill="FFFFFF"/>
        </w:rPr>
        <w:t xml:space="preserve"> 11.343</w:t>
      </w:r>
      <w:r w:rsidR="00FB3C78">
        <w:rPr>
          <w:rFonts w:ascii="Arial" w:hAnsi="Arial" w:cs="Arial"/>
          <w:shd w:val="clear" w:color="auto" w:fill="FFFFFF"/>
        </w:rPr>
        <w:t>, de 23 de agosto de 20</w:t>
      </w:r>
      <w:r w:rsidRPr="00916C8E">
        <w:rPr>
          <w:rFonts w:ascii="Arial" w:hAnsi="Arial" w:cs="Arial"/>
          <w:shd w:val="clear" w:color="auto" w:fill="FFFFFF"/>
        </w:rPr>
        <w:t>06, no prazo comum de 5 (cinco) dias, com conclusão em seguida.</w:t>
      </w:r>
    </w:p>
    <w:p w14:paraId="2731D503" w14:textId="02C70C65" w:rsidR="007063F9" w:rsidRPr="00916C8E" w:rsidRDefault="007063F9" w:rsidP="00FB3C78">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54</w:t>
      </w:r>
      <w:r w:rsidR="00FB3C78">
        <w:rPr>
          <w:rFonts w:ascii="Arial" w:hAnsi="Arial" w:cs="Arial"/>
          <w:bCs/>
          <w:color w:val="000000"/>
        </w:rPr>
        <w:t>.</w:t>
      </w:r>
      <w:r w:rsidRPr="00916C8E">
        <w:rPr>
          <w:rFonts w:ascii="Arial" w:hAnsi="Arial" w:cs="Arial"/>
          <w:color w:val="000000"/>
        </w:rPr>
        <w:t xml:space="preserve"> </w:t>
      </w:r>
      <w:r w:rsidRPr="00916C8E">
        <w:rPr>
          <w:rFonts w:ascii="Arial" w:hAnsi="Arial" w:cs="Arial"/>
          <w:shd w:val="clear" w:color="auto" w:fill="FFFFFF"/>
        </w:rPr>
        <w:t>Quando realizada e cumprida a transação penal, será desnecessária a realização do laudo definitivo das substâncias entorpecentes (</w:t>
      </w:r>
      <w:r w:rsidRPr="00916C8E">
        <w:rPr>
          <w:rFonts w:ascii="Arial" w:eastAsiaTheme="minorHAnsi" w:hAnsi="Arial" w:cs="Arial"/>
          <w:lang w:eastAsia="en-US"/>
        </w:rPr>
        <w:t>conforme item 4.1 da</w:t>
      </w:r>
      <w:r w:rsidR="00FB3C78">
        <w:rPr>
          <w:rFonts w:ascii="Arial" w:eastAsiaTheme="minorHAnsi" w:hAnsi="Arial" w:cs="Arial"/>
          <w:lang w:eastAsia="en-US"/>
        </w:rPr>
        <w:t xml:space="preserve"> INC 1/2016).</w:t>
      </w:r>
    </w:p>
    <w:p w14:paraId="3DC5A337" w14:textId="626E49CD"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55</w:t>
      </w:r>
      <w:r w:rsidR="00FB3C78">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Determinado o arquivamento </w:t>
      </w:r>
      <w:r w:rsidRPr="00916C8E">
        <w:rPr>
          <w:rFonts w:ascii="Arial" w:hAnsi="Arial" w:cs="Arial"/>
          <w:spacing w:val="3"/>
        </w:rPr>
        <w:t xml:space="preserve">de </w:t>
      </w:r>
      <w:r w:rsidRPr="00916C8E">
        <w:rPr>
          <w:rFonts w:ascii="Arial" w:hAnsi="Arial" w:cs="Arial"/>
        </w:rPr>
        <w:t xml:space="preserve">procedimento envolvendo a posse </w:t>
      </w:r>
      <w:r w:rsidRPr="00916C8E">
        <w:rPr>
          <w:rFonts w:ascii="Arial" w:hAnsi="Arial" w:cs="Arial"/>
          <w:spacing w:val="3"/>
        </w:rPr>
        <w:t xml:space="preserve">de </w:t>
      </w:r>
      <w:r w:rsidRPr="00916C8E">
        <w:rPr>
          <w:rFonts w:ascii="Arial" w:hAnsi="Arial" w:cs="Arial"/>
        </w:rPr>
        <w:t xml:space="preserve">droga para uso próprio, ou extinta a punibilidade </w:t>
      </w:r>
      <w:proofErr w:type="gramStart"/>
      <w:r w:rsidRPr="00916C8E">
        <w:rPr>
          <w:rFonts w:ascii="Arial" w:hAnsi="Arial" w:cs="Arial"/>
        </w:rPr>
        <w:t>do(</w:t>
      </w:r>
      <w:proofErr w:type="gramEnd"/>
      <w:r w:rsidRPr="00916C8E">
        <w:rPr>
          <w:rFonts w:ascii="Arial" w:hAnsi="Arial" w:cs="Arial"/>
        </w:rPr>
        <w:t xml:space="preserve">a) suposto(a) infrator(a) via cumprimento de transação penal, deverá a </w:t>
      </w:r>
      <w:r w:rsidR="002E41D6">
        <w:rPr>
          <w:rFonts w:ascii="Arial" w:hAnsi="Arial" w:cs="Arial"/>
        </w:rPr>
        <w:t>secretaria</w:t>
      </w:r>
      <w:r w:rsidRPr="00916C8E">
        <w:rPr>
          <w:rFonts w:ascii="Arial" w:hAnsi="Arial" w:cs="Arial"/>
        </w:rPr>
        <w:t xml:space="preserve"> expedir ofício autorizando a destruição da droga apreendida vinculada aos autos, salvo deliberação em sentido</w:t>
      </w:r>
      <w:r w:rsidRPr="00916C8E">
        <w:rPr>
          <w:rFonts w:ascii="Arial" w:hAnsi="Arial" w:cs="Arial"/>
          <w:spacing w:val="42"/>
        </w:rPr>
        <w:t xml:space="preserve"> </w:t>
      </w:r>
      <w:r w:rsidRPr="00916C8E">
        <w:rPr>
          <w:rFonts w:ascii="Arial" w:hAnsi="Arial" w:cs="Arial"/>
        </w:rPr>
        <w:t>contrário.</w:t>
      </w:r>
    </w:p>
    <w:p w14:paraId="18AFAC61" w14:textId="2BA85549"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56</w:t>
      </w:r>
      <w:r w:rsidR="00FB3C78">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 xml:space="preserve">Sempre que houver apreensão de armas de fogo, munições, acessórios bélicos ou simulacros, deverá a </w:t>
      </w:r>
      <w:r w:rsidR="002E41D6">
        <w:rPr>
          <w:rFonts w:ascii="Arial" w:eastAsiaTheme="minorHAnsi" w:hAnsi="Arial" w:cs="Arial"/>
          <w:lang w:eastAsia="en-US"/>
        </w:rPr>
        <w:t>secretaria</w:t>
      </w:r>
      <w:r w:rsidRPr="00916C8E">
        <w:rPr>
          <w:rFonts w:ascii="Arial" w:eastAsiaTheme="minorHAnsi" w:hAnsi="Arial" w:cs="Arial"/>
          <w:lang w:eastAsia="en-US"/>
        </w:rPr>
        <w:t>, de imediato, proceder na forma d</w:t>
      </w:r>
      <w:r w:rsidR="00FB3C78">
        <w:rPr>
          <w:rFonts w:ascii="Arial" w:eastAsiaTheme="minorHAnsi" w:hAnsi="Arial" w:cs="Arial"/>
          <w:lang w:eastAsia="en-US"/>
        </w:rPr>
        <w:t>a Seção VII Capítulo X Título IV Livro II do CNFJ</w:t>
      </w:r>
      <w:r w:rsidRPr="00916C8E">
        <w:rPr>
          <w:rFonts w:ascii="Arial" w:eastAsiaTheme="minorHAnsi" w:hAnsi="Arial" w:cs="Arial"/>
          <w:lang w:eastAsia="en-US"/>
        </w:rPr>
        <w:t>.</w:t>
      </w:r>
    </w:p>
    <w:p w14:paraId="6899C23C" w14:textId="70FE457C"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57</w:t>
      </w:r>
      <w:r w:rsidR="00FB3C78">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É proibido o recebimento de armas de fogo, munições, explosivos ou acessórios.</w:t>
      </w:r>
    </w:p>
    <w:p w14:paraId="3FFD59C2" w14:textId="4D307227"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58</w:t>
      </w:r>
      <w:r w:rsidR="00FB3C78">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 xml:space="preserve">Recebido o </w:t>
      </w:r>
      <w:r w:rsidR="00FB3C78">
        <w:rPr>
          <w:rFonts w:ascii="Arial" w:eastAsiaTheme="minorHAnsi" w:hAnsi="Arial" w:cs="Arial"/>
          <w:lang w:eastAsia="en-US"/>
        </w:rPr>
        <w:t>l</w:t>
      </w:r>
      <w:r w:rsidRPr="00916C8E">
        <w:rPr>
          <w:rFonts w:ascii="Arial" w:eastAsiaTheme="minorHAnsi" w:hAnsi="Arial" w:cs="Arial"/>
          <w:lang w:eastAsia="en-US"/>
        </w:rPr>
        <w:t xml:space="preserve">audo </w:t>
      </w:r>
      <w:r w:rsidR="00FB3C78">
        <w:rPr>
          <w:rFonts w:ascii="Arial" w:eastAsiaTheme="minorHAnsi" w:hAnsi="Arial" w:cs="Arial"/>
          <w:lang w:eastAsia="en-US"/>
        </w:rPr>
        <w:t>p</w:t>
      </w:r>
      <w:r w:rsidRPr="00916C8E">
        <w:rPr>
          <w:rFonts w:ascii="Arial" w:eastAsiaTheme="minorHAnsi" w:hAnsi="Arial" w:cs="Arial"/>
          <w:lang w:eastAsia="en-US"/>
        </w:rPr>
        <w:t xml:space="preserve">ericial de arma de fogo, deverá a </w:t>
      </w:r>
      <w:r w:rsidR="002E41D6">
        <w:rPr>
          <w:rFonts w:ascii="Arial" w:eastAsiaTheme="minorHAnsi" w:hAnsi="Arial" w:cs="Arial"/>
          <w:lang w:eastAsia="en-US"/>
        </w:rPr>
        <w:t>secretaria</w:t>
      </w:r>
      <w:r w:rsidRPr="00916C8E">
        <w:rPr>
          <w:rFonts w:ascii="Arial" w:eastAsiaTheme="minorHAnsi" w:hAnsi="Arial" w:cs="Arial"/>
          <w:lang w:eastAsia="en-US"/>
        </w:rPr>
        <w:t xml:space="preserve"> intimar o Ministério Público, a </w:t>
      </w:r>
      <w:r w:rsidR="00FB3C78">
        <w:rPr>
          <w:rFonts w:ascii="Arial" w:eastAsiaTheme="minorHAnsi" w:hAnsi="Arial" w:cs="Arial"/>
          <w:lang w:eastAsia="en-US"/>
        </w:rPr>
        <w:t>d</w:t>
      </w:r>
      <w:r w:rsidRPr="00916C8E">
        <w:rPr>
          <w:rFonts w:ascii="Arial" w:eastAsiaTheme="minorHAnsi" w:hAnsi="Arial" w:cs="Arial"/>
          <w:lang w:eastAsia="en-US"/>
        </w:rPr>
        <w:t xml:space="preserve">efesa, bem como eventual terceiro/proprietário registral da arma, para que se manifestem em </w:t>
      </w:r>
      <w:r w:rsidR="00FB3C78">
        <w:rPr>
          <w:rFonts w:ascii="Arial" w:eastAsiaTheme="minorHAnsi" w:hAnsi="Arial" w:cs="Arial"/>
          <w:lang w:eastAsia="en-US"/>
        </w:rPr>
        <w:t>5 (</w:t>
      </w:r>
      <w:r w:rsidRPr="00916C8E">
        <w:rPr>
          <w:rFonts w:ascii="Arial" w:eastAsiaTheme="minorHAnsi" w:hAnsi="Arial" w:cs="Arial"/>
          <w:lang w:eastAsia="en-US"/>
        </w:rPr>
        <w:t>cinco</w:t>
      </w:r>
      <w:r w:rsidR="00FB3C78">
        <w:rPr>
          <w:rFonts w:ascii="Arial" w:eastAsiaTheme="minorHAnsi" w:hAnsi="Arial" w:cs="Arial"/>
          <w:lang w:eastAsia="en-US"/>
        </w:rPr>
        <w:t>)</w:t>
      </w:r>
      <w:r w:rsidRPr="00916C8E">
        <w:rPr>
          <w:rFonts w:ascii="Arial" w:eastAsiaTheme="minorHAnsi" w:hAnsi="Arial" w:cs="Arial"/>
          <w:lang w:eastAsia="en-US"/>
        </w:rPr>
        <w:t xml:space="preserve"> dias quanto ao destino das apreensões e sobre a necessidade do armamento à persecução penal.</w:t>
      </w:r>
    </w:p>
    <w:p w14:paraId="5F0A73FB" w14:textId="7C5038C0"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59</w:t>
      </w:r>
      <w:r w:rsidR="00FB3C78">
        <w:rPr>
          <w:rFonts w:ascii="Arial" w:hAnsi="Arial" w:cs="Arial"/>
          <w:bCs/>
          <w:color w:val="000000"/>
        </w:rPr>
        <w:t>.</w:t>
      </w:r>
      <w:r w:rsidRPr="00916C8E">
        <w:rPr>
          <w:rFonts w:ascii="Arial" w:hAnsi="Arial" w:cs="Arial"/>
          <w:color w:val="000000"/>
        </w:rPr>
        <w:t xml:space="preserve"> </w:t>
      </w:r>
      <w:r w:rsidRPr="00916C8E">
        <w:rPr>
          <w:rFonts w:ascii="Arial" w:hAnsi="Arial" w:cs="Arial"/>
          <w:shd w:val="clear" w:color="auto" w:fill="FFFFFF"/>
        </w:rPr>
        <w:t xml:space="preserve">No caso de apreensão de facas, facões, enxadas, canivetes e objetos semelhantes, a </w:t>
      </w:r>
      <w:r w:rsidR="002E41D6">
        <w:rPr>
          <w:rFonts w:ascii="Arial" w:hAnsi="Arial" w:cs="Arial"/>
          <w:shd w:val="clear" w:color="auto" w:fill="FFFFFF"/>
        </w:rPr>
        <w:t>secretaria</w:t>
      </w:r>
      <w:r w:rsidRPr="00916C8E">
        <w:rPr>
          <w:rFonts w:ascii="Arial" w:hAnsi="Arial" w:cs="Arial"/>
          <w:shd w:val="clear" w:color="auto" w:fill="FFFFFF"/>
        </w:rPr>
        <w:t xml:space="preserve"> deverá intimar o Ministério Público e a </w:t>
      </w:r>
      <w:r w:rsidR="006F385A">
        <w:rPr>
          <w:rFonts w:ascii="Arial" w:hAnsi="Arial" w:cs="Arial"/>
          <w:shd w:val="clear" w:color="auto" w:fill="FFFFFF"/>
        </w:rPr>
        <w:t>d</w:t>
      </w:r>
      <w:r w:rsidRPr="00916C8E">
        <w:rPr>
          <w:rFonts w:ascii="Arial" w:hAnsi="Arial" w:cs="Arial"/>
          <w:shd w:val="clear" w:color="auto" w:fill="FFFFFF"/>
        </w:rPr>
        <w:t xml:space="preserve">efesa para manifestação sobre a possibilidade de destruição </w:t>
      </w:r>
      <w:proofErr w:type="gramStart"/>
      <w:r w:rsidRPr="00916C8E">
        <w:rPr>
          <w:rFonts w:ascii="Arial" w:hAnsi="Arial" w:cs="Arial"/>
          <w:shd w:val="clear" w:color="auto" w:fill="FFFFFF"/>
        </w:rPr>
        <w:t>do(</w:t>
      </w:r>
      <w:proofErr w:type="gramEnd"/>
      <w:r w:rsidRPr="00916C8E">
        <w:rPr>
          <w:rFonts w:ascii="Arial" w:hAnsi="Arial" w:cs="Arial"/>
          <w:shd w:val="clear" w:color="auto" w:fill="FFFFFF"/>
        </w:rPr>
        <w:t>s) objeto(s) apreendido(s), no prazo comum de 5 (cinco) dias, com conclusão em seguida.</w:t>
      </w:r>
    </w:p>
    <w:p w14:paraId="1DEBB50F" w14:textId="0A2411D6"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lastRenderedPageBreak/>
        <w:t>Art. 60</w:t>
      </w:r>
      <w:r w:rsidR="006F385A">
        <w:rPr>
          <w:rFonts w:ascii="Arial" w:hAnsi="Arial" w:cs="Arial"/>
          <w:bCs/>
          <w:color w:val="000000"/>
        </w:rPr>
        <w:t>.</w:t>
      </w:r>
      <w:r w:rsidRPr="00916C8E">
        <w:rPr>
          <w:rFonts w:ascii="Arial" w:hAnsi="Arial" w:cs="Arial"/>
          <w:color w:val="000000"/>
        </w:rPr>
        <w:t xml:space="preserve"> </w:t>
      </w:r>
      <w:r w:rsidRPr="00916C8E">
        <w:rPr>
          <w:rFonts w:ascii="Arial" w:hAnsi="Arial" w:cs="Arial"/>
          <w:shd w:val="clear" w:color="auto" w:fill="FFFFFF"/>
        </w:rPr>
        <w:t xml:space="preserve">No caso de apreensão de veículos e motocicletas, após o recebimento da denúncia nos autos, a </w:t>
      </w:r>
      <w:r w:rsidR="002E41D6">
        <w:rPr>
          <w:rFonts w:ascii="Arial" w:hAnsi="Arial" w:cs="Arial"/>
          <w:shd w:val="clear" w:color="auto" w:fill="FFFFFF"/>
        </w:rPr>
        <w:t>secretaria</w:t>
      </w:r>
      <w:r w:rsidRPr="00916C8E">
        <w:rPr>
          <w:rFonts w:ascii="Arial" w:hAnsi="Arial" w:cs="Arial"/>
          <w:shd w:val="clear" w:color="auto" w:fill="FFFFFF"/>
        </w:rPr>
        <w:t xml:space="preserve"> deverá oficiar a Delegacia de Polícia para que, no prazo de 5 (cinco) dias, caso tal informação não conste nos autos ou seja datada de mais de 6 (seis) meses, descreva as condições em que o veículo se encontra.</w:t>
      </w:r>
    </w:p>
    <w:p w14:paraId="392A6F82" w14:textId="49514629" w:rsidR="007063F9" w:rsidRPr="00916C8E" w:rsidRDefault="007063F9" w:rsidP="00916C8E">
      <w:pPr>
        <w:pStyle w:val="PargrafodaLista"/>
        <w:tabs>
          <w:tab w:val="left" w:pos="1314"/>
        </w:tabs>
        <w:spacing w:before="120" w:after="120" w:line="360" w:lineRule="auto"/>
        <w:ind w:left="0" w:right="109" w:firstLine="1418"/>
        <w:rPr>
          <w:rFonts w:ascii="Arial" w:hAnsi="Arial" w:cs="Arial"/>
        </w:rPr>
      </w:pPr>
      <w:r w:rsidRPr="00916C8E">
        <w:rPr>
          <w:rFonts w:ascii="Arial" w:hAnsi="Arial" w:cs="Arial"/>
          <w:bCs/>
          <w:color w:val="000000"/>
        </w:rPr>
        <w:t xml:space="preserve">Parágrafo único. </w:t>
      </w:r>
      <w:r w:rsidRPr="00916C8E">
        <w:rPr>
          <w:rFonts w:ascii="Arial" w:hAnsi="Arial" w:cs="Arial"/>
          <w:shd w:val="clear" w:color="auto" w:fill="FFFFFF"/>
        </w:rPr>
        <w:t xml:space="preserve">Em seguida, deverá intimar o Ministério Público e a </w:t>
      </w:r>
      <w:r w:rsidR="006F385A">
        <w:rPr>
          <w:rFonts w:ascii="Arial" w:hAnsi="Arial" w:cs="Arial"/>
          <w:shd w:val="clear" w:color="auto" w:fill="FFFFFF"/>
        </w:rPr>
        <w:t>d</w:t>
      </w:r>
      <w:r w:rsidRPr="00916C8E">
        <w:rPr>
          <w:rFonts w:ascii="Arial" w:hAnsi="Arial" w:cs="Arial"/>
          <w:shd w:val="clear" w:color="auto" w:fill="FFFFFF"/>
        </w:rPr>
        <w:t>efesa para manifestação sobre a manutenção da apreensão do bem, com encaminhamento dele para realização de leilão judicial, ou sobre a possibilidade de liberação do veículo ao réu ou a terceiro, no prazo comum de 10 (dez) dias, com conclusão em seguida.</w:t>
      </w:r>
    </w:p>
    <w:p w14:paraId="4515A209" w14:textId="77777777" w:rsidR="006F385A" w:rsidRDefault="007063F9" w:rsidP="00916C8E">
      <w:pPr>
        <w:tabs>
          <w:tab w:val="left" w:pos="1314"/>
        </w:tabs>
        <w:spacing w:before="120" w:after="120" w:line="360" w:lineRule="auto"/>
        <w:ind w:right="109" w:firstLine="1418"/>
        <w:rPr>
          <w:rFonts w:ascii="Arial" w:eastAsiaTheme="minorHAnsi" w:hAnsi="Arial" w:cs="Arial"/>
          <w:lang w:eastAsia="en-US"/>
        </w:rPr>
      </w:pPr>
      <w:r w:rsidRPr="00916C8E">
        <w:rPr>
          <w:rFonts w:ascii="Arial" w:hAnsi="Arial" w:cs="Arial"/>
          <w:bCs/>
          <w:color w:val="000000"/>
        </w:rPr>
        <w:t>Art. 61</w:t>
      </w:r>
      <w:r w:rsidR="006F385A">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Será desnecessária a realização de laudo pericial em máquinas caça-níqueis apreendidas, quando se tratar de crime de menor potencial ofensivo, uma vez</w:t>
      </w:r>
      <w:r w:rsidR="006F385A">
        <w:rPr>
          <w:rFonts w:ascii="Arial" w:eastAsiaTheme="minorHAnsi" w:hAnsi="Arial" w:cs="Arial"/>
          <w:lang w:eastAsia="en-US"/>
        </w:rPr>
        <w:t xml:space="preserve"> que:</w:t>
      </w:r>
    </w:p>
    <w:p w14:paraId="1AA392A2" w14:textId="77777777" w:rsidR="006F385A" w:rsidRPr="006F385A" w:rsidRDefault="007063F9" w:rsidP="00916C8E">
      <w:pPr>
        <w:tabs>
          <w:tab w:val="left" w:pos="1314"/>
        </w:tabs>
        <w:spacing w:before="120" w:after="120" w:line="360" w:lineRule="auto"/>
        <w:ind w:right="109" w:firstLine="1418"/>
        <w:rPr>
          <w:rFonts w:ascii="Arial" w:eastAsiaTheme="minorHAnsi" w:hAnsi="Arial" w:cs="Arial"/>
          <w:lang w:eastAsia="en-US"/>
        </w:rPr>
      </w:pPr>
      <w:r w:rsidRPr="006F385A">
        <w:rPr>
          <w:rFonts w:ascii="Arial" w:eastAsiaTheme="minorHAnsi" w:hAnsi="Arial" w:cs="Arial"/>
          <w:lang w:eastAsia="en-US"/>
        </w:rPr>
        <w:t>a</w:t>
      </w:r>
      <w:r w:rsidR="006F385A" w:rsidRPr="006F385A">
        <w:rPr>
          <w:rFonts w:ascii="Arial" w:eastAsiaTheme="minorHAnsi" w:hAnsi="Arial" w:cs="Arial"/>
          <w:lang w:eastAsia="en-US"/>
        </w:rPr>
        <w:t>)</w:t>
      </w:r>
      <w:r w:rsidRPr="006F385A">
        <w:rPr>
          <w:rFonts w:ascii="Arial" w:eastAsiaTheme="minorHAnsi" w:hAnsi="Arial" w:cs="Arial"/>
          <w:lang w:eastAsia="en-US"/>
        </w:rPr>
        <w:t xml:space="preserve"> realizada e cumprida a transação penal no </w:t>
      </w:r>
      <w:r w:rsidR="006F385A" w:rsidRPr="006F385A">
        <w:rPr>
          <w:rFonts w:ascii="Arial" w:eastAsiaTheme="minorHAnsi" w:hAnsi="Arial" w:cs="Arial"/>
          <w:lang w:eastAsia="en-US"/>
        </w:rPr>
        <w:t>j</w:t>
      </w:r>
      <w:r w:rsidRPr="006F385A">
        <w:rPr>
          <w:rFonts w:ascii="Arial" w:eastAsiaTheme="minorHAnsi" w:hAnsi="Arial" w:cs="Arial"/>
          <w:lang w:eastAsia="en-US"/>
        </w:rPr>
        <w:t xml:space="preserve">uizado </w:t>
      </w:r>
      <w:r w:rsidR="006F385A" w:rsidRPr="006F385A">
        <w:rPr>
          <w:rFonts w:ascii="Arial" w:eastAsiaTheme="minorHAnsi" w:hAnsi="Arial" w:cs="Arial"/>
          <w:lang w:eastAsia="en-US"/>
        </w:rPr>
        <w:t>e</w:t>
      </w:r>
      <w:r w:rsidRPr="006F385A">
        <w:rPr>
          <w:rFonts w:ascii="Arial" w:eastAsiaTheme="minorHAnsi" w:hAnsi="Arial" w:cs="Arial"/>
          <w:lang w:eastAsia="en-US"/>
        </w:rPr>
        <w:t>special</w:t>
      </w:r>
      <w:r w:rsidR="006F385A" w:rsidRPr="006F385A">
        <w:rPr>
          <w:rFonts w:ascii="Arial" w:eastAsiaTheme="minorHAnsi" w:hAnsi="Arial" w:cs="Arial"/>
          <w:lang w:eastAsia="en-US"/>
        </w:rPr>
        <w:t xml:space="preserve"> c</w:t>
      </w:r>
      <w:r w:rsidRPr="006F385A">
        <w:rPr>
          <w:rFonts w:ascii="Arial" w:eastAsiaTheme="minorHAnsi" w:hAnsi="Arial" w:cs="Arial"/>
          <w:lang w:eastAsia="en-US"/>
        </w:rPr>
        <w:t>riminal</w:t>
      </w:r>
      <w:r w:rsidR="006F385A" w:rsidRPr="006F385A">
        <w:rPr>
          <w:rFonts w:ascii="Arial" w:eastAsiaTheme="minorHAnsi" w:hAnsi="Arial" w:cs="Arial"/>
          <w:lang w:eastAsia="en-US"/>
        </w:rPr>
        <w:t>;</w:t>
      </w:r>
      <w:r w:rsidRPr="006F385A">
        <w:rPr>
          <w:rFonts w:ascii="Arial" w:eastAsiaTheme="minorHAnsi" w:hAnsi="Arial" w:cs="Arial"/>
          <w:lang w:eastAsia="en-US"/>
        </w:rPr>
        <w:t xml:space="preserve"> ou </w:t>
      </w:r>
    </w:p>
    <w:p w14:paraId="462F8E32" w14:textId="7DA6E965" w:rsidR="007063F9" w:rsidRPr="006F385A" w:rsidRDefault="007063F9" w:rsidP="00916C8E">
      <w:pPr>
        <w:tabs>
          <w:tab w:val="left" w:pos="1314"/>
        </w:tabs>
        <w:spacing w:before="120" w:after="120" w:line="360" w:lineRule="auto"/>
        <w:ind w:right="109" w:firstLine="1418"/>
        <w:rPr>
          <w:rFonts w:ascii="Arial" w:hAnsi="Arial" w:cs="Arial"/>
        </w:rPr>
      </w:pPr>
      <w:r w:rsidRPr="006F385A">
        <w:rPr>
          <w:rFonts w:ascii="Arial" w:eastAsiaTheme="minorHAnsi" w:hAnsi="Arial" w:cs="Arial"/>
          <w:lang w:eastAsia="en-US"/>
        </w:rPr>
        <w:t xml:space="preserve">b) expressamente ajustada, como uma das condições da transação penal, aceitas pelo infrator e homologadas pelo </w:t>
      </w:r>
      <w:r w:rsidR="006F385A" w:rsidRPr="006F385A">
        <w:rPr>
          <w:rFonts w:ascii="Arial" w:eastAsiaTheme="minorHAnsi" w:hAnsi="Arial" w:cs="Arial"/>
          <w:lang w:eastAsia="en-US"/>
        </w:rPr>
        <w:t>j</w:t>
      </w:r>
      <w:r w:rsidRPr="006F385A">
        <w:rPr>
          <w:rFonts w:ascii="Arial" w:eastAsiaTheme="minorHAnsi" w:hAnsi="Arial" w:cs="Arial"/>
          <w:lang w:eastAsia="en-US"/>
        </w:rPr>
        <w:t>uízo, o imediato perdimento das máquinas, hipótese em que permanecerão apreendidas apenas duas delas para eventual perícia, prevenindo-se ocasional descumprimento do acordo, salvo deliberação jurisdicional em sentido contrário (conforme item 5.2 da</w:t>
      </w:r>
      <w:r w:rsidR="006F385A" w:rsidRPr="006F385A">
        <w:rPr>
          <w:rFonts w:ascii="Arial" w:eastAsiaTheme="minorHAnsi" w:hAnsi="Arial" w:cs="Arial"/>
          <w:lang w:eastAsia="en-US"/>
        </w:rPr>
        <w:t xml:space="preserve"> INC 1/2016</w:t>
      </w:r>
      <w:r w:rsidRPr="006F385A">
        <w:rPr>
          <w:rFonts w:ascii="Arial" w:eastAsiaTheme="minorHAnsi" w:hAnsi="Arial" w:cs="Arial"/>
          <w:lang w:eastAsia="en-US"/>
        </w:rPr>
        <w:t>).</w:t>
      </w:r>
    </w:p>
    <w:p w14:paraId="22930CAC" w14:textId="19001656"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62</w:t>
      </w:r>
      <w:r w:rsidR="006F385A">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 xml:space="preserve">Somente serão encaminhadas máquinas caça-níqueis à Polícia Científica para realização de perícia no caso de descumprimento de transação penal ou de oferecimento de denúncia, sendo tais circunstâncias ressaltadas no ofício requisitório para que a Polícia Científica dê prioridade à realização do laudo (conforme item 5.3 </w:t>
      </w:r>
      <w:r w:rsidR="006F385A" w:rsidRPr="006F385A">
        <w:rPr>
          <w:rFonts w:ascii="Arial" w:eastAsiaTheme="minorHAnsi" w:hAnsi="Arial" w:cs="Arial"/>
          <w:lang w:eastAsia="en-US"/>
        </w:rPr>
        <w:t>da INC 1/2016</w:t>
      </w:r>
      <w:r w:rsidRPr="00916C8E">
        <w:rPr>
          <w:rFonts w:ascii="Arial" w:eastAsiaTheme="minorHAnsi" w:hAnsi="Arial" w:cs="Arial"/>
          <w:lang w:eastAsia="en-US"/>
        </w:rPr>
        <w:t>).</w:t>
      </w:r>
    </w:p>
    <w:p w14:paraId="59047DEF" w14:textId="238700CB" w:rsidR="007063F9" w:rsidRPr="00916C8E" w:rsidRDefault="007063F9" w:rsidP="00916C8E">
      <w:pPr>
        <w:tabs>
          <w:tab w:val="left" w:pos="1314"/>
        </w:tabs>
        <w:spacing w:before="120" w:after="120" w:line="360" w:lineRule="auto"/>
        <w:ind w:right="109" w:firstLine="1418"/>
        <w:rPr>
          <w:rFonts w:ascii="Arial" w:hAnsi="Arial" w:cs="Arial"/>
        </w:rPr>
      </w:pPr>
      <w:r w:rsidRPr="00916C8E">
        <w:rPr>
          <w:rFonts w:ascii="Arial" w:hAnsi="Arial" w:cs="Arial"/>
          <w:bCs/>
          <w:color w:val="000000"/>
        </w:rPr>
        <w:t>Art. 63</w:t>
      </w:r>
      <w:r w:rsidR="006F385A">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Determinado o arquivamento do expediente e certificada a pendência de bem apreendido, enviar os autos ao Ministério Público para manifestação em </w:t>
      </w:r>
      <w:r w:rsidR="006F385A">
        <w:rPr>
          <w:rFonts w:ascii="Arial" w:hAnsi="Arial" w:cs="Arial"/>
        </w:rPr>
        <w:t>5 (</w:t>
      </w:r>
      <w:r w:rsidRPr="00916C8E">
        <w:rPr>
          <w:rFonts w:ascii="Arial" w:hAnsi="Arial" w:cs="Arial"/>
        </w:rPr>
        <w:t>cinco</w:t>
      </w:r>
      <w:r w:rsidR="006F385A">
        <w:rPr>
          <w:rFonts w:ascii="Arial" w:hAnsi="Arial" w:cs="Arial"/>
        </w:rPr>
        <w:t>)</w:t>
      </w:r>
      <w:r w:rsidRPr="00916C8E">
        <w:rPr>
          <w:rFonts w:ascii="Arial" w:hAnsi="Arial" w:cs="Arial"/>
        </w:rPr>
        <w:t xml:space="preserve"> dias.</w:t>
      </w:r>
    </w:p>
    <w:p w14:paraId="330491FA" w14:textId="415E56CA" w:rsidR="007063F9" w:rsidRPr="00916C8E" w:rsidRDefault="007063F9" w:rsidP="006F385A">
      <w:pPr>
        <w:tabs>
          <w:tab w:val="left" w:pos="1314"/>
        </w:tabs>
        <w:spacing w:before="120" w:after="120" w:line="360" w:lineRule="auto"/>
        <w:ind w:right="109" w:firstLine="1418"/>
        <w:rPr>
          <w:rFonts w:ascii="Arial" w:hAnsi="Arial" w:cs="Arial"/>
        </w:rPr>
      </w:pPr>
      <w:r w:rsidRPr="00916C8E">
        <w:rPr>
          <w:rFonts w:ascii="Arial" w:hAnsi="Arial" w:cs="Arial"/>
          <w:bCs/>
          <w:color w:val="000000"/>
        </w:rPr>
        <w:lastRenderedPageBreak/>
        <w:t>Art. 64</w:t>
      </w:r>
      <w:r w:rsidR="006F385A">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 xml:space="preserve">Não havendo determinação na sentença (condenatória, absolutória, extinção da punibilidade) quanto ao destino dos bens/valores apreendidos, assim como eventual fiança, deverão ser relacionados e feitos os autos conclusos, colhendo-se previamente o parecer do Ministério Público acerca da possível destinação. </w:t>
      </w:r>
    </w:p>
    <w:p w14:paraId="5160E90E" w14:textId="77777777" w:rsidR="007063F9" w:rsidRPr="00916C8E" w:rsidRDefault="007063F9" w:rsidP="00916C8E">
      <w:pPr>
        <w:spacing w:before="120" w:after="120" w:line="360" w:lineRule="auto"/>
        <w:ind w:firstLine="1418"/>
        <w:rPr>
          <w:rFonts w:ascii="Arial" w:hAnsi="Arial" w:cs="Arial"/>
        </w:rPr>
      </w:pPr>
    </w:p>
    <w:p w14:paraId="2392BC91" w14:textId="769134A3" w:rsidR="006F385A" w:rsidRDefault="006F385A" w:rsidP="006F385A">
      <w:pPr>
        <w:pStyle w:val="Ttulo1"/>
        <w:keepNext w:val="0"/>
        <w:keepLines w:val="0"/>
        <w:widowControl w:val="0"/>
        <w:spacing w:before="120" w:line="360" w:lineRule="auto"/>
        <w:jc w:val="center"/>
        <w:rPr>
          <w:rFonts w:ascii="Arial" w:hAnsi="Arial" w:cs="Arial"/>
          <w:b w:val="0"/>
          <w:sz w:val="24"/>
          <w:szCs w:val="24"/>
        </w:rPr>
      </w:pPr>
      <w:bookmarkStart w:id="12" w:name="_Toc72756014"/>
      <w:r>
        <w:rPr>
          <w:rFonts w:ascii="Arial" w:hAnsi="Arial" w:cs="Arial"/>
          <w:b w:val="0"/>
          <w:sz w:val="24"/>
          <w:szCs w:val="24"/>
        </w:rPr>
        <w:t>CAPÍTULO XII</w:t>
      </w:r>
    </w:p>
    <w:p w14:paraId="6EB4BBA1" w14:textId="7244030E" w:rsidR="007063F9" w:rsidRPr="00916C8E" w:rsidRDefault="006F385A" w:rsidP="006F385A">
      <w:pPr>
        <w:pStyle w:val="Ttulo1"/>
        <w:keepNext w:val="0"/>
        <w:keepLines w:val="0"/>
        <w:widowControl w:val="0"/>
        <w:spacing w:before="120" w:line="360" w:lineRule="auto"/>
        <w:jc w:val="center"/>
        <w:rPr>
          <w:rFonts w:ascii="Arial" w:hAnsi="Arial" w:cs="Arial"/>
        </w:rPr>
      </w:pPr>
      <w:r>
        <w:rPr>
          <w:rFonts w:ascii="Arial" w:hAnsi="Arial" w:cs="Arial"/>
          <w:b w:val="0"/>
          <w:sz w:val="24"/>
          <w:szCs w:val="24"/>
        </w:rPr>
        <w:t xml:space="preserve">DA </w:t>
      </w:r>
      <w:r w:rsidR="007063F9" w:rsidRPr="00916C8E">
        <w:rPr>
          <w:rFonts w:ascii="Arial" w:hAnsi="Arial" w:cs="Arial"/>
          <w:b w:val="0"/>
          <w:sz w:val="24"/>
          <w:szCs w:val="24"/>
        </w:rPr>
        <w:t xml:space="preserve">TRANSAÇÃO PENAL E </w:t>
      </w:r>
      <w:r>
        <w:rPr>
          <w:rFonts w:ascii="Arial" w:hAnsi="Arial" w:cs="Arial"/>
          <w:b w:val="0"/>
          <w:sz w:val="24"/>
          <w:szCs w:val="24"/>
        </w:rPr>
        <w:t xml:space="preserve">DA </w:t>
      </w:r>
      <w:r w:rsidR="007063F9" w:rsidRPr="00916C8E">
        <w:rPr>
          <w:rFonts w:ascii="Arial" w:hAnsi="Arial" w:cs="Arial"/>
          <w:b w:val="0"/>
          <w:sz w:val="24"/>
          <w:szCs w:val="24"/>
        </w:rPr>
        <w:t>SUSPENSÃO CONDICIONAL DO PROCESSO</w:t>
      </w:r>
      <w:bookmarkEnd w:id="12"/>
    </w:p>
    <w:p w14:paraId="268F1024" w14:textId="6480F53C" w:rsidR="007063F9" w:rsidRPr="00916C8E" w:rsidRDefault="007063F9" w:rsidP="00916C8E">
      <w:pPr>
        <w:tabs>
          <w:tab w:val="left" w:pos="1520"/>
        </w:tabs>
        <w:spacing w:before="120" w:after="120" w:line="360" w:lineRule="auto"/>
        <w:ind w:right="113" w:firstLine="1418"/>
        <w:rPr>
          <w:rFonts w:ascii="Arial" w:hAnsi="Arial" w:cs="Arial"/>
        </w:rPr>
      </w:pPr>
      <w:r w:rsidRPr="00916C8E">
        <w:rPr>
          <w:rFonts w:ascii="Arial" w:hAnsi="Arial" w:cs="Arial"/>
          <w:bCs/>
          <w:color w:val="000000"/>
        </w:rPr>
        <w:t>Art. 65</w:t>
      </w:r>
      <w:r w:rsidR="006F385A">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Toda transação penal deverá ser, previamente, homologada </w:t>
      </w:r>
      <w:proofErr w:type="gramStart"/>
      <w:r w:rsidRPr="00916C8E">
        <w:rPr>
          <w:rFonts w:ascii="Arial" w:hAnsi="Arial" w:cs="Arial"/>
        </w:rPr>
        <w:t>pelo</w:t>
      </w:r>
      <w:r w:rsidRPr="00916C8E">
        <w:rPr>
          <w:rFonts w:ascii="Arial" w:eastAsiaTheme="minorHAnsi" w:hAnsi="Arial" w:cs="Arial"/>
          <w:lang w:eastAsia="en-US"/>
        </w:rPr>
        <w:t>(</w:t>
      </w:r>
      <w:proofErr w:type="gramEnd"/>
      <w:r w:rsidRPr="00916C8E">
        <w:rPr>
          <w:rFonts w:ascii="Arial" w:eastAsiaTheme="minorHAnsi" w:hAnsi="Arial" w:cs="Arial"/>
          <w:lang w:eastAsia="en-US"/>
        </w:rPr>
        <w:t>a)</w:t>
      </w:r>
      <w:r w:rsidRPr="00916C8E">
        <w:rPr>
          <w:rFonts w:ascii="Arial" w:hAnsi="Arial" w:cs="Arial"/>
        </w:rPr>
        <w:t xml:space="preserve"> </w:t>
      </w:r>
      <w:r w:rsidR="006F385A">
        <w:rPr>
          <w:rFonts w:ascii="Arial" w:hAnsi="Arial" w:cs="Arial"/>
        </w:rPr>
        <w:t>Juiz</w:t>
      </w:r>
      <w:r w:rsidRPr="00916C8E">
        <w:rPr>
          <w:rFonts w:ascii="Arial" w:eastAsiaTheme="minorHAnsi" w:hAnsi="Arial" w:cs="Arial"/>
          <w:lang w:eastAsia="en-US"/>
        </w:rPr>
        <w:t>(</w:t>
      </w:r>
      <w:proofErr w:type="spellStart"/>
      <w:r w:rsidR="006F385A">
        <w:rPr>
          <w:rFonts w:ascii="Arial" w:eastAsiaTheme="minorHAnsi" w:hAnsi="Arial" w:cs="Arial"/>
          <w:lang w:eastAsia="en-US"/>
        </w:rPr>
        <w:t>íza</w:t>
      </w:r>
      <w:proofErr w:type="spellEnd"/>
      <w:r w:rsidR="006F385A">
        <w:rPr>
          <w:rFonts w:ascii="Arial" w:eastAsiaTheme="minorHAnsi" w:hAnsi="Arial" w:cs="Arial"/>
          <w:lang w:eastAsia="en-US"/>
        </w:rPr>
        <w:t>)</w:t>
      </w:r>
      <w:r w:rsidRPr="00916C8E">
        <w:rPr>
          <w:rFonts w:ascii="Arial" w:hAnsi="Arial" w:cs="Arial"/>
        </w:rPr>
        <w:t xml:space="preserve"> para fins de seu cumprimento, não podendo a </w:t>
      </w:r>
      <w:r w:rsidR="002E41D6">
        <w:rPr>
          <w:rFonts w:ascii="Arial" w:hAnsi="Arial" w:cs="Arial"/>
        </w:rPr>
        <w:t>secretaria</w:t>
      </w:r>
      <w:r w:rsidRPr="00916C8E">
        <w:rPr>
          <w:rFonts w:ascii="Arial" w:hAnsi="Arial" w:cs="Arial"/>
        </w:rPr>
        <w:t xml:space="preserve"> suspender os autos ou deixar de enviar à conclusão caso constatada tal ocorrência.</w:t>
      </w:r>
    </w:p>
    <w:p w14:paraId="7A75E70F" w14:textId="7F16D799" w:rsidR="007063F9" w:rsidRPr="00916C8E" w:rsidRDefault="007063F9" w:rsidP="00916C8E">
      <w:pPr>
        <w:pStyle w:val="Default"/>
        <w:spacing w:before="120" w:after="120" w:line="360" w:lineRule="auto"/>
        <w:ind w:firstLine="1418"/>
        <w:jc w:val="both"/>
        <w:rPr>
          <w:rFonts w:ascii="Arial" w:hAnsi="Arial" w:cs="Arial"/>
        </w:rPr>
      </w:pPr>
      <w:r w:rsidRPr="00916C8E">
        <w:rPr>
          <w:rFonts w:ascii="Arial" w:hAnsi="Arial" w:cs="Arial"/>
          <w:bCs/>
        </w:rPr>
        <w:t xml:space="preserve">Art. 66 </w:t>
      </w:r>
      <w:r w:rsidR="008D3C4D">
        <w:rPr>
          <w:rFonts w:ascii="Arial" w:hAnsi="Arial" w:cs="Arial"/>
          <w:bCs/>
        </w:rPr>
        <w:t>-</w:t>
      </w:r>
      <w:r w:rsidRPr="00916C8E">
        <w:rPr>
          <w:rFonts w:ascii="Arial" w:hAnsi="Arial" w:cs="Arial"/>
        </w:rPr>
        <w:t xml:space="preserve"> A destinação da prestação pecuniária deverá obedecer ao previsto na </w:t>
      </w:r>
      <w:r w:rsidRPr="004F04C8">
        <w:rPr>
          <w:rFonts w:ascii="Arial" w:hAnsi="Arial" w:cs="Arial"/>
        </w:rPr>
        <w:t xml:space="preserve">Instrução Normativa Conjunta </w:t>
      </w:r>
      <w:proofErr w:type="gramStart"/>
      <w:r w:rsidR="00BD1E34" w:rsidRPr="004F04C8">
        <w:rPr>
          <w:rFonts w:ascii="Arial" w:hAnsi="Arial" w:cs="Arial"/>
        </w:rPr>
        <w:t>n.º</w:t>
      </w:r>
      <w:proofErr w:type="gramEnd"/>
      <w:r w:rsidRPr="004F04C8">
        <w:rPr>
          <w:rFonts w:ascii="Arial" w:hAnsi="Arial" w:cs="Arial"/>
        </w:rPr>
        <w:t xml:space="preserve"> 2</w:t>
      </w:r>
      <w:r w:rsidR="004F04C8">
        <w:rPr>
          <w:rFonts w:ascii="Arial" w:hAnsi="Arial" w:cs="Arial"/>
        </w:rPr>
        <w:t xml:space="preserve">, de 2 de dezembro de </w:t>
      </w:r>
      <w:r w:rsidRPr="004F04C8">
        <w:rPr>
          <w:rFonts w:ascii="Arial" w:hAnsi="Arial" w:cs="Arial"/>
        </w:rPr>
        <w:t>2014</w:t>
      </w:r>
      <w:r w:rsidRPr="00916C8E">
        <w:rPr>
          <w:rFonts w:ascii="Arial" w:hAnsi="Arial" w:cs="Arial"/>
          <w:color w:val="auto"/>
        </w:rPr>
        <w:t xml:space="preserve"> </w:t>
      </w:r>
      <w:r w:rsidR="004F04C8">
        <w:rPr>
          <w:rFonts w:ascii="Arial" w:hAnsi="Arial" w:cs="Arial"/>
          <w:color w:val="auto"/>
        </w:rPr>
        <w:t>(</w:t>
      </w:r>
      <w:r w:rsidRPr="00916C8E">
        <w:rPr>
          <w:rFonts w:ascii="Arial" w:hAnsi="Arial" w:cs="Arial"/>
          <w:color w:val="auto"/>
        </w:rPr>
        <w:t>CGJ</w:t>
      </w:r>
      <w:r w:rsidR="004F04C8">
        <w:rPr>
          <w:rFonts w:ascii="Arial" w:hAnsi="Arial" w:cs="Arial"/>
          <w:color w:val="auto"/>
        </w:rPr>
        <w:t>/</w:t>
      </w:r>
      <w:r w:rsidRPr="00916C8E">
        <w:rPr>
          <w:rFonts w:ascii="Arial" w:hAnsi="Arial" w:cs="Arial"/>
          <w:color w:val="auto"/>
        </w:rPr>
        <w:t>MPPR</w:t>
      </w:r>
      <w:r w:rsidR="004F04C8">
        <w:rPr>
          <w:rFonts w:ascii="Arial" w:hAnsi="Arial" w:cs="Arial"/>
          <w:color w:val="auto"/>
        </w:rPr>
        <w:t>)</w:t>
      </w:r>
      <w:r w:rsidRPr="00916C8E">
        <w:rPr>
          <w:rFonts w:ascii="Arial" w:hAnsi="Arial" w:cs="Arial"/>
          <w:color w:val="auto"/>
        </w:rPr>
        <w:t>, com extração de guias de recolhimento, quando necessário, na forma do seu art</w:t>
      </w:r>
      <w:r w:rsidR="00175E7A">
        <w:rPr>
          <w:rFonts w:ascii="Arial" w:hAnsi="Arial" w:cs="Arial"/>
          <w:color w:val="auto"/>
        </w:rPr>
        <w:t xml:space="preserve">. </w:t>
      </w:r>
      <w:r w:rsidRPr="00916C8E">
        <w:rPr>
          <w:rFonts w:ascii="Arial" w:hAnsi="Arial" w:cs="Arial"/>
          <w:color w:val="auto"/>
        </w:rPr>
        <w:t>10.</w:t>
      </w:r>
    </w:p>
    <w:p w14:paraId="3C21B1B2" w14:textId="6F64D12C" w:rsidR="007063F9" w:rsidRPr="00916C8E" w:rsidRDefault="007063F9" w:rsidP="00916C8E">
      <w:pPr>
        <w:pStyle w:val="Default"/>
        <w:spacing w:before="120" w:after="120" w:line="360" w:lineRule="auto"/>
        <w:ind w:firstLine="1418"/>
        <w:jc w:val="both"/>
        <w:rPr>
          <w:rFonts w:ascii="Arial" w:hAnsi="Arial" w:cs="Arial"/>
        </w:rPr>
      </w:pPr>
      <w:r w:rsidRPr="00916C8E">
        <w:rPr>
          <w:rFonts w:ascii="Arial" w:hAnsi="Arial" w:cs="Arial"/>
          <w:bCs/>
        </w:rPr>
        <w:t>Art. 67</w:t>
      </w:r>
      <w:r w:rsidR="004F04C8">
        <w:rPr>
          <w:rFonts w:ascii="Arial" w:hAnsi="Arial" w:cs="Arial"/>
          <w:bCs/>
        </w:rPr>
        <w:t>.</w:t>
      </w:r>
      <w:r w:rsidRPr="00916C8E">
        <w:rPr>
          <w:rFonts w:ascii="Arial" w:hAnsi="Arial" w:cs="Arial"/>
        </w:rPr>
        <w:t xml:space="preserve"> Havendo descumprimento </w:t>
      </w:r>
      <w:r w:rsidRPr="00916C8E">
        <w:rPr>
          <w:rFonts w:ascii="Arial" w:hAnsi="Arial" w:cs="Arial"/>
          <w:spacing w:val="2"/>
        </w:rPr>
        <w:t xml:space="preserve">das </w:t>
      </w:r>
      <w:r w:rsidRPr="00916C8E">
        <w:rPr>
          <w:rFonts w:ascii="Arial" w:hAnsi="Arial" w:cs="Arial"/>
        </w:rPr>
        <w:t xml:space="preserve">condições estabelecidas por ocasião da transação penal/suspensão condicional do processo, ou a </w:t>
      </w:r>
      <w:r w:rsidRPr="00916C8E">
        <w:rPr>
          <w:rFonts w:ascii="Arial" w:hAnsi="Arial" w:cs="Arial"/>
          <w:spacing w:val="-3"/>
        </w:rPr>
        <w:t xml:space="preserve">não </w:t>
      </w:r>
      <w:r w:rsidRPr="00916C8E">
        <w:rPr>
          <w:rFonts w:ascii="Arial" w:hAnsi="Arial" w:cs="Arial"/>
        </w:rPr>
        <w:t xml:space="preserve">apresentação do comprovante </w:t>
      </w:r>
      <w:r w:rsidRPr="00916C8E">
        <w:rPr>
          <w:rFonts w:ascii="Arial" w:hAnsi="Arial" w:cs="Arial"/>
          <w:spacing w:val="3"/>
        </w:rPr>
        <w:t xml:space="preserve">de </w:t>
      </w:r>
      <w:r w:rsidRPr="00916C8E">
        <w:rPr>
          <w:rFonts w:ascii="Arial" w:hAnsi="Arial" w:cs="Arial"/>
        </w:rPr>
        <w:t xml:space="preserve">cumprimento da medida </w:t>
      </w:r>
      <w:proofErr w:type="gramStart"/>
      <w:r w:rsidRPr="00916C8E">
        <w:rPr>
          <w:rFonts w:ascii="Arial" w:hAnsi="Arial" w:cs="Arial"/>
        </w:rPr>
        <w:t>pelo(</w:t>
      </w:r>
      <w:proofErr w:type="gramEnd"/>
      <w:r w:rsidRPr="00916C8E">
        <w:rPr>
          <w:rFonts w:ascii="Arial" w:hAnsi="Arial" w:cs="Arial"/>
        </w:rPr>
        <w:t xml:space="preserve">a) infrator(a), deverá a </w:t>
      </w:r>
      <w:r w:rsidR="002E41D6">
        <w:rPr>
          <w:rFonts w:ascii="Arial" w:hAnsi="Arial" w:cs="Arial"/>
        </w:rPr>
        <w:t>secretaria</w:t>
      </w:r>
      <w:r w:rsidRPr="00916C8E">
        <w:rPr>
          <w:rFonts w:ascii="Arial" w:hAnsi="Arial" w:cs="Arial"/>
        </w:rPr>
        <w:t xml:space="preserve"> intimá-lo para justificar o </w:t>
      </w:r>
      <w:r w:rsidRPr="00916C8E">
        <w:rPr>
          <w:rFonts w:ascii="Arial" w:hAnsi="Arial" w:cs="Arial"/>
          <w:spacing w:val="-3"/>
        </w:rPr>
        <w:t xml:space="preserve">não </w:t>
      </w:r>
      <w:r w:rsidRPr="00916C8E">
        <w:rPr>
          <w:rFonts w:ascii="Arial" w:hAnsi="Arial" w:cs="Arial"/>
        </w:rPr>
        <w:t>cumprimento em 10 (dez) dias, advertindo-o de que o descumprimento ensejará o prosseguimento do feito.</w:t>
      </w:r>
    </w:p>
    <w:p w14:paraId="7BE273AE" w14:textId="4A01D359" w:rsidR="004F04C8" w:rsidRDefault="004F04C8" w:rsidP="00916C8E">
      <w:pPr>
        <w:pStyle w:val="Default"/>
        <w:spacing w:before="120" w:after="120" w:line="360" w:lineRule="auto"/>
        <w:ind w:firstLine="1418"/>
        <w:jc w:val="both"/>
        <w:rPr>
          <w:rFonts w:ascii="Arial" w:hAnsi="Arial" w:cs="Arial"/>
        </w:rPr>
      </w:pPr>
      <w:r>
        <w:rPr>
          <w:rFonts w:ascii="Arial" w:hAnsi="Arial" w:cs="Arial"/>
          <w:bCs/>
        </w:rPr>
        <w:t>§ 1º Na hipótese de n</w:t>
      </w:r>
      <w:r w:rsidR="007063F9" w:rsidRPr="00916C8E">
        <w:rPr>
          <w:rFonts w:ascii="Arial" w:hAnsi="Arial" w:cs="Arial"/>
        </w:rPr>
        <w:t>ão se</w:t>
      </w:r>
      <w:r>
        <w:rPr>
          <w:rFonts w:ascii="Arial" w:hAnsi="Arial" w:cs="Arial"/>
        </w:rPr>
        <w:t>r</w:t>
      </w:r>
      <w:r w:rsidR="007063F9" w:rsidRPr="00916C8E">
        <w:rPr>
          <w:rFonts w:ascii="Arial" w:hAnsi="Arial" w:cs="Arial"/>
        </w:rPr>
        <w:t xml:space="preserve"> </w:t>
      </w:r>
      <w:proofErr w:type="gramStart"/>
      <w:r w:rsidR="007063F9" w:rsidRPr="00916C8E">
        <w:rPr>
          <w:rFonts w:ascii="Arial" w:hAnsi="Arial" w:cs="Arial"/>
        </w:rPr>
        <w:t>o(</w:t>
      </w:r>
      <w:proofErr w:type="gramEnd"/>
      <w:r w:rsidR="007063F9" w:rsidRPr="00916C8E">
        <w:rPr>
          <w:rFonts w:ascii="Arial" w:hAnsi="Arial" w:cs="Arial"/>
        </w:rPr>
        <w:t>a) suposto(a) infrator(a) localizado(a), e não possui</w:t>
      </w:r>
      <w:r>
        <w:rPr>
          <w:rFonts w:ascii="Arial" w:hAnsi="Arial" w:cs="Arial"/>
        </w:rPr>
        <w:t>r</w:t>
      </w:r>
      <w:r w:rsidR="007063F9" w:rsidRPr="00916C8E">
        <w:rPr>
          <w:rFonts w:ascii="Arial" w:hAnsi="Arial" w:cs="Arial"/>
        </w:rPr>
        <w:t xml:space="preserve"> defensor(a) constituído(a), deverá promover a busca de seu endereço nos sistemas disponíveis. </w:t>
      </w:r>
    </w:p>
    <w:p w14:paraId="34BE4E2C" w14:textId="77777777" w:rsidR="004F04C8" w:rsidRDefault="004F04C8" w:rsidP="00916C8E">
      <w:pPr>
        <w:pStyle w:val="Default"/>
        <w:spacing w:before="120" w:after="120" w:line="360" w:lineRule="auto"/>
        <w:ind w:firstLine="1418"/>
        <w:jc w:val="both"/>
        <w:rPr>
          <w:rFonts w:ascii="Arial" w:hAnsi="Arial" w:cs="Arial"/>
        </w:rPr>
      </w:pPr>
      <w:r>
        <w:rPr>
          <w:rFonts w:ascii="Arial" w:hAnsi="Arial" w:cs="Arial"/>
        </w:rPr>
        <w:t xml:space="preserve">§ 2º </w:t>
      </w:r>
      <w:r w:rsidR="007063F9" w:rsidRPr="00916C8E">
        <w:rPr>
          <w:rFonts w:ascii="Arial" w:hAnsi="Arial" w:cs="Arial"/>
        </w:rPr>
        <w:t>Encontrado algum endereço novo, promover a intimação pendente</w:t>
      </w:r>
      <w:r>
        <w:rPr>
          <w:rFonts w:ascii="Arial" w:hAnsi="Arial" w:cs="Arial"/>
        </w:rPr>
        <w:t>.</w:t>
      </w:r>
    </w:p>
    <w:p w14:paraId="78A98E40" w14:textId="7D04B62E" w:rsidR="007063F9" w:rsidRPr="00916C8E" w:rsidRDefault="004F04C8" w:rsidP="00916C8E">
      <w:pPr>
        <w:pStyle w:val="Default"/>
        <w:spacing w:before="120" w:after="120" w:line="360" w:lineRule="auto"/>
        <w:ind w:firstLine="1418"/>
        <w:jc w:val="both"/>
        <w:rPr>
          <w:rFonts w:ascii="Arial" w:hAnsi="Arial" w:cs="Arial"/>
        </w:rPr>
      </w:pPr>
      <w:r>
        <w:rPr>
          <w:rFonts w:ascii="Arial" w:hAnsi="Arial" w:cs="Arial"/>
        </w:rPr>
        <w:t>§ 3º O</w:t>
      </w:r>
      <w:r w:rsidR="007063F9" w:rsidRPr="00916C8E">
        <w:rPr>
          <w:rFonts w:ascii="Arial" w:hAnsi="Arial" w:cs="Arial"/>
        </w:rPr>
        <w:t xml:space="preserve"> novo endereço</w:t>
      </w:r>
      <w:r>
        <w:rPr>
          <w:rFonts w:ascii="Arial" w:hAnsi="Arial" w:cs="Arial"/>
        </w:rPr>
        <w:t xml:space="preserve"> não sendo encontrado</w:t>
      </w:r>
      <w:r w:rsidR="007063F9" w:rsidRPr="00916C8E">
        <w:rPr>
          <w:rFonts w:ascii="Arial" w:hAnsi="Arial" w:cs="Arial"/>
        </w:rPr>
        <w:t xml:space="preserve">, encaminhar ao Ministério Público para manifestação em </w:t>
      </w:r>
      <w:r>
        <w:rPr>
          <w:rFonts w:ascii="Arial" w:hAnsi="Arial" w:cs="Arial"/>
        </w:rPr>
        <w:t>5 (</w:t>
      </w:r>
      <w:r w:rsidR="007063F9" w:rsidRPr="00916C8E">
        <w:rPr>
          <w:rFonts w:ascii="Arial" w:hAnsi="Arial" w:cs="Arial"/>
        </w:rPr>
        <w:t>cinco</w:t>
      </w:r>
      <w:r>
        <w:rPr>
          <w:rFonts w:ascii="Arial" w:hAnsi="Arial" w:cs="Arial"/>
        </w:rPr>
        <w:t>)</w:t>
      </w:r>
      <w:r w:rsidR="007063F9" w:rsidRPr="00916C8E">
        <w:rPr>
          <w:rFonts w:ascii="Arial" w:hAnsi="Arial" w:cs="Arial"/>
        </w:rPr>
        <w:t xml:space="preserve"> dias. </w:t>
      </w:r>
    </w:p>
    <w:p w14:paraId="2AAAC1C4" w14:textId="54371302" w:rsidR="007063F9" w:rsidRPr="00916C8E" w:rsidRDefault="007063F9" w:rsidP="00916C8E">
      <w:pPr>
        <w:tabs>
          <w:tab w:val="left" w:pos="1472"/>
        </w:tabs>
        <w:spacing w:before="120" w:after="120" w:line="360" w:lineRule="auto"/>
        <w:ind w:right="112" w:firstLine="1418"/>
        <w:rPr>
          <w:rFonts w:ascii="Arial" w:hAnsi="Arial" w:cs="Arial"/>
        </w:rPr>
      </w:pPr>
      <w:r w:rsidRPr="00916C8E">
        <w:rPr>
          <w:rFonts w:ascii="Arial" w:hAnsi="Arial" w:cs="Arial"/>
          <w:bCs/>
          <w:color w:val="000000"/>
        </w:rPr>
        <w:lastRenderedPageBreak/>
        <w:t>Art. 68</w:t>
      </w:r>
      <w:r w:rsidR="004F04C8">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Devidamente </w:t>
      </w:r>
      <w:proofErr w:type="gramStart"/>
      <w:r w:rsidRPr="00916C8E">
        <w:rPr>
          <w:rFonts w:ascii="Arial" w:hAnsi="Arial" w:cs="Arial"/>
        </w:rPr>
        <w:t>intimado(</w:t>
      </w:r>
      <w:proofErr w:type="gramEnd"/>
      <w:r w:rsidRPr="00916C8E">
        <w:rPr>
          <w:rFonts w:ascii="Arial" w:hAnsi="Arial" w:cs="Arial"/>
        </w:rPr>
        <w:t xml:space="preserve">a) e não se manifestando, encaminhar os autos ao Ministério Público para manifestação em 5 (cinco) dias. </w:t>
      </w:r>
    </w:p>
    <w:p w14:paraId="4D051A32" w14:textId="77777777" w:rsidR="007063F9" w:rsidRPr="00916C8E" w:rsidRDefault="007063F9" w:rsidP="00916C8E">
      <w:pPr>
        <w:pStyle w:val="PargrafodaLista"/>
        <w:tabs>
          <w:tab w:val="left" w:pos="1472"/>
        </w:tabs>
        <w:spacing w:before="120" w:after="120" w:line="360" w:lineRule="auto"/>
        <w:ind w:left="0" w:right="112" w:firstLine="1418"/>
        <w:rPr>
          <w:rFonts w:ascii="Arial" w:hAnsi="Arial" w:cs="Arial"/>
        </w:rPr>
      </w:pPr>
      <w:r w:rsidRPr="00916C8E">
        <w:rPr>
          <w:rFonts w:ascii="Arial" w:hAnsi="Arial" w:cs="Arial"/>
          <w:bCs/>
          <w:color w:val="000000"/>
        </w:rPr>
        <w:t xml:space="preserve">Parágrafo único. </w:t>
      </w:r>
      <w:r w:rsidRPr="00916C8E">
        <w:rPr>
          <w:rFonts w:ascii="Arial" w:hAnsi="Arial" w:cs="Arial"/>
        </w:rPr>
        <w:t xml:space="preserve">Havendo pedido de revogação da transação penal ou da suspensão do processo, intimar a defesa técnica para manifestação em 5 (cinco) dias. </w:t>
      </w:r>
    </w:p>
    <w:p w14:paraId="18446A97" w14:textId="6EEE8CC1"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Art. 69</w:t>
      </w:r>
      <w:r w:rsidR="004F04C8">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Devidamente </w:t>
      </w:r>
      <w:proofErr w:type="gramStart"/>
      <w:r w:rsidRPr="00916C8E">
        <w:rPr>
          <w:rFonts w:ascii="Arial" w:hAnsi="Arial" w:cs="Arial"/>
        </w:rPr>
        <w:t>intimado(</w:t>
      </w:r>
      <w:proofErr w:type="gramEnd"/>
      <w:r w:rsidRPr="00916C8E">
        <w:rPr>
          <w:rFonts w:ascii="Arial" w:hAnsi="Arial" w:cs="Arial"/>
        </w:rPr>
        <w:t xml:space="preserve">a) e havendo requerimento pela parte noticiada para prorrogação do prazo de cumprimento de </w:t>
      </w:r>
      <w:r w:rsidRPr="00916C8E">
        <w:rPr>
          <w:rFonts w:ascii="Arial" w:hAnsi="Arial" w:cs="Arial"/>
          <w:bCs/>
        </w:rPr>
        <w:t>prestação pecuniária</w:t>
      </w:r>
      <w:r w:rsidRPr="00916C8E">
        <w:rPr>
          <w:rFonts w:ascii="Arial" w:hAnsi="Arial" w:cs="Arial"/>
        </w:rPr>
        <w:t xml:space="preserve"> cobrada</w:t>
      </w:r>
      <w:r w:rsidR="004F04C8">
        <w:rPr>
          <w:rFonts w:ascii="Arial" w:hAnsi="Arial" w:cs="Arial"/>
        </w:rPr>
        <w:t>,</w:t>
      </w:r>
      <w:r w:rsidRPr="00916C8E">
        <w:rPr>
          <w:rFonts w:ascii="Arial" w:hAnsi="Arial" w:cs="Arial"/>
        </w:rPr>
        <w:t xml:space="preserve"> mediante guia de recolhimento em </w:t>
      </w:r>
      <w:r w:rsidRPr="004F04C8">
        <w:rPr>
          <w:rFonts w:ascii="Arial" w:hAnsi="Arial" w:cs="Arial"/>
          <w:bCs/>
        </w:rPr>
        <w:t>parcela única</w:t>
      </w:r>
      <w:r w:rsidRPr="00916C8E">
        <w:rPr>
          <w:rFonts w:ascii="Arial" w:hAnsi="Arial" w:cs="Arial"/>
        </w:rPr>
        <w:t>:</w:t>
      </w:r>
    </w:p>
    <w:p w14:paraId="13B9F2A8" w14:textId="59A0003F"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 </w:t>
      </w:r>
      <w:r w:rsidR="008D3C4D">
        <w:rPr>
          <w:rFonts w:ascii="Arial" w:hAnsi="Arial" w:cs="Arial"/>
          <w:bCs/>
          <w:color w:val="000000"/>
        </w:rPr>
        <w:t>-</w:t>
      </w:r>
      <w:r w:rsidRPr="00916C8E">
        <w:rPr>
          <w:rFonts w:ascii="Arial" w:hAnsi="Arial" w:cs="Arial"/>
          <w:bCs/>
          <w:color w:val="000000"/>
        </w:rPr>
        <w:t xml:space="preserve"> </w:t>
      </w:r>
      <w:proofErr w:type="gramStart"/>
      <w:r w:rsidRPr="00916C8E">
        <w:rPr>
          <w:rFonts w:ascii="Arial" w:hAnsi="Arial" w:cs="Arial"/>
        </w:rPr>
        <w:t>emitir</w:t>
      </w:r>
      <w:proofErr w:type="gramEnd"/>
      <w:r w:rsidRPr="00916C8E">
        <w:rPr>
          <w:rFonts w:ascii="Arial" w:hAnsi="Arial" w:cs="Arial"/>
        </w:rPr>
        <w:t xml:space="preserve"> nova guia de recolhimento com prazo máximo de 30 (trinta) dias para pagamento, entregando-a à parte noticiada;</w:t>
      </w:r>
    </w:p>
    <w:p w14:paraId="5F9EDBAA" w14:textId="42C05201"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proofErr w:type="gramStart"/>
      <w:r w:rsidRPr="00916C8E">
        <w:rPr>
          <w:rFonts w:ascii="Arial" w:hAnsi="Arial" w:cs="Arial"/>
        </w:rPr>
        <w:t>vincular</w:t>
      </w:r>
      <w:proofErr w:type="gramEnd"/>
      <w:r w:rsidRPr="00916C8E">
        <w:rPr>
          <w:rFonts w:ascii="Arial" w:hAnsi="Arial" w:cs="Arial"/>
        </w:rPr>
        <w:t xml:space="preserve"> a nova guia de recolhimento no </w:t>
      </w:r>
      <w:r w:rsidR="004F04C8">
        <w:rPr>
          <w:rFonts w:ascii="Arial" w:hAnsi="Arial" w:cs="Arial"/>
        </w:rPr>
        <w:t>S</w:t>
      </w:r>
      <w:r w:rsidRPr="00916C8E">
        <w:rPr>
          <w:rFonts w:ascii="Arial" w:hAnsi="Arial" w:cs="Arial"/>
        </w:rPr>
        <w:t>istema Projudi, para fins de controle de pagamento;</w:t>
      </w:r>
      <w:r w:rsidR="004F04C8">
        <w:rPr>
          <w:rFonts w:ascii="Arial" w:hAnsi="Arial" w:cs="Arial"/>
        </w:rPr>
        <w:t xml:space="preserve"> e</w:t>
      </w:r>
    </w:p>
    <w:p w14:paraId="6C5DF148" w14:textId="72888557"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III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encaminhar os autos ao Ministério Público para ciência.</w:t>
      </w:r>
    </w:p>
    <w:p w14:paraId="36E67EB9" w14:textId="419B30BE"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Art. 70</w:t>
      </w:r>
      <w:r w:rsidR="004F04C8">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Devidamente </w:t>
      </w:r>
      <w:proofErr w:type="gramStart"/>
      <w:r w:rsidRPr="00916C8E">
        <w:rPr>
          <w:rFonts w:ascii="Arial" w:hAnsi="Arial" w:cs="Arial"/>
        </w:rPr>
        <w:t>intimado(</w:t>
      </w:r>
      <w:proofErr w:type="gramEnd"/>
      <w:r w:rsidRPr="00916C8E">
        <w:rPr>
          <w:rFonts w:ascii="Arial" w:hAnsi="Arial" w:cs="Arial"/>
        </w:rPr>
        <w:t xml:space="preserve">a) e havendo requerimento pela parte noticiada para prorrogação do prazo de cumprimento de </w:t>
      </w:r>
      <w:r w:rsidRPr="00916C8E">
        <w:rPr>
          <w:rFonts w:ascii="Arial" w:hAnsi="Arial" w:cs="Arial"/>
          <w:bCs/>
        </w:rPr>
        <w:t>prestação pecuniária</w:t>
      </w:r>
      <w:r w:rsidRPr="00916C8E">
        <w:rPr>
          <w:rFonts w:ascii="Arial" w:hAnsi="Arial" w:cs="Arial"/>
        </w:rPr>
        <w:t xml:space="preserve"> cobrada</w:t>
      </w:r>
      <w:r w:rsidR="004F04C8">
        <w:rPr>
          <w:rFonts w:ascii="Arial" w:hAnsi="Arial" w:cs="Arial"/>
        </w:rPr>
        <w:t>,</w:t>
      </w:r>
      <w:r w:rsidRPr="00916C8E">
        <w:rPr>
          <w:rFonts w:ascii="Arial" w:hAnsi="Arial" w:cs="Arial"/>
        </w:rPr>
        <w:t xml:space="preserve"> mediante guias de recolhimento em </w:t>
      </w:r>
      <w:r w:rsidRPr="004F04C8">
        <w:rPr>
          <w:rFonts w:ascii="Arial" w:hAnsi="Arial" w:cs="Arial"/>
          <w:bCs/>
        </w:rPr>
        <w:t>prestações sucessivas (talão)</w:t>
      </w:r>
      <w:r w:rsidRPr="004F04C8">
        <w:rPr>
          <w:rFonts w:ascii="Arial" w:hAnsi="Arial" w:cs="Arial"/>
        </w:rPr>
        <w:t>:</w:t>
      </w:r>
    </w:p>
    <w:p w14:paraId="43985826" w14:textId="4394E628"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 xml:space="preserve">emitir </w:t>
      </w:r>
      <w:proofErr w:type="gramStart"/>
      <w:r w:rsidRPr="00916C8E">
        <w:rPr>
          <w:rFonts w:ascii="Arial" w:hAnsi="Arial" w:cs="Arial"/>
        </w:rPr>
        <w:t>nova(</w:t>
      </w:r>
      <w:proofErr w:type="gramEnd"/>
      <w:r w:rsidRPr="00916C8E">
        <w:rPr>
          <w:rFonts w:ascii="Arial" w:hAnsi="Arial" w:cs="Arial"/>
        </w:rPr>
        <w:t>s) guia(s) de recolhimento para pagamento, cujo(s) vencimento(s) mensal(</w:t>
      </w:r>
      <w:proofErr w:type="spellStart"/>
      <w:r w:rsidRPr="00916C8E">
        <w:rPr>
          <w:rFonts w:ascii="Arial" w:hAnsi="Arial" w:cs="Arial"/>
        </w:rPr>
        <w:t>is</w:t>
      </w:r>
      <w:proofErr w:type="spellEnd"/>
      <w:r w:rsidRPr="00916C8E">
        <w:rPr>
          <w:rFonts w:ascii="Arial" w:hAnsi="Arial" w:cs="Arial"/>
        </w:rPr>
        <w:t>) deve(m) ocorrer em um intervalo de 30 (trinta) dias entre si, entregando-a(s) à parte noticiada;</w:t>
      </w:r>
    </w:p>
    <w:p w14:paraId="467A7495" w14:textId="53332DC5"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 xml:space="preserve">revalidar </w:t>
      </w:r>
      <w:proofErr w:type="gramStart"/>
      <w:r w:rsidRPr="00916C8E">
        <w:rPr>
          <w:rFonts w:ascii="Arial" w:hAnsi="Arial" w:cs="Arial"/>
        </w:rPr>
        <w:t>a(</w:t>
      </w:r>
      <w:proofErr w:type="gramEnd"/>
      <w:r w:rsidRPr="00916C8E">
        <w:rPr>
          <w:rFonts w:ascii="Arial" w:hAnsi="Arial" w:cs="Arial"/>
        </w:rPr>
        <w:t>s) guia(s) de recolhimento no sistema Projudi, para fins de controle de pagamento;</w:t>
      </w:r>
      <w:r w:rsidR="004F04C8">
        <w:rPr>
          <w:rFonts w:ascii="Arial" w:hAnsi="Arial" w:cs="Arial"/>
        </w:rPr>
        <w:t xml:space="preserve"> e</w:t>
      </w:r>
    </w:p>
    <w:p w14:paraId="62D75C9B" w14:textId="593F628B"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III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encaminhar os autos ao Ministério Público para ciência/manifestação, pelo prazo de 10 (dez) dias.</w:t>
      </w:r>
    </w:p>
    <w:p w14:paraId="137EBD12" w14:textId="15A9487B"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Art. 71</w:t>
      </w:r>
      <w:r w:rsidR="004F04C8">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Devidamente </w:t>
      </w:r>
      <w:proofErr w:type="gramStart"/>
      <w:r w:rsidRPr="00916C8E">
        <w:rPr>
          <w:rFonts w:ascii="Arial" w:hAnsi="Arial" w:cs="Arial"/>
        </w:rPr>
        <w:t>intimado(</w:t>
      </w:r>
      <w:proofErr w:type="gramEnd"/>
      <w:r w:rsidRPr="00916C8E">
        <w:rPr>
          <w:rFonts w:ascii="Arial" w:hAnsi="Arial" w:cs="Arial"/>
        </w:rPr>
        <w:t xml:space="preserve">a) e havendo requerimento pela parte noticiada para prorrogação do prazo de cumprimento de </w:t>
      </w:r>
      <w:r w:rsidRPr="00916C8E">
        <w:rPr>
          <w:rFonts w:ascii="Arial" w:hAnsi="Arial" w:cs="Arial"/>
          <w:bCs/>
        </w:rPr>
        <w:t>prestação de serviços à comunidade</w:t>
      </w:r>
      <w:r w:rsidRPr="00916C8E">
        <w:rPr>
          <w:rFonts w:ascii="Arial" w:hAnsi="Arial" w:cs="Arial"/>
        </w:rPr>
        <w:t>:</w:t>
      </w:r>
    </w:p>
    <w:p w14:paraId="00281251" w14:textId="105CF3C2"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lastRenderedPageBreak/>
        <w:t xml:space="preserve">I </w:t>
      </w:r>
      <w:r w:rsidR="008D3C4D">
        <w:rPr>
          <w:rFonts w:ascii="Arial" w:hAnsi="Arial" w:cs="Arial"/>
          <w:bCs/>
          <w:color w:val="000000"/>
        </w:rPr>
        <w:t>-</w:t>
      </w:r>
      <w:r w:rsidRPr="00916C8E">
        <w:rPr>
          <w:rFonts w:ascii="Arial" w:hAnsi="Arial" w:cs="Arial"/>
          <w:bCs/>
          <w:color w:val="000000"/>
        </w:rPr>
        <w:t xml:space="preserve"> </w:t>
      </w:r>
      <w:proofErr w:type="gramStart"/>
      <w:r w:rsidRPr="00916C8E">
        <w:rPr>
          <w:rFonts w:ascii="Arial" w:hAnsi="Arial" w:cs="Arial"/>
        </w:rPr>
        <w:t>cientificar</w:t>
      </w:r>
      <w:proofErr w:type="gramEnd"/>
      <w:r w:rsidRPr="00916C8E">
        <w:rPr>
          <w:rFonts w:ascii="Arial" w:hAnsi="Arial" w:cs="Arial"/>
        </w:rPr>
        <w:t xml:space="preserve"> a parte noticiada de que deverá cumprir a prestação de serviços em prazo equivalente à carga horária remanescente, apresentando-se ao local designado no prazo máximo de 10 (dez) dias;</w:t>
      </w:r>
    </w:p>
    <w:p w14:paraId="1C535870" w14:textId="7068708B"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proofErr w:type="gramStart"/>
      <w:r w:rsidRPr="00916C8E">
        <w:rPr>
          <w:rFonts w:ascii="Arial" w:hAnsi="Arial" w:cs="Arial"/>
        </w:rPr>
        <w:t>encaminhar</w:t>
      </w:r>
      <w:proofErr w:type="gramEnd"/>
      <w:r w:rsidRPr="00916C8E">
        <w:rPr>
          <w:rFonts w:ascii="Arial" w:hAnsi="Arial" w:cs="Arial"/>
        </w:rPr>
        <w:t xml:space="preserve"> os autos ao Ministério Público para ciência/manifestação</w:t>
      </w:r>
      <w:r w:rsidR="009E40BC">
        <w:rPr>
          <w:rFonts w:ascii="Arial" w:hAnsi="Arial" w:cs="Arial"/>
        </w:rPr>
        <w:t>,</w:t>
      </w:r>
      <w:r w:rsidRPr="00916C8E">
        <w:rPr>
          <w:rFonts w:ascii="Arial" w:hAnsi="Arial" w:cs="Arial"/>
        </w:rPr>
        <w:t xml:space="preserve"> pelo prazo de 10 (dez) dias;</w:t>
      </w:r>
    </w:p>
    <w:p w14:paraId="44747E35" w14:textId="695FEFC6"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III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 xml:space="preserve">com a anuência do Ministério Público, anotar a prorrogação de prazo para cumprimento da medida no </w:t>
      </w:r>
      <w:r w:rsidR="009E40BC">
        <w:rPr>
          <w:rFonts w:ascii="Arial" w:hAnsi="Arial" w:cs="Arial"/>
        </w:rPr>
        <w:t>S</w:t>
      </w:r>
      <w:r w:rsidRPr="00916C8E">
        <w:rPr>
          <w:rFonts w:ascii="Arial" w:hAnsi="Arial" w:cs="Arial"/>
        </w:rPr>
        <w:t>istema Projudi, para fins de controle;</w:t>
      </w:r>
    </w:p>
    <w:p w14:paraId="441A7DFC" w14:textId="2D7328F6"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IV </w:t>
      </w:r>
      <w:r w:rsidR="008D3C4D">
        <w:rPr>
          <w:rFonts w:ascii="Arial" w:hAnsi="Arial" w:cs="Arial"/>
          <w:bCs/>
          <w:color w:val="000000"/>
        </w:rPr>
        <w:t>-</w:t>
      </w:r>
      <w:r w:rsidRPr="00916C8E">
        <w:rPr>
          <w:rFonts w:ascii="Arial" w:hAnsi="Arial" w:cs="Arial"/>
          <w:bCs/>
          <w:color w:val="000000"/>
        </w:rPr>
        <w:t xml:space="preserve"> </w:t>
      </w:r>
      <w:proofErr w:type="gramStart"/>
      <w:r w:rsidRPr="00916C8E">
        <w:rPr>
          <w:rFonts w:ascii="Arial" w:hAnsi="Arial" w:cs="Arial"/>
        </w:rPr>
        <w:t>encaminhar</w:t>
      </w:r>
      <w:proofErr w:type="gramEnd"/>
      <w:r w:rsidRPr="00916C8E">
        <w:rPr>
          <w:rFonts w:ascii="Arial" w:hAnsi="Arial" w:cs="Arial"/>
        </w:rPr>
        <w:t xml:space="preserve"> os autos à entidade responsável, para fins de controle e acompanhamento do cumprimento da medida.</w:t>
      </w:r>
    </w:p>
    <w:p w14:paraId="4C93B699" w14:textId="1B0A90E5"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Art. 72</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Em caso de requerimento, em qualquer momento, pela parte noticiada, de </w:t>
      </w:r>
      <w:r w:rsidRPr="009E40BC">
        <w:rPr>
          <w:rFonts w:ascii="Arial" w:hAnsi="Arial" w:cs="Arial"/>
          <w:bCs/>
        </w:rPr>
        <w:t>substituição</w:t>
      </w:r>
      <w:r w:rsidRPr="00916C8E">
        <w:rPr>
          <w:rFonts w:ascii="Arial" w:hAnsi="Arial" w:cs="Arial"/>
        </w:rPr>
        <w:t xml:space="preserve"> </w:t>
      </w:r>
      <w:proofErr w:type="gramStart"/>
      <w:r w:rsidRPr="00916C8E">
        <w:rPr>
          <w:rFonts w:ascii="Arial" w:hAnsi="Arial" w:cs="Arial"/>
        </w:rPr>
        <w:t>da(</w:t>
      </w:r>
      <w:proofErr w:type="gramEnd"/>
      <w:r w:rsidRPr="00916C8E">
        <w:rPr>
          <w:rFonts w:ascii="Arial" w:hAnsi="Arial" w:cs="Arial"/>
        </w:rPr>
        <w:t>s) medida(s) ou condição(es), encaminhar os autos ao Ministério Público para manifestação prévia, pelo prazo de 10 (dez) dias.</w:t>
      </w:r>
    </w:p>
    <w:p w14:paraId="21F68248" w14:textId="77777777" w:rsidR="009E40BC" w:rsidRDefault="007063F9" w:rsidP="00916C8E">
      <w:pPr>
        <w:spacing w:before="120" w:after="120" w:line="360" w:lineRule="auto"/>
        <w:ind w:firstLine="1418"/>
        <w:rPr>
          <w:rFonts w:ascii="Arial" w:hAnsi="Arial" w:cs="Arial"/>
        </w:rPr>
      </w:pPr>
      <w:r w:rsidRPr="00916C8E">
        <w:rPr>
          <w:rFonts w:ascii="Arial" w:hAnsi="Arial" w:cs="Arial"/>
          <w:bCs/>
          <w:color w:val="000000"/>
        </w:rPr>
        <w:t>Art. 73</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Certificado o cumprimento </w:t>
      </w:r>
      <w:r w:rsidRPr="00916C8E">
        <w:rPr>
          <w:rFonts w:ascii="Arial" w:hAnsi="Arial" w:cs="Arial"/>
          <w:spacing w:val="3"/>
        </w:rPr>
        <w:t xml:space="preserve">de </w:t>
      </w:r>
      <w:r w:rsidRPr="00916C8E">
        <w:rPr>
          <w:rFonts w:ascii="Arial" w:hAnsi="Arial" w:cs="Arial"/>
        </w:rPr>
        <w:t xml:space="preserve">transação penal ou suspensão condicional do processo, abrir vista ao Ministério Público para manifestação em 5 (cinco) dias e, então, retornar conclusos. </w:t>
      </w:r>
    </w:p>
    <w:p w14:paraId="3F2EE433" w14:textId="323ADAF7" w:rsidR="007063F9" w:rsidRPr="00916C8E" w:rsidRDefault="009E40BC" w:rsidP="00916C8E">
      <w:pPr>
        <w:spacing w:before="120" w:after="120" w:line="360" w:lineRule="auto"/>
        <w:ind w:firstLine="1418"/>
        <w:rPr>
          <w:rFonts w:ascii="Arial" w:hAnsi="Arial" w:cs="Arial"/>
        </w:rPr>
      </w:pPr>
      <w:r>
        <w:rPr>
          <w:rFonts w:ascii="Arial" w:hAnsi="Arial" w:cs="Arial"/>
        </w:rPr>
        <w:t>Parágrafo único. Havendo</w:t>
      </w:r>
      <w:r w:rsidR="007063F9" w:rsidRPr="00916C8E">
        <w:rPr>
          <w:rFonts w:ascii="Arial" w:hAnsi="Arial" w:cs="Arial"/>
        </w:rPr>
        <w:t xml:space="preserve"> pronunciamento anterior do Ministério Público requerendo a extinção da punibilidade, enviar conclusos desde logo.</w:t>
      </w:r>
    </w:p>
    <w:p w14:paraId="501B4C34" w14:textId="458396F7" w:rsidR="007063F9" w:rsidRPr="00916C8E" w:rsidRDefault="007063F9" w:rsidP="00916C8E">
      <w:pPr>
        <w:tabs>
          <w:tab w:val="left" w:pos="1491"/>
          <w:tab w:val="left" w:pos="9214"/>
        </w:tabs>
        <w:spacing w:before="120" w:after="120" w:line="360" w:lineRule="auto"/>
        <w:ind w:right="116" w:firstLine="1418"/>
        <w:rPr>
          <w:rFonts w:ascii="Arial" w:hAnsi="Arial" w:cs="Arial"/>
        </w:rPr>
      </w:pPr>
      <w:r w:rsidRPr="00916C8E">
        <w:rPr>
          <w:rFonts w:ascii="Arial" w:hAnsi="Arial" w:cs="Arial"/>
          <w:bCs/>
          <w:color w:val="000000"/>
        </w:rPr>
        <w:t>Art. 74</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Implementada a prestação de serviços à comunidade, requisitar, caso ausente resposta, perante o órgão fiscalizador, 15 (quinze) dias após o término do período previsto, informações sobre o cumprimento da medida, certificando nos</w:t>
      </w:r>
      <w:r w:rsidRPr="00916C8E">
        <w:rPr>
          <w:rFonts w:ascii="Arial" w:hAnsi="Arial" w:cs="Arial"/>
          <w:spacing w:val="46"/>
        </w:rPr>
        <w:t xml:space="preserve"> </w:t>
      </w:r>
      <w:r w:rsidRPr="00916C8E">
        <w:rPr>
          <w:rFonts w:ascii="Arial" w:hAnsi="Arial" w:cs="Arial"/>
        </w:rPr>
        <w:t>autos.</w:t>
      </w:r>
    </w:p>
    <w:p w14:paraId="42473CFC" w14:textId="77777777" w:rsidR="007063F9" w:rsidRPr="00916C8E" w:rsidRDefault="007063F9" w:rsidP="00916C8E">
      <w:pPr>
        <w:pStyle w:val="Corpodetexto"/>
        <w:spacing w:before="120" w:after="120" w:line="360" w:lineRule="auto"/>
        <w:ind w:left="0" w:firstLine="1418"/>
        <w:rPr>
          <w:rFonts w:ascii="Arial" w:hAnsi="Arial" w:cs="Arial"/>
        </w:rPr>
      </w:pPr>
    </w:p>
    <w:p w14:paraId="2B200FCF" w14:textId="60A4F4D6" w:rsidR="009E40BC" w:rsidRDefault="009E40BC" w:rsidP="009E40BC">
      <w:pPr>
        <w:pStyle w:val="Ttulo1"/>
        <w:keepNext w:val="0"/>
        <w:keepLines w:val="0"/>
        <w:widowControl w:val="0"/>
        <w:spacing w:before="120" w:line="360" w:lineRule="auto"/>
        <w:jc w:val="center"/>
        <w:rPr>
          <w:rFonts w:ascii="Arial" w:hAnsi="Arial" w:cs="Arial"/>
          <w:b w:val="0"/>
          <w:sz w:val="24"/>
          <w:szCs w:val="24"/>
        </w:rPr>
      </w:pPr>
      <w:bookmarkStart w:id="13" w:name="_Toc72756015"/>
      <w:r>
        <w:rPr>
          <w:rFonts w:ascii="Arial" w:hAnsi="Arial" w:cs="Arial"/>
          <w:b w:val="0"/>
          <w:sz w:val="24"/>
          <w:szCs w:val="24"/>
        </w:rPr>
        <w:t>CAPÍTULO XIII</w:t>
      </w:r>
    </w:p>
    <w:p w14:paraId="41FB5E12" w14:textId="1C2859AC" w:rsidR="007063F9" w:rsidRPr="00916C8E" w:rsidRDefault="009E40BC" w:rsidP="009E40BC">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DA EXT</w:t>
      </w:r>
      <w:r w:rsidR="007063F9" w:rsidRPr="00916C8E">
        <w:rPr>
          <w:rFonts w:ascii="Arial" w:hAnsi="Arial" w:cs="Arial"/>
          <w:b w:val="0"/>
          <w:sz w:val="24"/>
          <w:szCs w:val="24"/>
        </w:rPr>
        <w:t>INÇÃO DA PUNIBILIDADE</w:t>
      </w:r>
      <w:bookmarkEnd w:id="13"/>
    </w:p>
    <w:p w14:paraId="455CED1D" w14:textId="6A8240AB"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Art. 75</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Havendo requerimento pela parte ofendida (vítima) no tocante à retratação à representação ou renúncia ao direito de queixa, encaminhar os autos ao </w:t>
      </w:r>
      <w:r w:rsidRPr="00916C8E">
        <w:rPr>
          <w:rFonts w:ascii="Arial" w:hAnsi="Arial" w:cs="Arial"/>
        </w:rPr>
        <w:lastRenderedPageBreak/>
        <w:t>Ministério Público para manifestação, pelo prazo de 10 (dez) dias, salvo se houver pronunciamento anterior requerendo a extinção da punibilidade.</w:t>
      </w:r>
    </w:p>
    <w:p w14:paraId="62FD24CD" w14:textId="281978C5"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Art. 76</w:t>
      </w:r>
      <w:r w:rsidR="009E40BC">
        <w:rPr>
          <w:rFonts w:ascii="Arial" w:hAnsi="Arial" w:cs="Arial"/>
          <w:bCs/>
          <w:color w:val="000000"/>
        </w:rPr>
        <w:t>. Noticiado o</w:t>
      </w:r>
      <w:r w:rsidRPr="00916C8E">
        <w:rPr>
          <w:rFonts w:ascii="Arial" w:hAnsi="Arial" w:cs="Arial"/>
        </w:rPr>
        <w:t xml:space="preserve"> óbito da parte:</w:t>
      </w:r>
    </w:p>
    <w:p w14:paraId="2479C2C9" w14:textId="649A9B77"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 xml:space="preserve">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buscar o ofício de registro do óbito, com base no local de falecimento ou de residência, requisitando a certidão, caso a consulta nos sistemas disponíveis (</w:t>
      </w:r>
      <w:r w:rsidRPr="009E40BC">
        <w:rPr>
          <w:rFonts w:ascii="Arial" w:hAnsi="Arial" w:cs="Arial"/>
        </w:rPr>
        <w:t>https://registrocivil.org.br/</w:t>
      </w:r>
      <w:r w:rsidRPr="00916C8E">
        <w:rPr>
          <w:rFonts w:ascii="Arial" w:hAnsi="Arial" w:cs="Arial"/>
        </w:rPr>
        <w:t xml:space="preserve"> ou </w:t>
      </w:r>
      <w:r w:rsidRPr="009E40BC">
        <w:rPr>
          <w:rFonts w:ascii="Arial" w:hAnsi="Arial" w:cs="Arial"/>
        </w:rPr>
        <w:t>http://e-certidoes.com.br/</w:t>
      </w:r>
      <w:r w:rsidRPr="00916C8E">
        <w:rPr>
          <w:rFonts w:ascii="Arial" w:hAnsi="Arial" w:cs="Arial"/>
        </w:rPr>
        <w:t xml:space="preserve">) </w:t>
      </w:r>
      <w:proofErr w:type="gramStart"/>
      <w:r w:rsidRPr="00916C8E">
        <w:rPr>
          <w:rFonts w:ascii="Arial" w:hAnsi="Arial" w:cs="Arial"/>
        </w:rPr>
        <w:t>pelo</w:t>
      </w:r>
      <w:r w:rsidRPr="00916C8E">
        <w:rPr>
          <w:rFonts w:ascii="Arial" w:eastAsiaTheme="minorHAnsi" w:hAnsi="Arial" w:cs="Arial"/>
          <w:lang w:eastAsia="en-US"/>
        </w:rPr>
        <w:t>(</w:t>
      </w:r>
      <w:proofErr w:type="gramEnd"/>
      <w:r w:rsidRPr="00916C8E">
        <w:rPr>
          <w:rFonts w:ascii="Arial" w:eastAsiaTheme="minorHAnsi" w:hAnsi="Arial" w:cs="Arial"/>
          <w:lang w:eastAsia="en-US"/>
        </w:rPr>
        <w:t>a)</w:t>
      </w:r>
      <w:r w:rsidRPr="00916C8E">
        <w:rPr>
          <w:rFonts w:ascii="Arial" w:hAnsi="Arial" w:cs="Arial"/>
        </w:rPr>
        <w:t xml:space="preserve"> </w:t>
      </w:r>
      <w:r w:rsidR="009E40BC">
        <w:rPr>
          <w:rFonts w:ascii="Arial" w:hAnsi="Arial" w:cs="Arial"/>
        </w:rPr>
        <w:t>Juiz</w:t>
      </w:r>
      <w:r w:rsidRPr="00916C8E">
        <w:rPr>
          <w:rFonts w:ascii="Arial" w:eastAsiaTheme="minorHAnsi" w:hAnsi="Arial" w:cs="Arial"/>
          <w:lang w:eastAsia="en-US"/>
        </w:rPr>
        <w:t>(</w:t>
      </w:r>
      <w:proofErr w:type="spellStart"/>
      <w:r w:rsidR="009E40BC">
        <w:rPr>
          <w:rFonts w:ascii="Arial" w:eastAsiaTheme="minorHAnsi" w:hAnsi="Arial" w:cs="Arial"/>
          <w:lang w:eastAsia="en-US"/>
        </w:rPr>
        <w:t>íz</w:t>
      </w:r>
      <w:r w:rsidRPr="00916C8E">
        <w:rPr>
          <w:rFonts w:ascii="Arial" w:eastAsiaTheme="minorHAnsi" w:hAnsi="Arial" w:cs="Arial"/>
          <w:lang w:eastAsia="en-US"/>
        </w:rPr>
        <w:t>a</w:t>
      </w:r>
      <w:proofErr w:type="spellEnd"/>
      <w:r w:rsidRPr="00916C8E">
        <w:rPr>
          <w:rFonts w:ascii="Arial" w:eastAsiaTheme="minorHAnsi" w:hAnsi="Arial" w:cs="Arial"/>
          <w:lang w:eastAsia="en-US"/>
        </w:rPr>
        <w:t>)</w:t>
      </w:r>
      <w:r w:rsidRPr="00916C8E">
        <w:rPr>
          <w:rFonts w:ascii="Arial" w:hAnsi="Arial" w:cs="Arial"/>
        </w:rPr>
        <w:t xml:space="preserve"> não tenha sido frutífera;</w:t>
      </w:r>
      <w:r w:rsidR="009E40BC">
        <w:rPr>
          <w:rFonts w:ascii="Arial" w:hAnsi="Arial" w:cs="Arial"/>
        </w:rPr>
        <w:t xml:space="preserve"> e</w:t>
      </w:r>
    </w:p>
    <w:p w14:paraId="1F566024" w14:textId="4CA82BB1" w:rsidR="007063F9" w:rsidRPr="00916C8E" w:rsidRDefault="007063F9" w:rsidP="00566F75">
      <w:pPr>
        <w:spacing w:before="120" w:after="120" w:line="360" w:lineRule="auto"/>
        <w:ind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proofErr w:type="gramStart"/>
      <w:r w:rsidRPr="00916C8E">
        <w:rPr>
          <w:rFonts w:ascii="Arial" w:hAnsi="Arial" w:cs="Arial"/>
        </w:rPr>
        <w:t>encaminhar</w:t>
      </w:r>
      <w:proofErr w:type="gramEnd"/>
      <w:r w:rsidRPr="00916C8E">
        <w:rPr>
          <w:rFonts w:ascii="Arial" w:hAnsi="Arial" w:cs="Arial"/>
        </w:rPr>
        <w:t xml:space="preserve"> os autos ao Ministério Público para manifestação, pelo prazo de 10 (dez) dias.</w:t>
      </w:r>
    </w:p>
    <w:p w14:paraId="2251D61A" w14:textId="77777777" w:rsidR="007063F9" w:rsidRPr="00916C8E" w:rsidRDefault="007063F9" w:rsidP="00916C8E">
      <w:pPr>
        <w:pStyle w:val="Corpodetexto"/>
        <w:spacing w:before="120" w:after="120" w:line="360" w:lineRule="auto"/>
        <w:ind w:left="0" w:firstLine="1418"/>
        <w:rPr>
          <w:rFonts w:ascii="Arial" w:hAnsi="Arial" w:cs="Arial"/>
        </w:rPr>
      </w:pPr>
    </w:p>
    <w:p w14:paraId="49496C8F" w14:textId="4E99B986" w:rsidR="009E40BC" w:rsidRDefault="009E40BC" w:rsidP="009E40BC">
      <w:pPr>
        <w:pStyle w:val="Ttulo1"/>
        <w:keepNext w:val="0"/>
        <w:keepLines w:val="0"/>
        <w:widowControl w:val="0"/>
        <w:spacing w:before="120" w:line="360" w:lineRule="auto"/>
        <w:jc w:val="center"/>
        <w:rPr>
          <w:rFonts w:ascii="Arial" w:hAnsi="Arial" w:cs="Arial"/>
          <w:b w:val="0"/>
          <w:sz w:val="24"/>
          <w:szCs w:val="24"/>
        </w:rPr>
      </w:pPr>
      <w:bookmarkStart w:id="14" w:name="_Toc72756016"/>
      <w:r>
        <w:rPr>
          <w:rFonts w:ascii="Arial" w:hAnsi="Arial" w:cs="Arial"/>
          <w:b w:val="0"/>
          <w:sz w:val="24"/>
          <w:szCs w:val="24"/>
        </w:rPr>
        <w:t>CAPÍTULO XIV</w:t>
      </w:r>
    </w:p>
    <w:p w14:paraId="707ED0F4" w14:textId="29C9DCCF" w:rsidR="007063F9" w:rsidRPr="009E40BC" w:rsidRDefault="009E40BC" w:rsidP="009E40BC">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 xml:space="preserve">DAS </w:t>
      </w:r>
      <w:r w:rsidR="007063F9" w:rsidRPr="00916C8E">
        <w:rPr>
          <w:rFonts w:ascii="Arial" w:hAnsi="Arial" w:cs="Arial"/>
          <w:b w:val="0"/>
          <w:sz w:val="24"/>
          <w:szCs w:val="24"/>
        </w:rPr>
        <w:t xml:space="preserve">ALEGAÇÕES FINAIS E </w:t>
      </w:r>
      <w:r>
        <w:rPr>
          <w:rFonts w:ascii="Arial" w:hAnsi="Arial" w:cs="Arial"/>
          <w:b w:val="0"/>
          <w:sz w:val="24"/>
          <w:szCs w:val="24"/>
        </w:rPr>
        <w:t xml:space="preserve">DA </w:t>
      </w:r>
      <w:r w:rsidR="007063F9" w:rsidRPr="00916C8E">
        <w:rPr>
          <w:rFonts w:ascii="Arial" w:hAnsi="Arial" w:cs="Arial"/>
          <w:b w:val="0"/>
          <w:sz w:val="24"/>
          <w:szCs w:val="24"/>
        </w:rPr>
        <w:t>SENTENÇA</w:t>
      </w:r>
      <w:bookmarkEnd w:id="14"/>
    </w:p>
    <w:p w14:paraId="4C23081E" w14:textId="28A1EC06"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Art. 77</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O prazo, sendo necessário, para alegações finais escritas, salvo deliberação em sentido contrário, será de 3 (três) dias.</w:t>
      </w:r>
    </w:p>
    <w:p w14:paraId="1F0F2E6C" w14:textId="0917180A" w:rsidR="007063F9" w:rsidRPr="00916C8E" w:rsidRDefault="007063F9" w:rsidP="00916C8E">
      <w:pPr>
        <w:spacing w:before="120" w:after="120" w:line="360" w:lineRule="auto"/>
        <w:ind w:firstLine="1418"/>
        <w:rPr>
          <w:rFonts w:ascii="Arial" w:hAnsi="Arial" w:cs="Arial"/>
        </w:rPr>
      </w:pPr>
      <w:r w:rsidRPr="00916C8E">
        <w:rPr>
          <w:rFonts w:ascii="Arial" w:hAnsi="Arial" w:cs="Arial"/>
          <w:bCs/>
          <w:color w:val="000000"/>
        </w:rPr>
        <w:t>Art. 78</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Não apresentadas as alegações finais por </w:t>
      </w:r>
      <w:proofErr w:type="gramStart"/>
      <w:r w:rsidRPr="00916C8E">
        <w:rPr>
          <w:rFonts w:ascii="Arial" w:hAnsi="Arial" w:cs="Arial"/>
        </w:rPr>
        <w:t>defensor(</w:t>
      </w:r>
      <w:proofErr w:type="gramEnd"/>
      <w:r w:rsidRPr="00916C8E">
        <w:rPr>
          <w:rFonts w:ascii="Arial" w:hAnsi="Arial" w:cs="Arial"/>
        </w:rPr>
        <w:t>a) constituído(a) pela parte noticiada, renovar sua intimação para apresentá-las em igual prazo, sob a advertência de que, descumprida novamente a intimação, será nomeado defensor(a) dativo(a) para fazê-lo.</w:t>
      </w:r>
    </w:p>
    <w:p w14:paraId="2474A6CC" w14:textId="77777777" w:rsidR="007063F9" w:rsidRPr="00916C8E" w:rsidRDefault="007063F9" w:rsidP="00916C8E">
      <w:pPr>
        <w:pStyle w:val="Corpodetexto"/>
        <w:spacing w:before="120" w:after="120" w:line="360" w:lineRule="auto"/>
        <w:ind w:left="0" w:firstLine="1418"/>
        <w:rPr>
          <w:rFonts w:ascii="Arial" w:hAnsi="Arial" w:cs="Arial"/>
        </w:rPr>
      </w:pPr>
    </w:p>
    <w:p w14:paraId="4D190554" w14:textId="2ADB5B8F" w:rsidR="009E40BC" w:rsidRDefault="009E40BC" w:rsidP="009E40BC">
      <w:pPr>
        <w:pStyle w:val="Ttulo1"/>
        <w:keepNext w:val="0"/>
        <w:keepLines w:val="0"/>
        <w:widowControl w:val="0"/>
        <w:spacing w:before="120" w:line="360" w:lineRule="auto"/>
        <w:jc w:val="center"/>
        <w:rPr>
          <w:rFonts w:ascii="Arial" w:hAnsi="Arial" w:cs="Arial"/>
          <w:b w:val="0"/>
          <w:sz w:val="24"/>
          <w:szCs w:val="24"/>
        </w:rPr>
      </w:pPr>
      <w:bookmarkStart w:id="15" w:name="_Toc72756017"/>
      <w:r>
        <w:rPr>
          <w:rFonts w:ascii="Arial" w:hAnsi="Arial" w:cs="Arial"/>
          <w:b w:val="0"/>
          <w:sz w:val="24"/>
          <w:szCs w:val="24"/>
        </w:rPr>
        <w:t>CAPÍTULO XV</w:t>
      </w:r>
    </w:p>
    <w:p w14:paraId="2A2FB77A" w14:textId="18FCF55E" w:rsidR="007063F9" w:rsidRPr="00916C8E" w:rsidRDefault="009E40BC" w:rsidP="009E40BC">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 xml:space="preserve">DO </w:t>
      </w:r>
      <w:r w:rsidR="007063F9" w:rsidRPr="00916C8E">
        <w:rPr>
          <w:rFonts w:ascii="Arial" w:hAnsi="Arial" w:cs="Arial"/>
          <w:b w:val="0"/>
          <w:sz w:val="24"/>
          <w:szCs w:val="24"/>
        </w:rPr>
        <w:t>RECURSO</w:t>
      </w:r>
      <w:bookmarkEnd w:id="15"/>
    </w:p>
    <w:p w14:paraId="75CF4D46" w14:textId="44276968" w:rsidR="007063F9" w:rsidRPr="00916C8E" w:rsidRDefault="007063F9" w:rsidP="00916C8E">
      <w:pPr>
        <w:tabs>
          <w:tab w:val="left" w:pos="1448"/>
        </w:tabs>
        <w:spacing w:before="120" w:after="120" w:line="360" w:lineRule="auto"/>
        <w:ind w:right="120" w:firstLine="1418"/>
        <w:rPr>
          <w:rFonts w:ascii="Arial" w:hAnsi="Arial" w:cs="Arial"/>
        </w:rPr>
      </w:pPr>
      <w:r w:rsidRPr="00916C8E">
        <w:rPr>
          <w:rFonts w:ascii="Arial" w:hAnsi="Arial" w:cs="Arial"/>
          <w:bCs/>
          <w:color w:val="000000"/>
        </w:rPr>
        <w:t>Art. 79</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Juntada a petição de recurso de apelação criminal, e em se tratando de </w:t>
      </w:r>
      <w:r w:rsidRPr="00916C8E">
        <w:rPr>
          <w:rFonts w:ascii="Arial" w:hAnsi="Arial" w:cs="Arial"/>
          <w:spacing w:val="-3"/>
        </w:rPr>
        <w:t xml:space="preserve">ação </w:t>
      </w:r>
      <w:r w:rsidRPr="00916C8E">
        <w:rPr>
          <w:rFonts w:ascii="Arial" w:hAnsi="Arial" w:cs="Arial"/>
        </w:rPr>
        <w:t>penal privada, a</w:t>
      </w:r>
      <w:r w:rsidRPr="00916C8E">
        <w:rPr>
          <w:rFonts w:ascii="Arial" w:hAnsi="Arial" w:cs="Arial"/>
          <w:spacing w:val="2"/>
        </w:rPr>
        <w:t xml:space="preserve"> </w:t>
      </w:r>
      <w:r w:rsidR="002E41D6">
        <w:rPr>
          <w:rFonts w:ascii="Arial" w:hAnsi="Arial" w:cs="Arial"/>
        </w:rPr>
        <w:t>secretaria</w:t>
      </w:r>
      <w:r w:rsidRPr="00916C8E">
        <w:rPr>
          <w:rFonts w:ascii="Arial" w:hAnsi="Arial" w:cs="Arial"/>
        </w:rPr>
        <w:t>:</w:t>
      </w:r>
    </w:p>
    <w:p w14:paraId="6A401FFB" w14:textId="5891FDBA" w:rsidR="007063F9" w:rsidRPr="00916C8E" w:rsidRDefault="009E40BC" w:rsidP="00916C8E">
      <w:pPr>
        <w:pStyle w:val="PargrafodaLista"/>
        <w:tabs>
          <w:tab w:val="left" w:pos="1448"/>
        </w:tabs>
        <w:spacing w:before="120" w:after="120" w:line="360" w:lineRule="auto"/>
        <w:ind w:left="0" w:right="120" w:firstLine="1418"/>
        <w:rPr>
          <w:rFonts w:ascii="Arial" w:hAnsi="Arial" w:cs="Arial"/>
        </w:rPr>
      </w:pPr>
      <w:r>
        <w:rPr>
          <w:rFonts w:ascii="Arial" w:hAnsi="Arial" w:cs="Arial"/>
          <w:bCs/>
          <w:color w:val="000000"/>
        </w:rPr>
        <w:t>I</w:t>
      </w:r>
      <w:r w:rsidR="007063F9" w:rsidRPr="00916C8E">
        <w:rPr>
          <w:rFonts w:ascii="Arial" w:hAnsi="Arial" w:cs="Arial"/>
          <w:bCs/>
          <w:color w:val="000000"/>
        </w:rPr>
        <w:t xml:space="preserve"> </w:t>
      </w:r>
      <w:r>
        <w:rPr>
          <w:rFonts w:ascii="Arial" w:hAnsi="Arial" w:cs="Arial"/>
          <w:bCs/>
          <w:color w:val="000000"/>
        </w:rPr>
        <w:t>-</w:t>
      </w:r>
      <w:r w:rsidR="007063F9" w:rsidRPr="00916C8E">
        <w:rPr>
          <w:rFonts w:ascii="Arial" w:hAnsi="Arial" w:cs="Arial"/>
          <w:bCs/>
          <w:color w:val="000000"/>
        </w:rPr>
        <w:t xml:space="preserve"> </w:t>
      </w:r>
      <w:proofErr w:type="gramStart"/>
      <w:r>
        <w:rPr>
          <w:rFonts w:ascii="Arial" w:hAnsi="Arial" w:cs="Arial"/>
          <w:bCs/>
          <w:color w:val="000000"/>
        </w:rPr>
        <w:t>c</w:t>
      </w:r>
      <w:r w:rsidR="007063F9" w:rsidRPr="00916C8E">
        <w:rPr>
          <w:rFonts w:ascii="Arial" w:hAnsi="Arial" w:cs="Arial"/>
        </w:rPr>
        <w:t>ertificará</w:t>
      </w:r>
      <w:proofErr w:type="gramEnd"/>
      <w:r w:rsidR="007063F9" w:rsidRPr="00916C8E">
        <w:rPr>
          <w:rFonts w:ascii="Arial" w:hAnsi="Arial" w:cs="Arial"/>
        </w:rPr>
        <w:t xml:space="preserve"> quanto à tempestividade do recurso</w:t>
      </w:r>
      <w:r>
        <w:rPr>
          <w:rFonts w:ascii="Arial" w:hAnsi="Arial" w:cs="Arial"/>
        </w:rPr>
        <w:t>; e</w:t>
      </w:r>
    </w:p>
    <w:p w14:paraId="616A45C5" w14:textId="4B4E428F" w:rsidR="007063F9" w:rsidRPr="00916C8E" w:rsidRDefault="009E40BC" w:rsidP="009E40BC">
      <w:pPr>
        <w:pStyle w:val="Corpodetexto"/>
        <w:spacing w:before="120" w:after="120" w:line="360" w:lineRule="auto"/>
        <w:ind w:left="0" w:firstLine="1418"/>
        <w:rPr>
          <w:rFonts w:ascii="Arial" w:hAnsi="Arial" w:cs="Arial"/>
        </w:rPr>
      </w:pPr>
      <w:r>
        <w:rPr>
          <w:rFonts w:ascii="Arial" w:hAnsi="Arial" w:cs="Arial"/>
        </w:rPr>
        <w:t>II - i</w:t>
      </w:r>
      <w:r w:rsidR="007063F9" w:rsidRPr="00916C8E">
        <w:rPr>
          <w:rFonts w:ascii="Arial" w:hAnsi="Arial" w:cs="Arial"/>
        </w:rPr>
        <w:t xml:space="preserve">ntimará a parte recorrida para apresentar contrarrazões, remetendo depois os autos ao(à) representante </w:t>
      </w:r>
      <w:r w:rsidR="007063F9" w:rsidRPr="00916C8E">
        <w:rPr>
          <w:rFonts w:ascii="Arial" w:hAnsi="Arial" w:cs="Arial"/>
          <w:spacing w:val="3"/>
        </w:rPr>
        <w:t xml:space="preserve">do </w:t>
      </w:r>
      <w:r w:rsidR="007063F9" w:rsidRPr="00916C8E">
        <w:rPr>
          <w:rFonts w:ascii="Arial" w:hAnsi="Arial" w:cs="Arial"/>
        </w:rPr>
        <w:t>Ministério</w:t>
      </w:r>
      <w:r w:rsidR="007063F9" w:rsidRPr="00916C8E">
        <w:rPr>
          <w:rFonts w:ascii="Arial" w:hAnsi="Arial" w:cs="Arial"/>
          <w:spacing w:val="23"/>
        </w:rPr>
        <w:t xml:space="preserve"> </w:t>
      </w:r>
      <w:r w:rsidR="007063F9" w:rsidRPr="00916C8E">
        <w:rPr>
          <w:rFonts w:ascii="Arial" w:hAnsi="Arial" w:cs="Arial"/>
        </w:rPr>
        <w:t>Público.</w:t>
      </w:r>
    </w:p>
    <w:p w14:paraId="3015F64A" w14:textId="018D6F6E" w:rsidR="007063F9" w:rsidRPr="00916C8E" w:rsidRDefault="007063F9" w:rsidP="00916C8E">
      <w:pPr>
        <w:pStyle w:val="Corpodetexto"/>
        <w:spacing w:before="120" w:after="120" w:line="360" w:lineRule="auto"/>
        <w:ind w:left="0" w:right="114" w:firstLine="1418"/>
        <w:rPr>
          <w:rFonts w:ascii="Arial" w:hAnsi="Arial" w:cs="Arial"/>
        </w:rPr>
      </w:pPr>
      <w:r w:rsidRPr="00916C8E">
        <w:rPr>
          <w:rFonts w:ascii="Arial" w:hAnsi="Arial" w:cs="Arial"/>
          <w:bCs/>
          <w:color w:val="000000"/>
        </w:rPr>
        <w:lastRenderedPageBreak/>
        <w:t>Art. 80</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Tratando-se de recurso do Ministério Público, a </w:t>
      </w:r>
      <w:r w:rsidR="002E41D6">
        <w:rPr>
          <w:rFonts w:ascii="Arial" w:hAnsi="Arial" w:cs="Arial"/>
        </w:rPr>
        <w:t>secretaria</w:t>
      </w:r>
      <w:r w:rsidRPr="00916C8E">
        <w:rPr>
          <w:rFonts w:ascii="Arial" w:hAnsi="Arial" w:cs="Arial"/>
        </w:rPr>
        <w:t xml:space="preserve"> deverá intimar o recorrido para, em 10 (dez) dias, apresentar contrarrazões, remetendo os autos após à Turma Recursal.</w:t>
      </w:r>
    </w:p>
    <w:p w14:paraId="02767F76" w14:textId="5909126C" w:rsidR="007063F9" w:rsidRPr="00916C8E" w:rsidRDefault="007063F9" w:rsidP="00916C8E">
      <w:pPr>
        <w:pStyle w:val="Corpodetexto"/>
        <w:spacing w:before="120" w:after="120" w:line="360" w:lineRule="auto"/>
        <w:ind w:left="0" w:right="114" w:firstLine="1418"/>
        <w:rPr>
          <w:rFonts w:ascii="Arial" w:hAnsi="Arial" w:cs="Arial"/>
        </w:rPr>
      </w:pPr>
      <w:r w:rsidRPr="00916C8E">
        <w:rPr>
          <w:rFonts w:ascii="Arial" w:hAnsi="Arial" w:cs="Arial"/>
          <w:bCs/>
          <w:color w:val="000000"/>
        </w:rPr>
        <w:t>Art. 81</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Certificada a intempestividade do reclamo, certificar a respeito e remeter à conclusão.</w:t>
      </w:r>
    </w:p>
    <w:p w14:paraId="17047DEE" w14:textId="77777777" w:rsidR="007063F9" w:rsidRPr="00916C8E" w:rsidRDefault="007063F9" w:rsidP="00916C8E">
      <w:pPr>
        <w:spacing w:before="120" w:after="120" w:line="360" w:lineRule="auto"/>
        <w:ind w:firstLine="1418"/>
        <w:rPr>
          <w:rFonts w:ascii="Arial" w:hAnsi="Arial" w:cs="Arial"/>
        </w:rPr>
      </w:pPr>
    </w:p>
    <w:p w14:paraId="643ED7EF" w14:textId="2BE6C3D9" w:rsidR="009E40BC" w:rsidRDefault="009E40BC" w:rsidP="009E40BC">
      <w:pPr>
        <w:pStyle w:val="Ttulo1"/>
        <w:keepNext w:val="0"/>
        <w:keepLines w:val="0"/>
        <w:widowControl w:val="0"/>
        <w:spacing w:before="120" w:line="360" w:lineRule="auto"/>
        <w:jc w:val="center"/>
        <w:rPr>
          <w:rFonts w:ascii="Arial" w:hAnsi="Arial" w:cs="Arial"/>
          <w:b w:val="0"/>
          <w:sz w:val="24"/>
          <w:szCs w:val="24"/>
        </w:rPr>
      </w:pPr>
      <w:bookmarkStart w:id="16" w:name="_Toc72756018"/>
      <w:r>
        <w:rPr>
          <w:rFonts w:ascii="Arial" w:hAnsi="Arial" w:cs="Arial"/>
          <w:b w:val="0"/>
          <w:sz w:val="24"/>
          <w:szCs w:val="24"/>
        </w:rPr>
        <w:t>CAPÍTULO XVI</w:t>
      </w:r>
    </w:p>
    <w:p w14:paraId="4E405ACB" w14:textId="1C884DCA" w:rsidR="007063F9" w:rsidRPr="00916C8E" w:rsidRDefault="009E40BC" w:rsidP="009E40BC">
      <w:pPr>
        <w:pStyle w:val="Ttulo1"/>
        <w:keepNext w:val="0"/>
        <w:keepLines w:val="0"/>
        <w:widowControl w:val="0"/>
        <w:spacing w:before="120" w:line="360" w:lineRule="auto"/>
        <w:jc w:val="center"/>
        <w:rPr>
          <w:rFonts w:ascii="Arial" w:hAnsi="Arial" w:cs="Arial"/>
        </w:rPr>
      </w:pPr>
      <w:r>
        <w:rPr>
          <w:rFonts w:ascii="Arial" w:hAnsi="Arial" w:cs="Arial"/>
          <w:b w:val="0"/>
          <w:sz w:val="24"/>
          <w:szCs w:val="24"/>
        </w:rPr>
        <w:t xml:space="preserve">DAS </w:t>
      </w:r>
      <w:r w:rsidR="007063F9" w:rsidRPr="00916C8E">
        <w:rPr>
          <w:rFonts w:ascii="Arial" w:hAnsi="Arial" w:cs="Arial"/>
          <w:b w:val="0"/>
          <w:sz w:val="24"/>
          <w:szCs w:val="24"/>
        </w:rPr>
        <w:t>CUSTAS</w:t>
      </w:r>
      <w:bookmarkEnd w:id="16"/>
    </w:p>
    <w:p w14:paraId="15E80A8B" w14:textId="43A927DE" w:rsidR="007063F9" w:rsidRPr="00916C8E" w:rsidRDefault="007063F9" w:rsidP="00916C8E">
      <w:pPr>
        <w:pStyle w:val="Corpodetexto"/>
        <w:spacing w:before="120" w:after="120" w:line="360" w:lineRule="auto"/>
        <w:ind w:left="0" w:firstLine="1418"/>
        <w:rPr>
          <w:rFonts w:ascii="Arial" w:hAnsi="Arial" w:cs="Arial"/>
        </w:rPr>
      </w:pPr>
      <w:r w:rsidRPr="00916C8E">
        <w:rPr>
          <w:rFonts w:ascii="Arial" w:hAnsi="Arial" w:cs="Arial"/>
          <w:bCs/>
          <w:color w:val="000000"/>
        </w:rPr>
        <w:t>Art. 82</w:t>
      </w:r>
      <w:r w:rsidR="009E40BC">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Em caso de condenação ao pagamento de custas processuais via sentença condenatória transitada em julgado, observar o previsto no </w:t>
      </w:r>
      <w:r w:rsidR="00E7090F">
        <w:rPr>
          <w:rFonts w:ascii="Arial" w:hAnsi="Arial" w:cs="Arial"/>
        </w:rPr>
        <w:t xml:space="preserve">Capítulo IX Título IV Livro II CNFJ, no </w:t>
      </w:r>
      <w:r w:rsidRPr="00916C8E">
        <w:rPr>
          <w:rFonts w:ascii="Arial" w:hAnsi="Arial" w:cs="Arial"/>
        </w:rPr>
        <w:t>art</w:t>
      </w:r>
      <w:r w:rsidR="009E40BC">
        <w:rPr>
          <w:rFonts w:ascii="Arial" w:hAnsi="Arial" w:cs="Arial"/>
        </w:rPr>
        <w:t>.</w:t>
      </w:r>
      <w:r w:rsidRPr="00916C8E">
        <w:rPr>
          <w:rFonts w:ascii="Arial" w:hAnsi="Arial" w:cs="Arial"/>
        </w:rPr>
        <w:t xml:space="preserve"> 26 e seg</w:t>
      </w:r>
      <w:r w:rsidR="009E40BC">
        <w:rPr>
          <w:rFonts w:ascii="Arial" w:hAnsi="Arial" w:cs="Arial"/>
        </w:rPr>
        <w:t>s.</w:t>
      </w:r>
      <w:r w:rsidRPr="00916C8E">
        <w:rPr>
          <w:rFonts w:ascii="Arial" w:hAnsi="Arial" w:cs="Arial"/>
        </w:rPr>
        <w:t xml:space="preserve"> da </w:t>
      </w:r>
      <w:r w:rsidRPr="009E40BC">
        <w:rPr>
          <w:rFonts w:ascii="Arial" w:hAnsi="Arial" w:cs="Arial"/>
        </w:rPr>
        <w:t>Instrução Normativa</w:t>
      </w:r>
      <w:r w:rsidR="009E40BC">
        <w:rPr>
          <w:rFonts w:ascii="Arial" w:hAnsi="Arial" w:cs="Arial"/>
        </w:rPr>
        <w:t xml:space="preserve"> n.º</w:t>
      </w:r>
      <w:r w:rsidRPr="009E40BC">
        <w:rPr>
          <w:rFonts w:ascii="Arial" w:hAnsi="Arial" w:cs="Arial"/>
        </w:rPr>
        <w:t xml:space="preserve"> 1/2015</w:t>
      </w:r>
      <w:r w:rsidR="009E40BC">
        <w:rPr>
          <w:rFonts w:ascii="Arial" w:hAnsi="Arial" w:cs="Arial"/>
        </w:rPr>
        <w:t xml:space="preserve"> (S</w:t>
      </w:r>
      <w:r w:rsidR="00755EA4">
        <w:rPr>
          <w:rFonts w:ascii="Arial" w:hAnsi="Arial" w:cs="Arial"/>
        </w:rPr>
        <w:t>G</w:t>
      </w:r>
      <w:r w:rsidR="009E40BC">
        <w:rPr>
          <w:rFonts w:ascii="Arial" w:hAnsi="Arial" w:cs="Arial"/>
        </w:rPr>
        <w:t>JEs)</w:t>
      </w:r>
      <w:r w:rsidRPr="00916C8E">
        <w:rPr>
          <w:rFonts w:ascii="Arial" w:hAnsi="Arial" w:cs="Arial"/>
        </w:rPr>
        <w:t xml:space="preserve">, assim como o contido na </w:t>
      </w:r>
      <w:r w:rsidRPr="009E40BC">
        <w:rPr>
          <w:rFonts w:ascii="Arial" w:hAnsi="Arial" w:cs="Arial"/>
        </w:rPr>
        <w:t xml:space="preserve">Instrução Normativa </w:t>
      </w:r>
      <w:r w:rsidR="009E40BC" w:rsidRPr="009E40BC">
        <w:rPr>
          <w:rFonts w:ascii="Arial" w:hAnsi="Arial" w:cs="Arial"/>
        </w:rPr>
        <w:t xml:space="preserve">n.º </w:t>
      </w:r>
      <w:r w:rsidRPr="009E40BC">
        <w:rPr>
          <w:rFonts w:ascii="Arial" w:hAnsi="Arial" w:cs="Arial"/>
        </w:rPr>
        <w:t>12</w:t>
      </w:r>
      <w:r w:rsidR="00E7090F">
        <w:rPr>
          <w:rFonts w:ascii="Arial" w:hAnsi="Arial" w:cs="Arial"/>
        </w:rPr>
        <w:t xml:space="preserve">, de 3 de julho de </w:t>
      </w:r>
      <w:r w:rsidRPr="009E40BC">
        <w:rPr>
          <w:rFonts w:ascii="Arial" w:hAnsi="Arial" w:cs="Arial"/>
        </w:rPr>
        <w:t>2017</w:t>
      </w:r>
      <w:r w:rsidR="009E40BC" w:rsidRPr="009E40BC">
        <w:rPr>
          <w:rStyle w:val="Hyperlink"/>
          <w:rFonts w:ascii="Arial" w:hAnsi="Arial" w:cs="Arial"/>
          <w:color w:val="auto"/>
          <w:u w:val="none"/>
        </w:rPr>
        <w:t xml:space="preserve"> (CGJ)</w:t>
      </w:r>
      <w:r w:rsidRPr="009E40BC">
        <w:rPr>
          <w:rFonts w:ascii="Arial" w:hAnsi="Arial" w:cs="Arial"/>
        </w:rPr>
        <w:t xml:space="preserve">, </w:t>
      </w:r>
      <w:r w:rsidRPr="00916C8E">
        <w:rPr>
          <w:rFonts w:ascii="Arial" w:hAnsi="Arial" w:cs="Arial"/>
        </w:rPr>
        <w:t>no que pertinente.</w:t>
      </w:r>
    </w:p>
    <w:p w14:paraId="6010B04F" w14:textId="6F7ADEAF" w:rsidR="00E7090F" w:rsidRDefault="007063F9" w:rsidP="00916C8E">
      <w:pPr>
        <w:pStyle w:val="Corpodetexto"/>
        <w:widowControl/>
        <w:adjustRightInd w:val="0"/>
        <w:spacing w:before="120" w:after="120" w:line="360" w:lineRule="auto"/>
        <w:ind w:left="0" w:firstLine="1418"/>
        <w:rPr>
          <w:rFonts w:ascii="Arial" w:eastAsiaTheme="minorHAnsi" w:hAnsi="Arial" w:cs="Arial"/>
          <w:lang w:eastAsia="en-US"/>
        </w:rPr>
      </w:pPr>
      <w:r w:rsidRPr="00916C8E">
        <w:rPr>
          <w:rFonts w:ascii="Arial" w:hAnsi="Arial" w:cs="Arial"/>
          <w:bCs/>
          <w:color w:val="000000"/>
        </w:rPr>
        <w:t>Art. 83</w:t>
      </w:r>
      <w:r w:rsidR="00E7090F">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Após o trânsito em julgado, o</w:t>
      </w:r>
      <w:r w:rsidRPr="00916C8E">
        <w:rPr>
          <w:rFonts w:ascii="Arial" w:hAnsi="Arial" w:cs="Arial"/>
        </w:rPr>
        <w:t>(a)</w:t>
      </w:r>
      <w:r w:rsidRPr="00916C8E">
        <w:rPr>
          <w:rFonts w:ascii="Arial" w:eastAsiaTheme="minorHAnsi" w:hAnsi="Arial" w:cs="Arial"/>
          <w:lang w:eastAsia="en-US"/>
        </w:rPr>
        <w:t xml:space="preserve"> </w:t>
      </w:r>
      <w:r w:rsidR="00E7090F">
        <w:rPr>
          <w:rFonts w:ascii="Arial" w:eastAsiaTheme="minorHAnsi" w:hAnsi="Arial" w:cs="Arial"/>
          <w:lang w:eastAsia="en-US"/>
        </w:rPr>
        <w:t>r</w:t>
      </w:r>
      <w:r w:rsidRPr="00916C8E">
        <w:rPr>
          <w:rFonts w:ascii="Arial" w:eastAsiaTheme="minorHAnsi" w:hAnsi="Arial" w:cs="Arial"/>
          <w:lang w:eastAsia="en-US"/>
        </w:rPr>
        <w:t>éu</w:t>
      </w:r>
      <w:r w:rsidR="00E7090F">
        <w:rPr>
          <w:rFonts w:ascii="Arial" w:eastAsiaTheme="minorHAnsi" w:hAnsi="Arial" w:cs="Arial"/>
          <w:lang w:eastAsia="en-US"/>
        </w:rPr>
        <w:t>(r</w:t>
      </w:r>
      <w:r w:rsidRPr="00916C8E">
        <w:rPr>
          <w:rFonts w:ascii="Arial" w:eastAsiaTheme="minorHAnsi" w:hAnsi="Arial" w:cs="Arial"/>
          <w:lang w:eastAsia="en-US"/>
        </w:rPr>
        <w:t>é</w:t>
      </w:r>
      <w:r w:rsidR="00E7090F">
        <w:rPr>
          <w:rFonts w:ascii="Arial" w:eastAsiaTheme="minorHAnsi" w:hAnsi="Arial" w:cs="Arial"/>
          <w:lang w:eastAsia="en-US"/>
        </w:rPr>
        <w:t>)</w:t>
      </w:r>
      <w:r w:rsidRPr="00916C8E">
        <w:rPr>
          <w:rFonts w:ascii="Arial" w:eastAsiaTheme="minorHAnsi" w:hAnsi="Arial" w:cs="Arial"/>
          <w:lang w:eastAsia="en-US"/>
        </w:rPr>
        <w:t xml:space="preserve"> condenado</w:t>
      </w:r>
      <w:r w:rsidRPr="00916C8E">
        <w:rPr>
          <w:rFonts w:ascii="Arial" w:hAnsi="Arial" w:cs="Arial"/>
        </w:rPr>
        <w:t>(a)</w:t>
      </w:r>
      <w:r w:rsidRPr="00916C8E">
        <w:rPr>
          <w:rFonts w:ascii="Arial" w:eastAsiaTheme="minorHAnsi" w:hAnsi="Arial" w:cs="Arial"/>
          <w:lang w:eastAsia="en-US"/>
        </w:rPr>
        <w:t xml:space="preserve"> deve ser intimado(a) para o recolhimento das custas processuais, no prazo de 1</w:t>
      </w:r>
      <w:r w:rsidR="00755EA4">
        <w:rPr>
          <w:rFonts w:ascii="Arial" w:eastAsiaTheme="minorHAnsi" w:hAnsi="Arial" w:cs="Arial"/>
          <w:lang w:eastAsia="en-US"/>
        </w:rPr>
        <w:t>5</w:t>
      </w:r>
      <w:r w:rsidRPr="00916C8E">
        <w:rPr>
          <w:rFonts w:ascii="Arial" w:eastAsiaTheme="minorHAnsi" w:hAnsi="Arial" w:cs="Arial"/>
          <w:lang w:eastAsia="en-US"/>
        </w:rPr>
        <w:t xml:space="preserve"> (</w:t>
      </w:r>
      <w:r w:rsidR="00755EA4">
        <w:rPr>
          <w:rFonts w:ascii="Arial" w:eastAsiaTheme="minorHAnsi" w:hAnsi="Arial" w:cs="Arial"/>
          <w:lang w:eastAsia="en-US"/>
        </w:rPr>
        <w:t>quinze</w:t>
      </w:r>
      <w:r w:rsidRPr="00916C8E">
        <w:rPr>
          <w:rFonts w:ascii="Arial" w:eastAsiaTheme="minorHAnsi" w:hAnsi="Arial" w:cs="Arial"/>
          <w:lang w:eastAsia="en-US"/>
        </w:rPr>
        <w:t>) dias (</w:t>
      </w:r>
      <w:r w:rsidR="00755EA4">
        <w:rPr>
          <w:rFonts w:ascii="Arial" w:eastAsiaTheme="minorHAnsi" w:hAnsi="Arial" w:cs="Arial"/>
          <w:lang w:eastAsia="en-US"/>
        </w:rPr>
        <w:t xml:space="preserve">art. 25, inciso III, IN n.º 1/2015 - SGJEs </w:t>
      </w:r>
      <w:r w:rsidRPr="00916C8E">
        <w:rPr>
          <w:rFonts w:ascii="Arial" w:eastAsiaTheme="minorHAnsi" w:hAnsi="Arial" w:cs="Arial"/>
          <w:lang w:eastAsia="en-US"/>
        </w:rPr>
        <w:t xml:space="preserve">). </w:t>
      </w:r>
    </w:p>
    <w:p w14:paraId="6D4055FC" w14:textId="719A9446" w:rsidR="007063F9" w:rsidRPr="00916C8E" w:rsidRDefault="00E7090F" w:rsidP="00916C8E">
      <w:pPr>
        <w:pStyle w:val="Corpodetexto"/>
        <w:widowControl/>
        <w:adjustRightInd w:val="0"/>
        <w:spacing w:before="120" w:after="120" w:line="360" w:lineRule="auto"/>
        <w:ind w:left="0" w:firstLine="1418"/>
        <w:rPr>
          <w:rFonts w:ascii="Arial" w:hAnsi="Arial" w:cs="Arial"/>
        </w:rPr>
      </w:pPr>
      <w:r>
        <w:rPr>
          <w:rFonts w:ascii="Arial" w:eastAsiaTheme="minorHAnsi" w:hAnsi="Arial" w:cs="Arial"/>
          <w:lang w:eastAsia="en-US"/>
        </w:rPr>
        <w:t xml:space="preserve">Parágrafo único. </w:t>
      </w:r>
      <w:r w:rsidR="007063F9" w:rsidRPr="00916C8E">
        <w:rPr>
          <w:rFonts w:ascii="Arial" w:eastAsiaTheme="minorHAnsi" w:hAnsi="Arial" w:cs="Arial"/>
          <w:lang w:eastAsia="en-US"/>
        </w:rPr>
        <w:t xml:space="preserve">Fica vedado à </w:t>
      </w:r>
      <w:r w:rsidR="002E41D6">
        <w:rPr>
          <w:rFonts w:ascii="Arial" w:eastAsiaTheme="minorHAnsi" w:hAnsi="Arial" w:cs="Arial"/>
          <w:lang w:eastAsia="en-US"/>
        </w:rPr>
        <w:t>secretaria</w:t>
      </w:r>
      <w:r w:rsidR="007063F9" w:rsidRPr="00916C8E">
        <w:rPr>
          <w:rFonts w:ascii="Arial" w:eastAsiaTheme="minorHAnsi" w:hAnsi="Arial" w:cs="Arial"/>
          <w:lang w:eastAsia="en-US"/>
        </w:rPr>
        <w:t xml:space="preserve"> arquivar o processo sem estarem pagas as custas processuais, ou na hipótese de inadimplemento/devedor não encontrado(a), sem a devida comunicação da pendência ao órgão competente</w:t>
      </w:r>
      <w:r>
        <w:rPr>
          <w:rFonts w:ascii="Arial" w:eastAsiaTheme="minorHAnsi" w:hAnsi="Arial" w:cs="Arial"/>
          <w:lang w:eastAsia="en-US"/>
        </w:rPr>
        <w:t xml:space="preserve"> (art. 460 CNFJ)</w:t>
      </w:r>
      <w:r w:rsidR="007063F9" w:rsidRPr="00916C8E">
        <w:rPr>
          <w:rFonts w:ascii="Arial" w:eastAsiaTheme="minorHAnsi" w:hAnsi="Arial" w:cs="Arial"/>
          <w:lang w:eastAsia="en-US"/>
        </w:rPr>
        <w:t>.</w:t>
      </w:r>
    </w:p>
    <w:p w14:paraId="3207B985" w14:textId="008F5F50" w:rsidR="007063F9" w:rsidRPr="00916C8E" w:rsidRDefault="007063F9" w:rsidP="00916C8E">
      <w:pPr>
        <w:pStyle w:val="Corpodetexto"/>
        <w:widowControl/>
        <w:adjustRightInd w:val="0"/>
        <w:spacing w:before="120" w:after="120" w:line="360" w:lineRule="auto"/>
        <w:ind w:left="0" w:firstLine="1418"/>
        <w:rPr>
          <w:rFonts w:ascii="Arial" w:hAnsi="Arial" w:cs="Arial"/>
        </w:rPr>
      </w:pPr>
      <w:r w:rsidRPr="00916C8E">
        <w:rPr>
          <w:rFonts w:ascii="Arial" w:hAnsi="Arial" w:cs="Arial"/>
          <w:bCs/>
          <w:color w:val="000000"/>
        </w:rPr>
        <w:t>Art. 84</w:t>
      </w:r>
      <w:r w:rsidR="00E7090F">
        <w:rPr>
          <w:rFonts w:ascii="Arial" w:hAnsi="Arial" w:cs="Arial"/>
          <w:bCs/>
          <w:color w:val="000000"/>
        </w:rPr>
        <w:t>.</w:t>
      </w:r>
      <w:r w:rsidRPr="00916C8E">
        <w:rPr>
          <w:rFonts w:ascii="Arial" w:hAnsi="Arial" w:cs="Arial"/>
          <w:color w:val="000000"/>
        </w:rPr>
        <w:t xml:space="preserve"> </w:t>
      </w:r>
      <w:r w:rsidRPr="00916C8E">
        <w:rPr>
          <w:rFonts w:ascii="Arial" w:hAnsi="Arial" w:cs="Arial"/>
        </w:rPr>
        <w:t>As custas que são dispensadas por ocasião da interposição de apelação (art</w:t>
      </w:r>
      <w:r w:rsidR="00E7090F">
        <w:rPr>
          <w:rFonts w:ascii="Arial" w:hAnsi="Arial" w:cs="Arial"/>
        </w:rPr>
        <w:t>.</w:t>
      </w:r>
      <w:r w:rsidRPr="00916C8E">
        <w:rPr>
          <w:rFonts w:ascii="Arial" w:hAnsi="Arial" w:cs="Arial"/>
        </w:rPr>
        <w:t xml:space="preserve"> 14 da </w:t>
      </w:r>
      <w:r w:rsidRPr="00E7090F">
        <w:rPr>
          <w:rFonts w:ascii="Arial" w:hAnsi="Arial" w:cs="Arial"/>
        </w:rPr>
        <w:t xml:space="preserve">Lei Estadual </w:t>
      </w:r>
      <w:r w:rsidR="00BD1E34" w:rsidRPr="00E7090F">
        <w:rPr>
          <w:rFonts w:ascii="Arial" w:hAnsi="Arial" w:cs="Arial"/>
        </w:rPr>
        <w:t>n.º</w:t>
      </w:r>
      <w:r w:rsidRPr="00E7090F">
        <w:rPr>
          <w:rFonts w:ascii="Arial" w:hAnsi="Arial" w:cs="Arial"/>
        </w:rPr>
        <w:t xml:space="preserve"> 18.413</w:t>
      </w:r>
      <w:r w:rsidR="00E7090F">
        <w:rPr>
          <w:rFonts w:ascii="Arial" w:hAnsi="Arial" w:cs="Arial"/>
        </w:rPr>
        <w:t xml:space="preserve">, de 29 de dezembro de </w:t>
      </w:r>
      <w:r w:rsidRPr="00E7090F">
        <w:rPr>
          <w:rFonts w:ascii="Arial" w:hAnsi="Arial" w:cs="Arial"/>
        </w:rPr>
        <w:t>2014</w:t>
      </w:r>
      <w:r w:rsidRPr="00916C8E">
        <w:rPr>
          <w:rFonts w:ascii="Arial" w:hAnsi="Arial" w:cs="Arial"/>
        </w:rPr>
        <w:t>) serão cobradas após o trânsito em julgado da sentença condenatória, caso o(a) condenado(a) seja o(a) apelante (</w:t>
      </w:r>
      <w:r w:rsidRPr="00916C8E">
        <w:rPr>
          <w:rFonts w:ascii="Arial" w:eastAsiaTheme="minorHAnsi" w:hAnsi="Arial" w:cs="Arial"/>
          <w:lang w:eastAsia="en-US"/>
        </w:rPr>
        <w:t>art</w:t>
      </w:r>
      <w:r w:rsidR="00E7090F">
        <w:rPr>
          <w:rFonts w:ascii="Arial" w:eastAsiaTheme="minorHAnsi" w:hAnsi="Arial" w:cs="Arial"/>
          <w:lang w:eastAsia="en-US"/>
        </w:rPr>
        <w:t>.</w:t>
      </w:r>
      <w:r w:rsidRPr="00916C8E">
        <w:rPr>
          <w:rFonts w:ascii="Arial" w:hAnsi="Arial" w:cs="Arial"/>
        </w:rPr>
        <w:t xml:space="preserve"> 27, inciso II da </w:t>
      </w:r>
      <w:r w:rsidRPr="00E7090F">
        <w:rPr>
          <w:rFonts w:ascii="Arial" w:eastAsiaTheme="minorHAnsi" w:hAnsi="Arial" w:cs="Arial"/>
          <w:lang w:eastAsia="en-US"/>
        </w:rPr>
        <w:t xml:space="preserve">Instrução Normativa </w:t>
      </w:r>
      <w:r w:rsidR="00E7090F">
        <w:rPr>
          <w:rFonts w:ascii="Arial" w:eastAsiaTheme="minorHAnsi" w:hAnsi="Arial" w:cs="Arial"/>
          <w:lang w:eastAsia="en-US"/>
        </w:rPr>
        <w:t xml:space="preserve">n.º </w:t>
      </w:r>
      <w:r w:rsidRPr="00E7090F">
        <w:rPr>
          <w:rFonts w:ascii="Arial" w:eastAsiaTheme="minorHAnsi" w:hAnsi="Arial" w:cs="Arial"/>
          <w:lang w:eastAsia="en-US"/>
        </w:rPr>
        <w:t>1/2015</w:t>
      </w:r>
      <w:r w:rsidR="00E7090F">
        <w:rPr>
          <w:rFonts w:ascii="Arial" w:eastAsiaTheme="minorHAnsi" w:hAnsi="Arial" w:cs="Arial"/>
          <w:lang w:eastAsia="en-US"/>
        </w:rPr>
        <w:t xml:space="preserve"> - CSJEs</w:t>
      </w:r>
      <w:r w:rsidRPr="00916C8E">
        <w:rPr>
          <w:rFonts w:ascii="Arial" w:hAnsi="Arial" w:cs="Arial"/>
        </w:rPr>
        <w:t>).</w:t>
      </w:r>
    </w:p>
    <w:p w14:paraId="5384F968" w14:textId="3CE76AAC" w:rsidR="007063F9" w:rsidRPr="00916C8E" w:rsidRDefault="007063F9" w:rsidP="00916C8E">
      <w:pPr>
        <w:pStyle w:val="Corpodetexto"/>
        <w:widowControl/>
        <w:adjustRightInd w:val="0"/>
        <w:spacing w:before="120" w:after="120" w:line="360" w:lineRule="auto"/>
        <w:ind w:left="0" w:firstLine="1418"/>
        <w:rPr>
          <w:rFonts w:ascii="Arial" w:hAnsi="Arial" w:cs="Arial"/>
        </w:rPr>
      </w:pPr>
      <w:r w:rsidRPr="00916C8E">
        <w:rPr>
          <w:rFonts w:ascii="Arial" w:hAnsi="Arial" w:cs="Arial"/>
          <w:bCs/>
          <w:color w:val="000000"/>
        </w:rPr>
        <w:t>Art. 85</w:t>
      </w:r>
      <w:r w:rsidR="00E7090F">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No âmbito dos </w:t>
      </w:r>
      <w:r w:rsidR="00E7090F">
        <w:rPr>
          <w:rFonts w:ascii="Arial" w:hAnsi="Arial" w:cs="Arial"/>
        </w:rPr>
        <w:t>j</w:t>
      </w:r>
      <w:r w:rsidRPr="00916C8E">
        <w:rPr>
          <w:rFonts w:ascii="Arial" w:hAnsi="Arial" w:cs="Arial"/>
        </w:rPr>
        <w:t xml:space="preserve">uizados </w:t>
      </w:r>
      <w:r w:rsidR="00E7090F">
        <w:rPr>
          <w:rFonts w:ascii="Arial" w:hAnsi="Arial" w:cs="Arial"/>
        </w:rPr>
        <w:t>e</w:t>
      </w:r>
      <w:r w:rsidRPr="00916C8E">
        <w:rPr>
          <w:rFonts w:ascii="Arial" w:hAnsi="Arial" w:cs="Arial"/>
        </w:rPr>
        <w:t xml:space="preserve">speciais </w:t>
      </w:r>
      <w:r w:rsidR="00E7090F">
        <w:rPr>
          <w:rFonts w:ascii="Arial" w:hAnsi="Arial" w:cs="Arial"/>
        </w:rPr>
        <w:t>c</w:t>
      </w:r>
      <w:r w:rsidRPr="00916C8E">
        <w:rPr>
          <w:rFonts w:ascii="Arial" w:hAnsi="Arial" w:cs="Arial"/>
        </w:rPr>
        <w:t xml:space="preserve">riminais, não serão cobradas as custas: </w:t>
      </w:r>
    </w:p>
    <w:p w14:paraId="2F60DA95" w14:textId="3B5231CE" w:rsidR="007063F9" w:rsidRPr="00916C8E" w:rsidRDefault="007063F9" w:rsidP="00916C8E">
      <w:pPr>
        <w:pStyle w:val="Corpodetexto"/>
        <w:widowControl/>
        <w:adjustRightInd w:val="0"/>
        <w:spacing w:before="120" w:after="120" w:line="360" w:lineRule="auto"/>
        <w:ind w:left="0" w:firstLine="1418"/>
        <w:rPr>
          <w:rFonts w:ascii="Arial" w:hAnsi="Arial" w:cs="Arial"/>
        </w:rPr>
      </w:pPr>
      <w:r w:rsidRPr="00916C8E">
        <w:rPr>
          <w:rFonts w:ascii="Arial" w:hAnsi="Arial" w:cs="Arial"/>
          <w:bCs/>
          <w:color w:val="000000"/>
        </w:rPr>
        <w:lastRenderedPageBreak/>
        <w:t xml:space="preserve">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em razão do ingresso da queixa-crime;</w:t>
      </w:r>
    </w:p>
    <w:p w14:paraId="31AE4AC4" w14:textId="47E01197" w:rsidR="007063F9" w:rsidRPr="00916C8E" w:rsidRDefault="007063F9" w:rsidP="00916C8E">
      <w:pPr>
        <w:pStyle w:val="Corpodetexto"/>
        <w:widowControl/>
        <w:adjustRightInd w:val="0"/>
        <w:spacing w:before="120" w:after="120" w:line="360" w:lineRule="auto"/>
        <w:ind w:left="0" w:firstLine="1418"/>
        <w:rPr>
          <w:rFonts w:ascii="Arial" w:hAnsi="Arial" w:cs="Arial"/>
        </w:rPr>
      </w:pPr>
      <w:r w:rsidRPr="00916C8E">
        <w:rPr>
          <w:rFonts w:ascii="Arial" w:hAnsi="Arial" w:cs="Arial"/>
          <w:bCs/>
          <w:color w:val="000000"/>
        </w:rPr>
        <w:t xml:space="preserve">II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por ocasião da interposição de apelação;</w:t>
      </w:r>
    </w:p>
    <w:p w14:paraId="0677035E" w14:textId="43F1FCBC" w:rsidR="007063F9" w:rsidRPr="00916C8E" w:rsidRDefault="007063F9" w:rsidP="00916C8E">
      <w:pPr>
        <w:pStyle w:val="Corpodetexto"/>
        <w:widowControl/>
        <w:adjustRightInd w:val="0"/>
        <w:spacing w:before="120" w:after="120" w:line="360" w:lineRule="auto"/>
        <w:ind w:left="0" w:firstLine="1418"/>
        <w:rPr>
          <w:rFonts w:ascii="Arial" w:hAnsi="Arial" w:cs="Arial"/>
        </w:rPr>
      </w:pPr>
      <w:r w:rsidRPr="00916C8E">
        <w:rPr>
          <w:rFonts w:ascii="Arial" w:hAnsi="Arial" w:cs="Arial"/>
          <w:bCs/>
          <w:color w:val="000000"/>
        </w:rPr>
        <w:t xml:space="preserve">III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descumprimento da composição civil;</w:t>
      </w:r>
    </w:p>
    <w:p w14:paraId="1EC8EF8A" w14:textId="147D93AA" w:rsidR="007063F9" w:rsidRPr="00916C8E" w:rsidRDefault="007063F9" w:rsidP="00916C8E">
      <w:pPr>
        <w:pStyle w:val="Corpodetexto"/>
        <w:widowControl/>
        <w:adjustRightInd w:val="0"/>
        <w:spacing w:before="120" w:after="120" w:line="360" w:lineRule="auto"/>
        <w:ind w:left="0" w:firstLine="1418"/>
        <w:rPr>
          <w:rFonts w:ascii="Arial" w:hAnsi="Arial" w:cs="Arial"/>
        </w:rPr>
      </w:pPr>
      <w:r w:rsidRPr="00916C8E">
        <w:rPr>
          <w:rFonts w:ascii="Arial" w:hAnsi="Arial" w:cs="Arial"/>
          <w:bCs/>
          <w:color w:val="000000"/>
        </w:rPr>
        <w:t xml:space="preserve">IV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homologação de transação penal;</w:t>
      </w:r>
      <w:r w:rsidR="00E7090F">
        <w:rPr>
          <w:rFonts w:ascii="Arial" w:hAnsi="Arial" w:cs="Arial"/>
        </w:rPr>
        <w:t xml:space="preserve"> e</w:t>
      </w:r>
    </w:p>
    <w:p w14:paraId="1D9A3210" w14:textId="1E11B8D4" w:rsidR="007063F9" w:rsidRPr="00916C8E" w:rsidRDefault="007063F9" w:rsidP="00916C8E">
      <w:pPr>
        <w:pStyle w:val="Corpodetexto"/>
        <w:widowControl/>
        <w:adjustRightInd w:val="0"/>
        <w:spacing w:before="120" w:after="120" w:line="360" w:lineRule="auto"/>
        <w:ind w:left="0" w:firstLine="1418"/>
        <w:rPr>
          <w:rFonts w:ascii="Arial" w:hAnsi="Arial" w:cs="Arial"/>
        </w:rPr>
      </w:pPr>
      <w:r w:rsidRPr="00916C8E">
        <w:rPr>
          <w:rFonts w:ascii="Arial" w:hAnsi="Arial" w:cs="Arial"/>
          <w:bCs/>
          <w:color w:val="000000"/>
        </w:rPr>
        <w:t xml:space="preserve">V </w:t>
      </w:r>
      <w:r w:rsidR="008D3C4D">
        <w:rPr>
          <w:rFonts w:ascii="Arial" w:hAnsi="Arial" w:cs="Arial"/>
          <w:bCs/>
          <w:color w:val="000000"/>
        </w:rPr>
        <w:t>-</w:t>
      </w:r>
      <w:r w:rsidRPr="00916C8E">
        <w:rPr>
          <w:rFonts w:ascii="Arial" w:hAnsi="Arial" w:cs="Arial"/>
          <w:bCs/>
          <w:color w:val="000000"/>
        </w:rPr>
        <w:t xml:space="preserve"> </w:t>
      </w:r>
      <w:r w:rsidRPr="00916C8E">
        <w:rPr>
          <w:rFonts w:ascii="Arial" w:hAnsi="Arial" w:cs="Arial"/>
        </w:rPr>
        <w:t>pela emissão de certidões e autenticações.</w:t>
      </w:r>
    </w:p>
    <w:p w14:paraId="3F7F5ABE" w14:textId="77777777" w:rsidR="007063F9" w:rsidRPr="00916C8E" w:rsidRDefault="007063F9" w:rsidP="00916C8E">
      <w:pPr>
        <w:pStyle w:val="Corpodetexto"/>
        <w:widowControl/>
        <w:adjustRightInd w:val="0"/>
        <w:spacing w:before="120" w:after="120" w:line="360" w:lineRule="auto"/>
        <w:ind w:left="0" w:firstLine="1418"/>
        <w:rPr>
          <w:rFonts w:ascii="Arial" w:hAnsi="Arial" w:cs="Arial"/>
        </w:rPr>
      </w:pPr>
    </w:p>
    <w:p w14:paraId="419CA4EF" w14:textId="6D5B0C52" w:rsidR="00A37ED6" w:rsidRDefault="00A37ED6" w:rsidP="00A37ED6">
      <w:pPr>
        <w:pStyle w:val="Ttulo1"/>
        <w:keepNext w:val="0"/>
        <w:keepLines w:val="0"/>
        <w:widowControl w:val="0"/>
        <w:spacing w:before="120" w:line="360" w:lineRule="auto"/>
        <w:jc w:val="center"/>
        <w:rPr>
          <w:rFonts w:ascii="Arial" w:hAnsi="Arial" w:cs="Arial"/>
          <w:b w:val="0"/>
          <w:sz w:val="24"/>
          <w:szCs w:val="24"/>
        </w:rPr>
      </w:pPr>
      <w:bookmarkStart w:id="17" w:name="_Toc72756019"/>
      <w:r>
        <w:rPr>
          <w:rFonts w:ascii="Arial" w:hAnsi="Arial" w:cs="Arial"/>
          <w:b w:val="0"/>
          <w:sz w:val="24"/>
          <w:szCs w:val="24"/>
        </w:rPr>
        <w:t>CAPÍTULO XVII</w:t>
      </w:r>
    </w:p>
    <w:p w14:paraId="13C8F714" w14:textId="65C9B71B" w:rsidR="007063F9" w:rsidRPr="00916C8E" w:rsidRDefault="00A37ED6" w:rsidP="00A37ED6">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 xml:space="preserve">DA </w:t>
      </w:r>
      <w:r w:rsidR="007063F9" w:rsidRPr="00916C8E">
        <w:rPr>
          <w:rFonts w:ascii="Arial" w:hAnsi="Arial" w:cs="Arial"/>
          <w:b w:val="0"/>
          <w:sz w:val="24"/>
          <w:szCs w:val="24"/>
        </w:rPr>
        <w:t>EXECUÇÃO PENAL</w:t>
      </w:r>
      <w:bookmarkEnd w:id="17"/>
    </w:p>
    <w:p w14:paraId="4F746EAD" w14:textId="77777777" w:rsidR="00310029" w:rsidRDefault="007063F9" w:rsidP="00916C8E">
      <w:pPr>
        <w:pStyle w:val="Corpodetexto"/>
        <w:widowControl/>
        <w:adjustRightInd w:val="0"/>
        <w:spacing w:before="120" w:after="120" w:line="360" w:lineRule="auto"/>
        <w:ind w:left="0" w:firstLine="1418"/>
        <w:rPr>
          <w:rFonts w:ascii="Arial" w:hAnsi="Arial" w:cs="Arial"/>
        </w:rPr>
      </w:pPr>
      <w:r w:rsidRPr="00916C8E">
        <w:rPr>
          <w:rFonts w:ascii="Arial" w:hAnsi="Arial" w:cs="Arial"/>
          <w:bCs/>
          <w:color w:val="000000"/>
        </w:rPr>
        <w:t>Art. 86</w:t>
      </w:r>
      <w:r w:rsidR="00A37ED6">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Após o trânsito em julgado de sentença condenatória que envolva a pena de multa, será o valor liquidado e apontado nos autos. </w:t>
      </w:r>
    </w:p>
    <w:p w14:paraId="534BD804" w14:textId="77777777" w:rsidR="00310029" w:rsidRDefault="00310029" w:rsidP="00916C8E">
      <w:pPr>
        <w:pStyle w:val="Corpodetexto"/>
        <w:widowControl/>
        <w:adjustRightInd w:val="0"/>
        <w:spacing w:before="120" w:after="120" w:line="360" w:lineRule="auto"/>
        <w:ind w:left="0" w:firstLine="1418"/>
        <w:rPr>
          <w:rFonts w:ascii="Arial" w:hAnsi="Arial" w:cs="Arial"/>
        </w:rPr>
      </w:pPr>
      <w:r>
        <w:rPr>
          <w:rFonts w:ascii="Arial" w:hAnsi="Arial" w:cs="Arial"/>
        </w:rPr>
        <w:t xml:space="preserve">§ 1º </w:t>
      </w:r>
      <w:r w:rsidR="007063F9" w:rsidRPr="00916C8E">
        <w:rPr>
          <w:rFonts w:ascii="Arial" w:hAnsi="Arial" w:cs="Arial"/>
        </w:rPr>
        <w:t>O(</w:t>
      </w:r>
      <w:r>
        <w:rPr>
          <w:rFonts w:ascii="Arial" w:hAnsi="Arial" w:cs="Arial"/>
        </w:rPr>
        <w:t>A</w:t>
      </w:r>
      <w:r w:rsidR="007063F9" w:rsidRPr="00916C8E">
        <w:rPr>
          <w:rFonts w:ascii="Arial" w:hAnsi="Arial" w:cs="Arial"/>
        </w:rPr>
        <w:t>)</w:t>
      </w:r>
      <w:r>
        <w:rPr>
          <w:rFonts w:ascii="Arial" w:hAnsi="Arial" w:cs="Arial"/>
        </w:rPr>
        <w:t xml:space="preserve"> chefe de s</w:t>
      </w:r>
      <w:r w:rsidR="007063F9" w:rsidRPr="00916C8E">
        <w:rPr>
          <w:rFonts w:ascii="Arial" w:hAnsi="Arial" w:cs="Arial"/>
        </w:rPr>
        <w:t>ecret</w:t>
      </w:r>
      <w:r>
        <w:rPr>
          <w:rFonts w:ascii="Arial" w:hAnsi="Arial" w:cs="Arial"/>
        </w:rPr>
        <w:t>a</w:t>
      </w:r>
      <w:r w:rsidR="007063F9" w:rsidRPr="00916C8E">
        <w:rPr>
          <w:rFonts w:ascii="Arial" w:hAnsi="Arial" w:cs="Arial"/>
        </w:rPr>
        <w:t xml:space="preserve">ria deverá, então, informar a existência de depósito a título de fiança em valor suficiente para a compensação. </w:t>
      </w:r>
    </w:p>
    <w:p w14:paraId="76876B82" w14:textId="051A4725" w:rsidR="007063F9" w:rsidRPr="00916C8E" w:rsidRDefault="00310029" w:rsidP="00916C8E">
      <w:pPr>
        <w:pStyle w:val="Corpodetexto"/>
        <w:widowControl/>
        <w:adjustRightInd w:val="0"/>
        <w:spacing w:before="120" w:after="120" w:line="360" w:lineRule="auto"/>
        <w:ind w:left="0" w:firstLine="1418"/>
        <w:rPr>
          <w:rFonts w:ascii="Arial" w:hAnsi="Arial" w:cs="Arial"/>
        </w:rPr>
      </w:pPr>
      <w:r>
        <w:rPr>
          <w:rFonts w:ascii="Arial" w:hAnsi="Arial" w:cs="Arial"/>
        </w:rPr>
        <w:t xml:space="preserve">§ 2º </w:t>
      </w:r>
      <w:r w:rsidR="007063F9" w:rsidRPr="00916C8E">
        <w:rPr>
          <w:rFonts w:ascii="Arial" w:hAnsi="Arial" w:cs="Arial"/>
        </w:rPr>
        <w:t>Em caso negativo, deverá promover a intimação do(a) condenado(a) para, em 10 (dez) dias, pagar a importância correspondente, emitindo-se a guia respectiva.</w:t>
      </w:r>
    </w:p>
    <w:p w14:paraId="7D8453E7" w14:textId="2B87CBB0" w:rsidR="00310029" w:rsidRDefault="007063F9" w:rsidP="00310029">
      <w:pPr>
        <w:pStyle w:val="Corpodetexto"/>
        <w:widowControl/>
        <w:adjustRightInd w:val="0"/>
        <w:spacing w:before="120" w:after="120" w:line="360" w:lineRule="auto"/>
        <w:ind w:left="0" w:firstLine="1418"/>
        <w:rPr>
          <w:rFonts w:ascii="Arial" w:hAnsi="Arial" w:cs="Arial"/>
        </w:rPr>
      </w:pPr>
      <w:r w:rsidRPr="00916C8E">
        <w:rPr>
          <w:rFonts w:ascii="Arial" w:hAnsi="Arial" w:cs="Arial"/>
          <w:bCs/>
          <w:color w:val="000000"/>
        </w:rPr>
        <w:t>Art. 87</w:t>
      </w:r>
      <w:r w:rsidR="00310029">
        <w:rPr>
          <w:rFonts w:ascii="Arial" w:hAnsi="Arial" w:cs="Arial"/>
          <w:bCs/>
          <w:color w:val="000000"/>
        </w:rPr>
        <w:t>.</w:t>
      </w:r>
      <w:r w:rsidRPr="00916C8E">
        <w:rPr>
          <w:rFonts w:ascii="Arial" w:hAnsi="Arial" w:cs="Arial"/>
          <w:color w:val="000000"/>
        </w:rPr>
        <w:t xml:space="preserve"> </w:t>
      </w:r>
      <w:r w:rsidRPr="00916C8E">
        <w:rPr>
          <w:rFonts w:ascii="Arial" w:hAnsi="Arial" w:cs="Arial"/>
        </w:rPr>
        <w:t>A execução de pena restritiva de direitos ou privativa de liberdade deverá ocorrer no local próprio</w:t>
      </w:r>
      <w:r w:rsidR="00310029">
        <w:rPr>
          <w:rFonts w:ascii="Arial" w:hAnsi="Arial" w:cs="Arial"/>
        </w:rPr>
        <w:t>,</w:t>
      </w:r>
      <w:r w:rsidRPr="00916C8E">
        <w:rPr>
          <w:rFonts w:ascii="Arial" w:hAnsi="Arial" w:cs="Arial"/>
        </w:rPr>
        <w:t xml:space="preserve"> segundo o previsto no art</w:t>
      </w:r>
      <w:r w:rsidR="00310029">
        <w:rPr>
          <w:rFonts w:ascii="Arial" w:hAnsi="Arial" w:cs="Arial"/>
        </w:rPr>
        <w:t>.</w:t>
      </w:r>
      <w:r w:rsidRPr="00916C8E">
        <w:rPr>
          <w:rFonts w:ascii="Arial" w:hAnsi="Arial" w:cs="Arial"/>
        </w:rPr>
        <w:t xml:space="preserve"> 27, </w:t>
      </w:r>
      <w:r w:rsidR="00310029">
        <w:rPr>
          <w:rFonts w:ascii="Arial" w:hAnsi="Arial" w:cs="Arial"/>
        </w:rPr>
        <w:t>§ 2º</w:t>
      </w:r>
      <w:r w:rsidRPr="00916C8E">
        <w:rPr>
          <w:rFonts w:ascii="Arial" w:hAnsi="Arial" w:cs="Arial"/>
        </w:rPr>
        <w:t xml:space="preserve">, da </w:t>
      </w:r>
      <w:r w:rsidRPr="00310029">
        <w:rPr>
          <w:rFonts w:ascii="Arial" w:hAnsi="Arial" w:cs="Arial"/>
        </w:rPr>
        <w:t xml:space="preserve">Resolução </w:t>
      </w:r>
      <w:r w:rsidR="00BD1E34" w:rsidRPr="00310029">
        <w:rPr>
          <w:rFonts w:ascii="Arial" w:hAnsi="Arial" w:cs="Arial"/>
        </w:rPr>
        <w:t>n.º</w:t>
      </w:r>
      <w:r w:rsidRPr="00310029">
        <w:rPr>
          <w:rFonts w:ascii="Arial" w:hAnsi="Arial" w:cs="Arial"/>
        </w:rPr>
        <w:t xml:space="preserve"> 93</w:t>
      </w:r>
      <w:r w:rsidR="00310029" w:rsidRPr="00310029">
        <w:rPr>
          <w:rFonts w:ascii="Arial" w:hAnsi="Arial" w:cs="Arial"/>
        </w:rPr>
        <w:t>, de 12 de agosto de 2013 (OE/TJPR)</w:t>
      </w:r>
      <w:r w:rsidR="00310029">
        <w:rPr>
          <w:rFonts w:ascii="Arial" w:hAnsi="Arial" w:cs="Arial"/>
        </w:rPr>
        <w:t>,</w:t>
      </w:r>
      <w:r w:rsidRPr="00916C8E">
        <w:rPr>
          <w:rFonts w:ascii="Arial" w:hAnsi="Arial" w:cs="Arial"/>
        </w:rPr>
        <w:t xml:space="preserve"> na forma d</w:t>
      </w:r>
      <w:r w:rsidR="00310029">
        <w:rPr>
          <w:rFonts w:ascii="Arial" w:hAnsi="Arial" w:cs="Arial"/>
        </w:rPr>
        <w:t>as disposições d</w:t>
      </w:r>
      <w:r w:rsidRPr="00916C8E">
        <w:rPr>
          <w:rFonts w:ascii="Arial" w:hAnsi="Arial" w:cs="Arial"/>
        </w:rPr>
        <w:t xml:space="preserve">o </w:t>
      </w:r>
      <w:r w:rsidR="00310029">
        <w:rPr>
          <w:rFonts w:ascii="Arial" w:hAnsi="Arial" w:cs="Arial"/>
        </w:rPr>
        <w:t>Capitulo VI Título VI Livro II CNFJ e do</w:t>
      </w:r>
      <w:r w:rsidR="00310029" w:rsidRPr="00310029">
        <w:rPr>
          <w:rFonts w:ascii="Arial" w:hAnsi="Arial" w:cs="Arial"/>
        </w:rPr>
        <w:t xml:space="preserve"> </w:t>
      </w:r>
      <w:r w:rsidRPr="00310029">
        <w:rPr>
          <w:rFonts w:ascii="Arial" w:hAnsi="Arial" w:cs="Arial"/>
        </w:rPr>
        <w:t>Ofício</w:t>
      </w:r>
      <w:r w:rsidR="00310029">
        <w:rPr>
          <w:rFonts w:ascii="Arial" w:hAnsi="Arial" w:cs="Arial"/>
        </w:rPr>
        <w:t>-</w:t>
      </w:r>
      <w:r w:rsidRPr="00310029">
        <w:rPr>
          <w:rFonts w:ascii="Arial" w:hAnsi="Arial" w:cs="Arial"/>
        </w:rPr>
        <w:t xml:space="preserve">Circular </w:t>
      </w:r>
      <w:r w:rsidR="00310029">
        <w:rPr>
          <w:rFonts w:ascii="Arial" w:hAnsi="Arial" w:cs="Arial"/>
        </w:rPr>
        <w:t>C</w:t>
      </w:r>
      <w:r w:rsidRPr="00310029">
        <w:rPr>
          <w:rFonts w:ascii="Arial" w:hAnsi="Arial" w:cs="Arial"/>
        </w:rPr>
        <w:t xml:space="preserve">onjunto </w:t>
      </w:r>
      <w:r w:rsidR="00BD1E34" w:rsidRPr="00310029">
        <w:rPr>
          <w:rFonts w:ascii="Arial" w:hAnsi="Arial" w:cs="Arial"/>
        </w:rPr>
        <w:t>n.º</w:t>
      </w:r>
      <w:r w:rsidRPr="00310029">
        <w:rPr>
          <w:rFonts w:ascii="Arial" w:hAnsi="Arial" w:cs="Arial"/>
        </w:rPr>
        <w:t xml:space="preserve"> 200</w:t>
      </w:r>
      <w:r w:rsidR="00310029">
        <w:rPr>
          <w:rFonts w:ascii="Arial" w:hAnsi="Arial" w:cs="Arial"/>
        </w:rPr>
        <w:t xml:space="preserve">, de 2 de setembro de </w:t>
      </w:r>
      <w:r w:rsidRPr="00310029">
        <w:rPr>
          <w:rFonts w:ascii="Arial" w:hAnsi="Arial" w:cs="Arial"/>
        </w:rPr>
        <w:t>2021</w:t>
      </w:r>
      <w:r w:rsidR="00310029">
        <w:rPr>
          <w:rFonts w:ascii="Arial" w:hAnsi="Arial" w:cs="Arial"/>
        </w:rPr>
        <w:t xml:space="preserve"> (CGJ)</w:t>
      </w:r>
      <w:r w:rsidRPr="00916C8E">
        <w:rPr>
          <w:rFonts w:ascii="Arial" w:hAnsi="Arial" w:cs="Arial"/>
        </w:rPr>
        <w:t>, observando-se a necessidade de existência de apenas um</w:t>
      </w:r>
      <w:r w:rsidR="00310029">
        <w:rPr>
          <w:rFonts w:ascii="Arial" w:hAnsi="Arial" w:cs="Arial"/>
        </w:rPr>
        <w:t xml:space="preserve"> processo de e</w:t>
      </w:r>
      <w:r w:rsidRPr="00916C8E">
        <w:rPr>
          <w:rFonts w:ascii="Arial" w:hAnsi="Arial" w:cs="Arial"/>
        </w:rPr>
        <w:t xml:space="preserve">xecução </w:t>
      </w:r>
      <w:r w:rsidR="00310029">
        <w:rPr>
          <w:rFonts w:ascii="Arial" w:hAnsi="Arial" w:cs="Arial"/>
        </w:rPr>
        <w:t>p</w:t>
      </w:r>
      <w:r w:rsidRPr="00916C8E">
        <w:rPr>
          <w:rFonts w:ascii="Arial" w:hAnsi="Arial" w:cs="Arial"/>
        </w:rPr>
        <w:t>enal para cada condenado(a) (art</w:t>
      </w:r>
      <w:r w:rsidR="00310029">
        <w:rPr>
          <w:rFonts w:ascii="Arial" w:hAnsi="Arial" w:cs="Arial"/>
        </w:rPr>
        <w:t>.</w:t>
      </w:r>
      <w:r w:rsidRPr="00916C8E">
        <w:rPr>
          <w:rFonts w:ascii="Arial" w:hAnsi="Arial" w:cs="Arial"/>
        </w:rPr>
        <w:t xml:space="preserve"> </w:t>
      </w:r>
      <w:r w:rsidR="00310029">
        <w:rPr>
          <w:rFonts w:ascii="Arial" w:hAnsi="Arial" w:cs="Arial"/>
        </w:rPr>
        <w:t>3º</w:t>
      </w:r>
      <w:r w:rsidRPr="00916C8E">
        <w:rPr>
          <w:rFonts w:ascii="Arial" w:hAnsi="Arial" w:cs="Arial"/>
        </w:rPr>
        <w:t>,</w:t>
      </w:r>
      <w:r w:rsidR="00310029">
        <w:rPr>
          <w:rFonts w:ascii="Arial" w:hAnsi="Arial" w:cs="Arial"/>
        </w:rPr>
        <w:t xml:space="preserve"> § 1º, </w:t>
      </w:r>
      <w:r w:rsidRPr="00916C8E">
        <w:rPr>
          <w:rFonts w:ascii="Arial" w:hAnsi="Arial" w:cs="Arial"/>
        </w:rPr>
        <w:t xml:space="preserve">da </w:t>
      </w:r>
      <w:r w:rsidRPr="00310029">
        <w:rPr>
          <w:rFonts w:ascii="Arial" w:hAnsi="Arial" w:cs="Arial"/>
        </w:rPr>
        <w:t xml:space="preserve">Resolução </w:t>
      </w:r>
      <w:r w:rsidR="00310029" w:rsidRPr="00310029">
        <w:rPr>
          <w:rFonts w:ascii="Arial" w:hAnsi="Arial" w:cs="Arial"/>
        </w:rPr>
        <w:t xml:space="preserve">n.º </w:t>
      </w:r>
      <w:r w:rsidRPr="00310029">
        <w:rPr>
          <w:rFonts w:ascii="Arial" w:hAnsi="Arial" w:cs="Arial"/>
        </w:rPr>
        <w:t>113</w:t>
      </w:r>
      <w:r w:rsidR="00310029" w:rsidRPr="00310029">
        <w:rPr>
          <w:rFonts w:ascii="Arial" w:hAnsi="Arial" w:cs="Arial"/>
        </w:rPr>
        <w:t xml:space="preserve">, de 20 de abril de 2010 </w:t>
      </w:r>
      <w:r w:rsidR="004D4289">
        <w:rPr>
          <w:rFonts w:ascii="Arial" w:hAnsi="Arial" w:cs="Arial"/>
        </w:rPr>
        <w:t xml:space="preserve">- </w:t>
      </w:r>
      <w:r w:rsidR="00310029" w:rsidRPr="00310029">
        <w:rPr>
          <w:rFonts w:ascii="Arial" w:hAnsi="Arial" w:cs="Arial"/>
        </w:rPr>
        <w:t>CNJ</w:t>
      </w:r>
      <w:r w:rsidR="00310029" w:rsidRPr="00310029">
        <w:rPr>
          <w:rStyle w:val="Hyperlink"/>
          <w:rFonts w:ascii="Arial" w:hAnsi="Arial" w:cs="Arial"/>
          <w:color w:val="auto"/>
          <w:u w:val="none"/>
        </w:rPr>
        <w:t>)</w:t>
      </w:r>
      <w:r w:rsidRPr="00916C8E">
        <w:rPr>
          <w:rFonts w:ascii="Arial" w:hAnsi="Arial" w:cs="Arial"/>
        </w:rPr>
        <w:t>.</w:t>
      </w:r>
      <w:bookmarkStart w:id="18" w:name="_Toc72756020"/>
    </w:p>
    <w:p w14:paraId="56562FF0" w14:textId="77777777" w:rsidR="004D4289" w:rsidRDefault="004D4289" w:rsidP="00310029">
      <w:pPr>
        <w:pStyle w:val="Corpodetexto"/>
        <w:widowControl/>
        <w:adjustRightInd w:val="0"/>
        <w:spacing w:before="120" w:after="120" w:line="360" w:lineRule="auto"/>
        <w:ind w:left="0" w:firstLine="1418"/>
        <w:rPr>
          <w:rFonts w:ascii="Arial" w:hAnsi="Arial" w:cs="Arial"/>
          <w:b/>
        </w:rPr>
      </w:pPr>
    </w:p>
    <w:p w14:paraId="68D4F0B4" w14:textId="389689FE" w:rsidR="004D4289" w:rsidRDefault="004D4289" w:rsidP="004D4289">
      <w:pPr>
        <w:pStyle w:val="Ttulo1"/>
        <w:keepNext w:val="0"/>
        <w:keepLines w:val="0"/>
        <w:widowControl w:val="0"/>
        <w:spacing w:before="120" w:line="360" w:lineRule="auto"/>
        <w:jc w:val="center"/>
        <w:rPr>
          <w:rFonts w:ascii="Arial" w:hAnsi="Arial" w:cs="Arial"/>
          <w:b w:val="0"/>
          <w:sz w:val="24"/>
          <w:szCs w:val="24"/>
        </w:rPr>
      </w:pPr>
      <w:r>
        <w:rPr>
          <w:rFonts w:ascii="Arial" w:hAnsi="Arial" w:cs="Arial"/>
          <w:b w:val="0"/>
          <w:sz w:val="24"/>
          <w:szCs w:val="24"/>
        </w:rPr>
        <w:t>CAPÍTULO XVIII</w:t>
      </w:r>
    </w:p>
    <w:p w14:paraId="1A4EF569" w14:textId="181770FC" w:rsidR="007063F9" w:rsidRPr="00916C8E" w:rsidRDefault="007063F9" w:rsidP="004D4289">
      <w:pPr>
        <w:pStyle w:val="Ttulo1"/>
        <w:keepNext w:val="0"/>
        <w:keepLines w:val="0"/>
        <w:widowControl w:val="0"/>
        <w:spacing w:before="120" w:line="360" w:lineRule="auto"/>
        <w:jc w:val="center"/>
        <w:rPr>
          <w:rFonts w:ascii="Arial" w:hAnsi="Arial" w:cs="Arial"/>
          <w:b w:val="0"/>
          <w:sz w:val="24"/>
          <w:szCs w:val="24"/>
        </w:rPr>
      </w:pPr>
      <w:r w:rsidRPr="00916C8E">
        <w:rPr>
          <w:rFonts w:ascii="Arial" w:hAnsi="Arial" w:cs="Arial"/>
          <w:b w:val="0"/>
          <w:sz w:val="24"/>
          <w:szCs w:val="24"/>
        </w:rPr>
        <w:t>DISPOSIÇÕES FINAIS</w:t>
      </w:r>
      <w:bookmarkEnd w:id="18"/>
    </w:p>
    <w:p w14:paraId="6CA1209C" w14:textId="446A76F0" w:rsidR="007063F9" w:rsidRPr="00916C8E" w:rsidRDefault="007063F9" w:rsidP="00916C8E">
      <w:pPr>
        <w:adjustRightInd w:val="0"/>
        <w:spacing w:before="120" w:after="120" w:line="360" w:lineRule="auto"/>
        <w:ind w:firstLine="1418"/>
        <w:rPr>
          <w:rFonts w:ascii="Arial" w:eastAsiaTheme="minorHAnsi" w:hAnsi="Arial" w:cs="Arial"/>
          <w:lang w:eastAsia="en-US"/>
        </w:rPr>
      </w:pPr>
      <w:r w:rsidRPr="00916C8E">
        <w:rPr>
          <w:rFonts w:ascii="Arial" w:hAnsi="Arial" w:cs="Arial"/>
          <w:bCs/>
          <w:color w:val="000000"/>
        </w:rPr>
        <w:lastRenderedPageBreak/>
        <w:t>Art. 88</w:t>
      </w:r>
      <w:r w:rsidR="004D4289">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 xml:space="preserve">Sempre que houver dúvida quanto à forma pela qual se deve praticar determinado ato ou quanto à extensão da autorização conferida por esta Portaria, deverá a </w:t>
      </w:r>
      <w:r w:rsidR="004D4289">
        <w:rPr>
          <w:rFonts w:ascii="Arial" w:eastAsiaTheme="minorHAnsi" w:hAnsi="Arial" w:cs="Arial"/>
          <w:lang w:eastAsia="en-US"/>
        </w:rPr>
        <w:t>s</w:t>
      </w:r>
      <w:r w:rsidR="003725DB">
        <w:rPr>
          <w:rFonts w:ascii="Arial" w:eastAsiaTheme="minorHAnsi" w:hAnsi="Arial" w:cs="Arial"/>
          <w:lang w:eastAsia="en-US"/>
        </w:rPr>
        <w:t>ecretaria</w:t>
      </w:r>
      <w:r w:rsidRPr="00916C8E">
        <w:rPr>
          <w:rFonts w:ascii="Arial" w:eastAsiaTheme="minorHAnsi" w:hAnsi="Arial" w:cs="Arial"/>
          <w:lang w:eastAsia="en-US"/>
        </w:rPr>
        <w:t xml:space="preserve"> formular consulta </w:t>
      </w:r>
      <w:proofErr w:type="gramStart"/>
      <w:r w:rsidRPr="00916C8E">
        <w:rPr>
          <w:rFonts w:ascii="Arial" w:eastAsiaTheme="minorHAnsi" w:hAnsi="Arial" w:cs="Arial"/>
          <w:lang w:eastAsia="en-US"/>
        </w:rPr>
        <w:t>ao(</w:t>
      </w:r>
      <w:proofErr w:type="gramEnd"/>
      <w:r w:rsidRPr="00916C8E">
        <w:rPr>
          <w:rFonts w:ascii="Arial" w:eastAsiaTheme="minorHAnsi" w:hAnsi="Arial" w:cs="Arial"/>
          <w:lang w:eastAsia="en-US"/>
        </w:rPr>
        <w:t xml:space="preserve">à) </w:t>
      </w:r>
      <w:r w:rsidR="004D4289">
        <w:rPr>
          <w:rFonts w:ascii="Arial" w:eastAsiaTheme="minorHAnsi" w:hAnsi="Arial" w:cs="Arial"/>
          <w:lang w:eastAsia="en-US"/>
        </w:rPr>
        <w:t>Juiz</w:t>
      </w:r>
      <w:r w:rsidRPr="00916C8E">
        <w:rPr>
          <w:rFonts w:ascii="Arial" w:eastAsiaTheme="minorHAnsi" w:hAnsi="Arial" w:cs="Arial"/>
          <w:lang w:eastAsia="en-US"/>
        </w:rPr>
        <w:t>(</w:t>
      </w:r>
      <w:proofErr w:type="spellStart"/>
      <w:r w:rsidR="004D4289">
        <w:rPr>
          <w:rFonts w:ascii="Arial" w:eastAsiaTheme="minorHAnsi" w:hAnsi="Arial" w:cs="Arial"/>
          <w:lang w:eastAsia="en-US"/>
        </w:rPr>
        <w:t>íza</w:t>
      </w:r>
      <w:proofErr w:type="spellEnd"/>
      <w:r w:rsidRPr="00916C8E">
        <w:rPr>
          <w:rFonts w:ascii="Arial" w:eastAsiaTheme="minorHAnsi" w:hAnsi="Arial" w:cs="Arial"/>
          <w:lang w:eastAsia="en-US"/>
        </w:rPr>
        <w:t>) ou à sua Assessoria, preferencialmente na forma verbal ou eletrônica, por ferramentas de comunicação remota.</w:t>
      </w:r>
    </w:p>
    <w:p w14:paraId="7B04177F" w14:textId="122D71E7" w:rsidR="007063F9" w:rsidRPr="00916C8E" w:rsidRDefault="007063F9" w:rsidP="00916C8E">
      <w:pPr>
        <w:adjustRightInd w:val="0"/>
        <w:spacing w:before="120" w:after="120" w:line="360" w:lineRule="auto"/>
        <w:ind w:firstLine="1418"/>
        <w:rPr>
          <w:rFonts w:ascii="Arial" w:eastAsiaTheme="minorHAnsi" w:hAnsi="Arial" w:cs="Arial"/>
          <w:lang w:eastAsia="en-US"/>
        </w:rPr>
      </w:pPr>
      <w:r w:rsidRPr="00916C8E">
        <w:rPr>
          <w:rFonts w:ascii="Arial" w:hAnsi="Arial" w:cs="Arial"/>
          <w:bCs/>
          <w:color w:val="000000"/>
        </w:rPr>
        <w:t>Art. 89</w:t>
      </w:r>
      <w:r w:rsidR="004D4289">
        <w:rPr>
          <w:rFonts w:ascii="Arial" w:hAnsi="Arial" w:cs="Arial"/>
          <w:bCs/>
          <w:color w:val="000000"/>
        </w:rPr>
        <w:t>.</w:t>
      </w:r>
      <w:r w:rsidRPr="00916C8E">
        <w:rPr>
          <w:rFonts w:ascii="Arial" w:hAnsi="Arial" w:cs="Arial"/>
          <w:color w:val="000000"/>
        </w:rPr>
        <w:t xml:space="preserve"> </w:t>
      </w:r>
      <w:r w:rsidRPr="00916C8E">
        <w:rPr>
          <w:rFonts w:ascii="Arial" w:eastAsiaTheme="minorHAnsi" w:hAnsi="Arial" w:cs="Arial"/>
          <w:lang w:eastAsia="en-US"/>
        </w:rPr>
        <w:t xml:space="preserve">Objetivando dar fiel cumprimento aos itens anteriores, a </w:t>
      </w:r>
      <w:r w:rsidR="004D4289">
        <w:rPr>
          <w:rFonts w:ascii="Arial" w:eastAsiaTheme="minorHAnsi" w:hAnsi="Arial" w:cs="Arial"/>
          <w:lang w:eastAsia="en-US"/>
        </w:rPr>
        <w:t>s</w:t>
      </w:r>
      <w:r w:rsidR="003725DB">
        <w:rPr>
          <w:rFonts w:ascii="Arial" w:eastAsiaTheme="minorHAnsi" w:hAnsi="Arial" w:cs="Arial"/>
          <w:lang w:eastAsia="en-US"/>
        </w:rPr>
        <w:t>ecretaria</w:t>
      </w:r>
      <w:r w:rsidRPr="00916C8E">
        <w:rPr>
          <w:rFonts w:ascii="Arial" w:eastAsiaTheme="minorHAnsi" w:hAnsi="Arial" w:cs="Arial"/>
          <w:lang w:eastAsia="en-US"/>
        </w:rPr>
        <w:t xml:space="preserve"> deverá sempre verificar, previamente à conclusão, se os despachos proferidos anteriormente foram cumpridos na íntegra e se não há atos pendentes previstos por esta Portaria, independentemente de provimento judicial.</w:t>
      </w:r>
    </w:p>
    <w:p w14:paraId="7C5FC3DD" w14:textId="277E27B2" w:rsidR="007063F9" w:rsidRPr="00916C8E" w:rsidRDefault="007063F9" w:rsidP="00916C8E">
      <w:pPr>
        <w:adjustRightInd w:val="0"/>
        <w:spacing w:before="120" w:after="120" w:line="360" w:lineRule="auto"/>
        <w:ind w:firstLine="1418"/>
        <w:rPr>
          <w:rFonts w:ascii="Arial" w:eastAsiaTheme="minorHAnsi" w:hAnsi="Arial" w:cs="Arial"/>
          <w:lang w:eastAsia="en-US"/>
        </w:rPr>
      </w:pPr>
      <w:r w:rsidRPr="00916C8E">
        <w:rPr>
          <w:rFonts w:ascii="Arial" w:hAnsi="Arial" w:cs="Arial"/>
          <w:bCs/>
          <w:color w:val="000000"/>
        </w:rPr>
        <w:t>Art. 90</w:t>
      </w:r>
      <w:r w:rsidR="004D4289">
        <w:rPr>
          <w:rFonts w:ascii="Arial" w:hAnsi="Arial" w:cs="Arial"/>
          <w:bCs/>
          <w:color w:val="000000"/>
        </w:rPr>
        <w:t>.</w:t>
      </w:r>
      <w:r w:rsidRPr="00916C8E">
        <w:rPr>
          <w:rFonts w:ascii="Arial" w:hAnsi="Arial" w:cs="Arial"/>
          <w:color w:val="000000"/>
        </w:rPr>
        <w:t xml:space="preserve"> </w:t>
      </w:r>
      <w:r w:rsidRPr="00916C8E">
        <w:rPr>
          <w:rFonts w:ascii="Arial" w:hAnsi="Arial" w:cs="Arial"/>
        </w:rPr>
        <w:t xml:space="preserve">O cumprimento dos </w:t>
      </w:r>
      <w:r w:rsidR="004D4289">
        <w:rPr>
          <w:rFonts w:ascii="Arial" w:hAnsi="Arial" w:cs="Arial"/>
        </w:rPr>
        <w:t>artigos</w:t>
      </w:r>
      <w:r w:rsidRPr="00916C8E">
        <w:rPr>
          <w:rFonts w:ascii="Arial" w:hAnsi="Arial" w:cs="Arial"/>
        </w:rPr>
        <w:t xml:space="preserve"> desta Portaria deverá </w:t>
      </w:r>
      <w:r w:rsidRPr="00916C8E">
        <w:rPr>
          <w:rFonts w:ascii="Arial" w:hAnsi="Arial" w:cs="Arial"/>
          <w:spacing w:val="-2"/>
        </w:rPr>
        <w:t xml:space="preserve">ser </w:t>
      </w:r>
      <w:r w:rsidRPr="00916C8E">
        <w:rPr>
          <w:rFonts w:ascii="Arial" w:hAnsi="Arial" w:cs="Arial"/>
        </w:rPr>
        <w:t xml:space="preserve">certificado pela </w:t>
      </w:r>
      <w:r w:rsidR="002E41D6">
        <w:rPr>
          <w:rFonts w:ascii="Arial" w:hAnsi="Arial" w:cs="Arial"/>
        </w:rPr>
        <w:t>secretaria</w:t>
      </w:r>
      <w:r w:rsidRPr="00916C8E">
        <w:rPr>
          <w:rFonts w:ascii="Arial" w:hAnsi="Arial" w:cs="Arial"/>
        </w:rPr>
        <w:t xml:space="preserve">, mencionando-se o número da Portaria, o nome </w:t>
      </w:r>
      <w:proofErr w:type="gramStart"/>
      <w:r w:rsidRPr="00916C8E">
        <w:rPr>
          <w:rFonts w:ascii="Arial" w:hAnsi="Arial" w:cs="Arial"/>
        </w:rPr>
        <w:t>do(</w:t>
      </w:r>
      <w:proofErr w:type="gramEnd"/>
      <w:r w:rsidRPr="00916C8E">
        <w:rPr>
          <w:rFonts w:ascii="Arial" w:hAnsi="Arial" w:cs="Arial"/>
        </w:rPr>
        <w:t xml:space="preserve">a) servidor(a) e que há autorização do </w:t>
      </w:r>
      <w:r w:rsidR="004D4289">
        <w:rPr>
          <w:rFonts w:ascii="Arial" w:hAnsi="Arial" w:cs="Arial"/>
        </w:rPr>
        <w:t>j</w:t>
      </w:r>
      <w:r w:rsidRPr="00916C8E">
        <w:rPr>
          <w:rFonts w:ascii="Arial" w:hAnsi="Arial" w:cs="Arial"/>
        </w:rPr>
        <w:t>uízo para que o impulsionamento do</w:t>
      </w:r>
      <w:r w:rsidR="004D4289">
        <w:rPr>
          <w:rFonts w:ascii="Arial" w:hAnsi="Arial" w:cs="Arial"/>
        </w:rPr>
        <w:t>s autos</w:t>
      </w:r>
      <w:r w:rsidRPr="00916C8E">
        <w:rPr>
          <w:rFonts w:ascii="Arial" w:hAnsi="Arial" w:cs="Arial"/>
        </w:rPr>
        <w:t xml:space="preserve"> seja feito desta forma com a descrição do ato processual</w:t>
      </w:r>
      <w:r w:rsidRPr="00916C8E">
        <w:rPr>
          <w:rFonts w:ascii="Arial" w:hAnsi="Arial" w:cs="Arial"/>
          <w:spacing w:val="27"/>
        </w:rPr>
        <w:t xml:space="preserve"> </w:t>
      </w:r>
      <w:r w:rsidRPr="00916C8E">
        <w:rPr>
          <w:rFonts w:ascii="Arial" w:hAnsi="Arial" w:cs="Arial"/>
        </w:rPr>
        <w:t>praticado.</w:t>
      </w:r>
    </w:p>
    <w:p w14:paraId="5D446B83" w14:textId="60C5897D" w:rsidR="005A72A6" w:rsidRPr="00916C8E" w:rsidRDefault="005A72A6" w:rsidP="00916C8E">
      <w:pPr>
        <w:spacing w:before="120" w:after="120" w:line="360" w:lineRule="auto"/>
        <w:ind w:firstLine="1418"/>
        <w:rPr>
          <w:rFonts w:ascii="Arial" w:hAnsi="Arial" w:cs="Arial"/>
        </w:rPr>
      </w:pPr>
      <w:r w:rsidRPr="00916C8E">
        <w:rPr>
          <w:rFonts w:ascii="Arial" w:hAnsi="Arial" w:cs="Arial"/>
        </w:rPr>
        <w:t xml:space="preserve">Art. </w:t>
      </w:r>
      <w:r w:rsidR="004D4289">
        <w:rPr>
          <w:rFonts w:ascii="Arial" w:hAnsi="Arial" w:cs="Arial"/>
        </w:rPr>
        <w:t>9</w:t>
      </w:r>
      <w:r w:rsidR="007C6FC4" w:rsidRPr="00916C8E">
        <w:rPr>
          <w:rFonts w:ascii="Arial" w:hAnsi="Arial" w:cs="Arial"/>
        </w:rPr>
        <w:t>1</w:t>
      </w:r>
      <w:r w:rsidRPr="00916C8E">
        <w:rPr>
          <w:rFonts w:ascii="Arial" w:hAnsi="Arial" w:cs="Arial"/>
        </w:rPr>
        <w:t xml:space="preserve">. Deverão ser observadas as disposições da Instrução Normativa Conjunta </w:t>
      </w:r>
      <w:proofErr w:type="gramStart"/>
      <w:r w:rsidRPr="00916C8E">
        <w:rPr>
          <w:rFonts w:ascii="Arial" w:hAnsi="Arial" w:cs="Arial"/>
        </w:rPr>
        <w:t>n.º</w:t>
      </w:r>
      <w:proofErr w:type="gramEnd"/>
      <w:r w:rsidRPr="00916C8E">
        <w:rPr>
          <w:rFonts w:ascii="Arial" w:hAnsi="Arial" w:cs="Arial"/>
        </w:rPr>
        <w:t xml:space="preserve"> 5, de 16 de dezembro de 2019 (P-GP/CGJ), de modo que a numeração dos atos normativos se</w:t>
      </w:r>
      <w:r w:rsidR="007C6FC4" w:rsidRPr="00916C8E">
        <w:rPr>
          <w:rFonts w:ascii="Arial" w:hAnsi="Arial" w:cs="Arial"/>
        </w:rPr>
        <w:t>ja</w:t>
      </w:r>
      <w:r w:rsidRPr="00916C8E">
        <w:rPr>
          <w:rFonts w:ascii="Arial" w:hAnsi="Arial" w:cs="Arial"/>
        </w:rPr>
        <w:t xml:space="preserve"> gerada automática e obrigatoriamente pelo Sistema Athos</w:t>
      </w:r>
      <w:r w:rsidR="007C6FC4" w:rsidRPr="00916C8E">
        <w:rPr>
          <w:rFonts w:ascii="Arial" w:hAnsi="Arial" w:cs="Arial"/>
        </w:rPr>
        <w:t>, disponibilizando-a na página do Tribunal de Justiça pelo Sistema Publique-se</w:t>
      </w:r>
      <w:r w:rsidRPr="00916C8E">
        <w:rPr>
          <w:rFonts w:ascii="Arial" w:hAnsi="Arial" w:cs="Arial"/>
        </w:rPr>
        <w:t>.</w:t>
      </w:r>
    </w:p>
    <w:p w14:paraId="24DD684B" w14:textId="67231B5D" w:rsidR="005A72A6" w:rsidRPr="00916C8E" w:rsidRDefault="005A72A6" w:rsidP="00916C8E">
      <w:pPr>
        <w:spacing w:before="120" w:after="120" w:line="360" w:lineRule="auto"/>
        <w:ind w:firstLine="1418"/>
        <w:rPr>
          <w:rFonts w:ascii="Arial" w:hAnsi="Arial" w:cs="Arial"/>
        </w:rPr>
      </w:pPr>
      <w:r w:rsidRPr="00916C8E">
        <w:rPr>
          <w:rFonts w:ascii="Arial" w:hAnsi="Arial" w:cs="Arial"/>
        </w:rPr>
        <w:t xml:space="preserve">Art. </w:t>
      </w:r>
      <w:r w:rsidR="004D4289">
        <w:rPr>
          <w:rFonts w:ascii="Arial" w:hAnsi="Arial" w:cs="Arial"/>
        </w:rPr>
        <w:t>92</w:t>
      </w:r>
      <w:r w:rsidRPr="00916C8E">
        <w:rPr>
          <w:rFonts w:ascii="Arial" w:hAnsi="Arial" w:cs="Arial"/>
        </w:rPr>
        <w:t xml:space="preserve">. Esta Portaria entrará em vigor na data da sua publicação </w:t>
      </w:r>
      <w:r w:rsidRPr="00916C8E">
        <w:rPr>
          <w:rFonts w:ascii="Arial" w:hAnsi="Arial" w:cs="Arial"/>
          <w:highlight w:val="yellow"/>
        </w:rPr>
        <w:t>ou no dia X de XXXXX de XXXX</w:t>
      </w:r>
      <w:r w:rsidRPr="00916C8E">
        <w:rPr>
          <w:rFonts w:ascii="Arial" w:hAnsi="Arial" w:cs="Arial"/>
        </w:rPr>
        <w:t xml:space="preserve">.   </w:t>
      </w:r>
    </w:p>
    <w:p w14:paraId="7A7489A3" w14:textId="50F60E2C" w:rsidR="007C6FC4" w:rsidRPr="0056731E" w:rsidRDefault="005A72A6" w:rsidP="00916C8E">
      <w:pPr>
        <w:pStyle w:val="Default"/>
        <w:spacing w:before="120" w:after="120" w:line="360" w:lineRule="auto"/>
        <w:ind w:right="-1" w:firstLine="1418"/>
        <w:jc w:val="both"/>
        <w:rPr>
          <w:rFonts w:ascii="Arial" w:hAnsi="Arial" w:cs="Arial"/>
          <w:bCs/>
          <w:color w:val="auto"/>
        </w:rPr>
      </w:pPr>
      <w:r w:rsidRPr="0056731E">
        <w:rPr>
          <w:rFonts w:ascii="Arial" w:hAnsi="Arial" w:cs="Arial"/>
          <w:bCs/>
          <w:color w:val="auto"/>
        </w:rPr>
        <w:t>§ 1º Encaminhe</w:t>
      </w:r>
      <w:r w:rsidR="007C6FC4" w:rsidRPr="0056731E">
        <w:rPr>
          <w:rFonts w:ascii="Arial" w:hAnsi="Arial" w:cs="Arial"/>
          <w:bCs/>
          <w:color w:val="auto"/>
        </w:rPr>
        <w:t>-se</w:t>
      </w:r>
      <w:r w:rsidRPr="0056731E">
        <w:rPr>
          <w:rFonts w:ascii="Arial" w:hAnsi="Arial" w:cs="Arial"/>
          <w:bCs/>
          <w:color w:val="auto"/>
        </w:rPr>
        <w:t xml:space="preserve"> cópia ao</w:t>
      </w:r>
      <w:r w:rsidR="007C6FC4" w:rsidRPr="0056731E">
        <w:rPr>
          <w:rFonts w:ascii="Arial" w:hAnsi="Arial" w:cs="Arial"/>
          <w:bCs/>
          <w:color w:val="auto"/>
        </w:rPr>
        <w:t>(a)</w:t>
      </w:r>
      <w:r w:rsidRPr="0056731E">
        <w:rPr>
          <w:rFonts w:ascii="Arial" w:hAnsi="Arial" w:cs="Arial"/>
          <w:bCs/>
          <w:color w:val="auto"/>
        </w:rPr>
        <w:t xml:space="preserve"> Excelentíssimo(a) Senhor(a) Supervisor(a)-Geral do Sistema de Juizados Especiais e ao(à) Juiz(</w:t>
      </w:r>
      <w:proofErr w:type="spellStart"/>
      <w:r w:rsidR="007C6FC4" w:rsidRPr="0056731E">
        <w:rPr>
          <w:rFonts w:ascii="Arial" w:hAnsi="Arial" w:cs="Arial"/>
          <w:bCs/>
          <w:color w:val="auto"/>
        </w:rPr>
        <w:t>íz</w:t>
      </w:r>
      <w:r w:rsidRPr="0056731E">
        <w:rPr>
          <w:rFonts w:ascii="Arial" w:hAnsi="Arial" w:cs="Arial"/>
          <w:bCs/>
          <w:color w:val="auto"/>
        </w:rPr>
        <w:t>a</w:t>
      </w:r>
      <w:proofErr w:type="spellEnd"/>
      <w:r w:rsidRPr="0056731E">
        <w:rPr>
          <w:rFonts w:ascii="Arial" w:hAnsi="Arial" w:cs="Arial"/>
          <w:bCs/>
          <w:color w:val="auto"/>
        </w:rPr>
        <w:t>) Diretor(a) do Fórum</w:t>
      </w:r>
      <w:r w:rsidR="007C6FC4" w:rsidRPr="0056731E">
        <w:rPr>
          <w:rFonts w:ascii="Arial" w:hAnsi="Arial" w:cs="Arial"/>
          <w:bCs/>
          <w:color w:val="auto"/>
        </w:rPr>
        <w:t xml:space="preserve">, </w:t>
      </w:r>
      <w:r w:rsidRPr="0056731E">
        <w:rPr>
          <w:rFonts w:ascii="Arial" w:hAnsi="Arial" w:cs="Arial"/>
          <w:bCs/>
          <w:color w:val="auto"/>
        </w:rPr>
        <w:t xml:space="preserve">para fins da </w:t>
      </w:r>
      <w:hyperlink r:id="rId12" w:history="1">
        <w:r w:rsidRPr="0056731E">
          <w:rPr>
            <w:rFonts w:ascii="Arial" w:hAnsi="Arial" w:cs="Arial"/>
            <w:bCs/>
            <w:color w:val="auto"/>
          </w:rPr>
          <w:t xml:space="preserve">Instrução Normativa Conjunta </w:t>
        </w:r>
        <w:r w:rsidR="005E5A38" w:rsidRPr="0056731E">
          <w:rPr>
            <w:rFonts w:ascii="Arial" w:hAnsi="Arial" w:cs="Arial"/>
            <w:bCs/>
            <w:color w:val="auto"/>
          </w:rPr>
          <w:t>n.º</w:t>
        </w:r>
        <w:r w:rsidRPr="0056731E">
          <w:rPr>
            <w:rFonts w:ascii="Arial" w:hAnsi="Arial" w:cs="Arial"/>
            <w:bCs/>
            <w:color w:val="auto"/>
          </w:rPr>
          <w:t xml:space="preserve"> 5/2019</w:t>
        </w:r>
      </w:hyperlink>
      <w:r w:rsidRPr="0056731E">
        <w:rPr>
          <w:rFonts w:ascii="Arial" w:hAnsi="Arial" w:cs="Arial"/>
          <w:bCs/>
          <w:color w:val="auto"/>
        </w:rPr>
        <w:t xml:space="preserve">, </w:t>
      </w:r>
      <w:r w:rsidR="007C6FC4" w:rsidRPr="0056731E">
        <w:rPr>
          <w:rFonts w:ascii="Arial" w:hAnsi="Arial" w:cs="Arial"/>
          <w:bCs/>
          <w:color w:val="auto"/>
        </w:rPr>
        <w:t xml:space="preserve">ressaltando-se o </w:t>
      </w:r>
      <w:r w:rsidRPr="0056731E">
        <w:rPr>
          <w:rFonts w:ascii="Arial" w:hAnsi="Arial" w:cs="Arial"/>
          <w:bCs/>
          <w:color w:val="auto"/>
        </w:rPr>
        <w:t>art</w:t>
      </w:r>
      <w:r w:rsidR="007C6FC4" w:rsidRPr="0056731E">
        <w:rPr>
          <w:rFonts w:ascii="Arial" w:hAnsi="Arial" w:cs="Arial"/>
          <w:bCs/>
          <w:color w:val="auto"/>
        </w:rPr>
        <w:t>. 7º</w:t>
      </w:r>
      <w:r w:rsidRPr="0056731E">
        <w:rPr>
          <w:rFonts w:ascii="Arial" w:hAnsi="Arial" w:cs="Arial"/>
          <w:bCs/>
          <w:color w:val="auto"/>
        </w:rPr>
        <w:t>,</w:t>
      </w:r>
      <w:r w:rsidR="007C6FC4" w:rsidRPr="0056731E">
        <w:rPr>
          <w:rFonts w:ascii="Arial" w:hAnsi="Arial" w:cs="Arial"/>
          <w:bCs/>
          <w:color w:val="auto"/>
        </w:rPr>
        <w:t xml:space="preserve"> § 2º.</w:t>
      </w:r>
    </w:p>
    <w:p w14:paraId="5E3A027E" w14:textId="6C7527E2" w:rsidR="007C6FC4" w:rsidRPr="00916C8E" w:rsidRDefault="007C6FC4" w:rsidP="00916C8E">
      <w:pPr>
        <w:pStyle w:val="Default"/>
        <w:spacing w:before="120" w:after="120" w:line="360" w:lineRule="auto"/>
        <w:ind w:right="-1" w:firstLine="1418"/>
        <w:jc w:val="both"/>
        <w:rPr>
          <w:rFonts w:ascii="Arial" w:hAnsi="Arial" w:cs="Arial"/>
          <w:bCs/>
          <w:color w:val="auto"/>
        </w:rPr>
      </w:pPr>
      <w:r w:rsidRPr="00916C8E">
        <w:rPr>
          <w:rFonts w:ascii="Arial" w:hAnsi="Arial" w:cs="Arial"/>
          <w:bCs/>
          <w:color w:val="auto"/>
        </w:rPr>
        <w:t xml:space="preserve">§ 2º </w:t>
      </w:r>
      <w:r w:rsidR="005A72A6" w:rsidRPr="00916C8E">
        <w:rPr>
          <w:rFonts w:ascii="Arial" w:hAnsi="Arial" w:cs="Arial"/>
          <w:bCs/>
          <w:color w:val="auto"/>
        </w:rPr>
        <w:t>Dê</w:t>
      </w:r>
      <w:r w:rsidRPr="00916C8E">
        <w:rPr>
          <w:rFonts w:ascii="Arial" w:hAnsi="Arial" w:cs="Arial"/>
          <w:bCs/>
          <w:color w:val="auto"/>
        </w:rPr>
        <w:t>-se</w:t>
      </w:r>
      <w:r w:rsidR="005A72A6" w:rsidRPr="00916C8E">
        <w:rPr>
          <w:rFonts w:ascii="Arial" w:hAnsi="Arial" w:cs="Arial"/>
          <w:bCs/>
          <w:color w:val="auto"/>
        </w:rPr>
        <w:t xml:space="preserve"> ciência, ainda, </w:t>
      </w:r>
      <w:proofErr w:type="gramStart"/>
      <w:r w:rsidR="005A72A6" w:rsidRPr="00916C8E">
        <w:rPr>
          <w:rFonts w:ascii="Arial" w:hAnsi="Arial" w:cs="Arial"/>
          <w:bCs/>
          <w:color w:val="auto"/>
        </w:rPr>
        <w:t>aos(</w:t>
      </w:r>
      <w:proofErr w:type="gramEnd"/>
      <w:r w:rsidR="005A72A6" w:rsidRPr="00916C8E">
        <w:rPr>
          <w:rFonts w:ascii="Arial" w:hAnsi="Arial" w:cs="Arial"/>
          <w:bCs/>
          <w:color w:val="auto"/>
        </w:rPr>
        <w:t xml:space="preserve">às) </w:t>
      </w:r>
      <w:r w:rsidR="00297AD3" w:rsidRPr="00916C8E">
        <w:rPr>
          <w:rFonts w:ascii="Arial" w:hAnsi="Arial" w:cs="Arial"/>
          <w:bCs/>
          <w:color w:val="auto"/>
        </w:rPr>
        <w:t>servidores</w:t>
      </w:r>
      <w:r w:rsidR="005A72A6" w:rsidRPr="00916C8E">
        <w:rPr>
          <w:rFonts w:ascii="Arial" w:hAnsi="Arial" w:cs="Arial"/>
          <w:bCs/>
          <w:color w:val="auto"/>
        </w:rPr>
        <w:t xml:space="preserve">(as) da </w:t>
      </w:r>
      <w:r w:rsidRPr="00916C8E">
        <w:rPr>
          <w:rFonts w:ascii="Arial" w:hAnsi="Arial" w:cs="Arial"/>
          <w:bCs/>
          <w:color w:val="auto"/>
        </w:rPr>
        <w:t>s</w:t>
      </w:r>
      <w:r w:rsidR="005A72A6" w:rsidRPr="00916C8E">
        <w:rPr>
          <w:rFonts w:ascii="Arial" w:hAnsi="Arial" w:cs="Arial"/>
          <w:bCs/>
          <w:color w:val="auto"/>
        </w:rPr>
        <w:t xml:space="preserve">ecretaria, estagiários(as), </w:t>
      </w:r>
      <w:r w:rsidRPr="00916C8E">
        <w:rPr>
          <w:rFonts w:ascii="Arial" w:hAnsi="Arial" w:cs="Arial"/>
          <w:bCs/>
          <w:color w:val="auto"/>
        </w:rPr>
        <w:t xml:space="preserve">oficiais de justiça, técnicos(as) cumpridores(as) de mandados,  </w:t>
      </w:r>
      <w:r w:rsidR="005A72A6" w:rsidRPr="00916C8E">
        <w:rPr>
          <w:rFonts w:ascii="Arial" w:hAnsi="Arial" w:cs="Arial"/>
          <w:bCs/>
          <w:color w:val="auto"/>
        </w:rPr>
        <w:t>conciliadores(as), juízes(as) leigos(as)</w:t>
      </w:r>
      <w:r w:rsidRPr="00916C8E">
        <w:rPr>
          <w:rFonts w:ascii="Arial" w:hAnsi="Arial" w:cs="Arial"/>
          <w:bCs/>
          <w:color w:val="auto"/>
        </w:rPr>
        <w:t xml:space="preserve"> e ao</w:t>
      </w:r>
      <w:r w:rsidR="005A72A6" w:rsidRPr="00916C8E">
        <w:rPr>
          <w:rFonts w:ascii="Arial" w:hAnsi="Arial" w:cs="Arial"/>
          <w:bCs/>
          <w:color w:val="auto"/>
        </w:rPr>
        <w:t xml:space="preserve"> </w:t>
      </w:r>
      <w:r w:rsidRPr="00916C8E">
        <w:rPr>
          <w:rFonts w:ascii="Arial" w:hAnsi="Arial" w:cs="Arial"/>
          <w:bCs/>
          <w:color w:val="auto"/>
        </w:rPr>
        <w:t>Ministério Público</w:t>
      </w:r>
      <w:r w:rsidR="005A72A6" w:rsidRPr="00916C8E">
        <w:rPr>
          <w:rFonts w:ascii="Arial" w:hAnsi="Arial" w:cs="Arial"/>
          <w:bCs/>
          <w:color w:val="auto"/>
        </w:rPr>
        <w:t xml:space="preserve">. </w:t>
      </w:r>
    </w:p>
    <w:p w14:paraId="18C94315" w14:textId="5B1D90E9" w:rsidR="005A72A6" w:rsidRPr="00916C8E" w:rsidRDefault="007C6FC4" w:rsidP="00916C8E">
      <w:pPr>
        <w:pStyle w:val="Default"/>
        <w:spacing w:before="120" w:after="120" w:line="360" w:lineRule="auto"/>
        <w:ind w:right="-1" w:firstLine="1418"/>
        <w:jc w:val="both"/>
        <w:rPr>
          <w:rFonts w:ascii="Arial" w:hAnsi="Arial" w:cs="Arial"/>
          <w:bCs/>
          <w:color w:val="auto"/>
        </w:rPr>
      </w:pPr>
      <w:r w:rsidRPr="00916C8E">
        <w:rPr>
          <w:rFonts w:ascii="Arial" w:hAnsi="Arial" w:cs="Arial"/>
          <w:bCs/>
          <w:color w:val="auto"/>
        </w:rPr>
        <w:t xml:space="preserve">§ 3º </w:t>
      </w:r>
      <w:r w:rsidR="005A72A6" w:rsidRPr="00916C8E">
        <w:rPr>
          <w:rFonts w:ascii="Arial" w:hAnsi="Arial" w:cs="Arial"/>
          <w:bCs/>
          <w:color w:val="auto"/>
        </w:rPr>
        <w:t xml:space="preserve">Desnecessária </w:t>
      </w:r>
      <w:r w:rsidRPr="00916C8E">
        <w:rPr>
          <w:rFonts w:ascii="Arial" w:hAnsi="Arial" w:cs="Arial"/>
          <w:bCs/>
          <w:color w:val="auto"/>
        </w:rPr>
        <w:t xml:space="preserve">a </w:t>
      </w:r>
      <w:r w:rsidR="005A72A6" w:rsidRPr="00916C8E">
        <w:rPr>
          <w:rFonts w:ascii="Arial" w:hAnsi="Arial" w:cs="Arial"/>
          <w:bCs/>
          <w:color w:val="auto"/>
        </w:rPr>
        <w:t>remessa imediata à Corregedoria-Geral de Justiça.</w:t>
      </w:r>
    </w:p>
    <w:p w14:paraId="5CF6C7B5" w14:textId="07516AEE" w:rsidR="005A72A6" w:rsidRPr="00916C8E" w:rsidRDefault="005A72A6" w:rsidP="00916C8E">
      <w:pPr>
        <w:spacing w:before="120" w:after="120" w:line="360" w:lineRule="auto"/>
        <w:ind w:firstLine="1418"/>
        <w:rPr>
          <w:rFonts w:ascii="Arial" w:hAnsi="Arial" w:cs="Arial"/>
        </w:rPr>
      </w:pPr>
      <w:r w:rsidRPr="00916C8E">
        <w:rPr>
          <w:rFonts w:ascii="Arial" w:hAnsi="Arial" w:cs="Arial"/>
        </w:rPr>
        <w:lastRenderedPageBreak/>
        <w:t xml:space="preserve">Art. </w:t>
      </w:r>
      <w:r w:rsidR="004D4289">
        <w:rPr>
          <w:rFonts w:ascii="Arial" w:hAnsi="Arial" w:cs="Arial"/>
        </w:rPr>
        <w:t>93</w:t>
      </w:r>
      <w:r w:rsidRPr="00916C8E">
        <w:rPr>
          <w:rFonts w:ascii="Arial" w:hAnsi="Arial" w:cs="Arial"/>
        </w:rPr>
        <w:t xml:space="preserve">. Fica revogada a Portaria </w:t>
      </w:r>
      <w:proofErr w:type="gramStart"/>
      <w:r w:rsidRPr="00916C8E">
        <w:rPr>
          <w:rFonts w:ascii="Arial" w:hAnsi="Arial" w:cs="Arial"/>
        </w:rPr>
        <w:t>n.º</w:t>
      </w:r>
      <w:proofErr w:type="gramEnd"/>
      <w:r w:rsidRPr="00916C8E">
        <w:rPr>
          <w:rFonts w:ascii="Arial" w:hAnsi="Arial" w:cs="Arial"/>
        </w:rPr>
        <w:t xml:space="preserve"> X, de X de </w:t>
      </w:r>
      <w:proofErr w:type="spellStart"/>
      <w:r w:rsidR="004D4289">
        <w:rPr>
          <w:rFonts w:ascii="Arial" w:hAnsi="Arial" w:cs="Arial"/>
        </w:rPr>
        <w:t>xxxxx</w:t>
      </w:r>
      <w:proofErr w:type="spellEnd"/>
      <w:r w:rsidRPr="00916C8E">
        <w:rPr>
          <w:rFonts w:ascii="Arial" w:hAnsi="Arial" w:cs="Arial"/>
        </w:rPr>
        <w:t xml:space="preserve"> de XXXX. </w:t>
      </w:r>
      <w:r w:rsidRPr="00916C8E">
        <w:rPr>
          <w:rFonts w:ascii="Arial" w:hAnsi="Arial" w:cs="Arial"/>
          <w:highlight w:val="yellow"/>
        </w:rPr>
        <w:t>(</w:t>
      </w:r>
      <w:proofErr w:type="gramStart"/>
      <w:r w:rsidRPr="00916C8E">
        <w:rPr>
          <w:rFonts w:ascii="Arial" w:hAnsi="Arial" w:cs="Arial"/>
          <w:highlight w:val="yellow"/>
        </w:rPr>
        <w:t>tem</w:t>
      </w:r>
      <w:proofErr w:type="gramEnd"/>
      <w:r w:rsidRPr="00916C8E">
        <w:rPr>
          <w:rFonts w:ascii="Arial" w:hAnsi="Arial" w:cs="Arial"/>
          <w:highlight w:val="yellow"/>
        </w:rPr>
        <w:t xml:space="preserve"> que ser específica, não pode revogar as disposições em contrário)</w:t>
      </w:r>
    </w:p>
    <w:p w14:paraId="02584905" w14:textId="499A82F0" w:rsidR="005A72A6" w:rsidRPr="00916C8E" w:rsidRDefault="005A72A6" w:rsidP="00916C8E">
      <w:pPr>
        <w:spacing w:before="120" w:after="120" w:line="360" w:lineRule="auto"/>
        <w:ind w:firstLine="1418"/>
        <w:rPr>
          <w:rFonts w:ascii="Arial" w:hAnsi="Arial" w:cs="Arial"/>
        </w:rPr>
      </w:pPr>
      <w:r w:rsidRPr="00916C8E">
        <w:rPr>
          <w:rFonts w:ascii="Arial" w:hAnsi="Arial" w:cs="Arial"/>
          <w:highlight w:val="yellow"/>
        </w:rPr>
        <w:t>Foro/Comarca</w:t>
      </w:r>
      <w:r w:rsidRPr="00916C8E">
        <w:rPr>
          <w:rFonts w:ascii="Arial" w:hAnsi="Arial" w:cs="Arial"/>
        </w:rPr>
        <w:t xml:space="preserve">, X de </w:t>
      </w:r>
      <w:proofErr w:type="spellStart"/>
      <w:r w:rsidR="007C6FC4" w:rsidRPr="00916C8E">
        <w:rPr>
          <w:rFonts w:ascii="Arial" w:hAnsi="Arial" w:cs="Arial"/>
        </w:rPr>
        <w:t>xxxxx</w:t>
      </w:r>
      <w:proofErr w:type="spellEnd"/>
      <w:r w:rsidRPr="00916C8E">
        <w:rPr>
          <w:rFonts w:ascii="Arial" w:hAnsi="Arial" w:cs="Arial"/>
        </w:rPr>
        <w:t xml:space="preserve"> de XXXX.</w:t>
      </w:r>
    </w:p>
    <w:p w14:paraId="0FF5E543" w14:textId="77777777" w:rsidR="005A72A6" w:rsidRPr="0056731E" w:rsidRDefault="005A72A6" w:rsidP="00916C8E">
      <w:pPr>
        <w:spacing w:before="120" w:after="120" w:line="360" w:lineRule="auto"/>
        <w:ind w:firstLine="1418"/>
        <w:rPr>
          <w:rFonts w:ascii="Arial" w:hAnsi="Arial" w:cs="Arial"/>
          <w:sz w:val="12"/>
          <w:szCs w:val="12"/>
        </w:rPr>
      </w:pPr>
    </w:p>
    <w:p w14:paraId="676907C4" w14:textId="45813884" w:rsidR="005A72A6" w:rsidRPr="004D4289" w:rsidRDefault="005A72A6" w:rsidP="0056731E">
      <w:pPr>
        <w:spacing w:before="120" w:after="120"/>
        <w:jc w:val="center"/>
        <w:rPr>
          <w:rFonts w:ascii="Arial" w:hAnsi="Arial" w:cs="Arial"/>
          <w:b/>
        </w:rPr>
      </w:pPr>
      <w:proofErr w:type="gramStart"/>
      <w:r w:rsidRPr="004D4289">
        <w:rPr>
          <w:rFonts w:ascii="Arial" w:hAnsi="Arial" w:cs="Arial"/>
          <w:b/>
        </w:rPr>
        <w:t>DR(</w:t>
      </w:r>
      <w:proofErr w:type="gramEnd"/>
      <w:r w:rsidRPr="004D4289">
        <w:rPr>
          <w:rFonts w:ascii="Arial" w:hAnsi="Arial" w:cs="Arial"/>
          <w:b/>
        </w:rPr>
        <w:t>A). NOME COMPLETO EM MAÍU</w:t>
      </w:r>
      <w:r w:rsidR="00E416B6">
        <w:rPr>
          <w:rFonts w:ascii="Arial" w:hAnsi="Arial" w:cs="Arial"/>
          <w:b/>
        </w:rPr>
        <w:t>S</w:t>
      </w:r>
      <w:r w:rsidRPr="004D4289">
        <w:rPr>
          <w:rFonts w:ascii="Arial" w:hAnsi="Arial" w:cs="Arial"/>
          <w:b/>
        </w:rPr>
        <w:t>CULO E NEGRITADO</w:t>
      </w:r>
    </w:p>
    <w:p w14:paraId="435BE589" w14:textId="77777777" w:rsidR="005A72A6" w:rsidRPr="00916C8E" w:rsidRDefault="005A72A6" w:rsidP="0056731E">
      <w:pPr>
        <w:spacing w:before="120" w:after="120"/>
        <w:jc w:val="center"/>
        <w:rPr>
          <w:rFonts w:ascii="Arial" w:hAnsi="Arial" w:cs="Arial"/>
        </w:rPr>
      </w:pPr>
      <w:proofErr w:type="gramStart"/>
      <w:r w:rsidRPr="00916C8E">
        <w:rPr>
          <w:rFonts w:ascii="Arial" w:hAnsi="Arial" w:cs="Arial"/>
        </w:rPr>
        <w:t>Juiz(</w:t>
      </w:r>
      <w:proofErr w:type="spellStart"/>
      <w:proofErr w:type="gramEnd"/>
      <w:r w:rsidRPr="00916C8E">
        <w:rPr>
          <w:rFonts w:ascii="Arial" w:hAnsi="Arial" w:cs="Arial"/>
        </w:rPr>
        <w:t>íza</w:t>
      </w:r>
      <w:proofErr w:type="spellEnd"/>
      <w:r w:rsidRPr="00916C8E">
        <w:rPr>
          <w:rFonts w:ascii="Arial" w:hAnsi="Arial" w:cs="Arial"/>
        </w:rPr>
        <w:t>) de Direito</w:t>
      </w:r>
    </w:p>
    <w:sectPr w:rsidR="005A72A6" w:rsidRPr="00916C8E" w:rsidSect="0056731E">
      <w:headerReference w:type="default" r:id="rId13"/>
      <w:footerReference w:type="default" r:id="rId14"/>
      <w:headerReference w:type="first" r:id="rId15"/>
      <w:footerReference w:type="first" r:id="rId16"/>
      <w:pgSz w:w="11906" w:h="16838"/>
      <w:pgMar w:top="2835" w:right="1134" w:bottom="709"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ED61C" w14:textId="77777777" w:rsidR="00086AE3" w:rsidRDefault="00086AE3" w:rsidP="000C3CD7">
      <w:r>
        <w:separator/>
      </w:r>
    </w:p>
  </w:endnote>
  <w:endnote w:type="continuationSeparator" w:id="0">
    <w:p w14:paraId="41389A4A" w14:textId="77777777" w:rsidR="00086AE3" w:rsidRDefault="00086AE3" w:rsidP="000C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072" w:type="dxa"/>
      <w:tblBorders>
        <w:top w:val="single" w:sz="8" w:space="0" w:color="12314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86AE3" w:rsidRPr="004B4C17" w14:paraId="26012F35" w14:textId="77777777" w:rsidTr="00AF462B">
      <w:tc>
        <w:tcPr>
          <w:tcW w:w="4536" w:type="dxa"/>
          <w:tcMar>
            <w:top w:w="85" w:type="dxa"/>
            <w:left w:w="0" w:type="dxa"/>
            <w:right w:w="0" w:type="dxa"/>
          </w:tcMar>
        </w:tcPr>
        <w:p w14:paraId="51D2AEE0" w14:textId="77777777" w:rsidR="00086AE3" w:rsidRPr="004B4C17" w:rsidRDefault="00086AE3" w:rsidP="0056731E">
          <w:pPr>
            <w:pStyle w:val="Rodap"/>
            <w:tabs>
              <w:tab w:val="clear" w:pos="8504"/>
            </w:tabs>
            <w:rPr>
              <w:noProof/>
              <w:color w:val="123141"/>
            </w:rPr>
          </w:pPr>
          <w:r w:rsidRPr="004B4C17">
            <w:rPr>
              <w:rFonts w:ascii="Arial" w:hAnsi="Arial" w:cs="Arial"/>
              <w:color w:val="123141"/>
              <w:sz w:val="16"/>
              <w:szCs w:val="16"/>
            </w:rPr>
            <w:t>CORREGEDORIA-GERAL DA JUSTIÇA</w:t>
          </w:r>
        </w:p>
      </w:tc>
      <w:tc>
        <w:tcPr>
          <w:tcW w:w="4536" w:type="dxa"/>
          <w:tcMar>
            <w:top w:w="0" w:type="dxa"/>
            <w:left w:w="0" w:type="dxa"/>
            <w:right w:w="0" w:type="dxa"/>
          </w:tcMar>
        </w:tcPr>
        <w:p w14:paraId="1A8BB0E0" w14:textId="77777777" w:rsidR="00086AE3" w:rsidRPr="004B4C17" w:rsidRDefault="00086AE3" w:rsidP="0056731E">
          <w:pPr>
            <w:pStyle w:val="Rodap"/>
            <w:jc w:val="right"/>
            <w:rPr>
              <w:rFonts w:ascii="Arial" w:hAnsi="Arial" w:cs="Arial"/>
              <w:color w:val="123141"/>
              <w:sz w:val="16"/>
              <w:szCs w:val="16"/>
            </w:rPr>
          </w:pPr>
          <w:r w:rsidRPr="004B4C17">
            <w:rPr>
              <w:rFonts w:ascii="Arial" w:hAnsi="Arial" w:cs="Arial"/>
              <w:color w:val="123141"/>
              <w:sz w:val="16"/>
              <w:szCs w:val="16"/>
            </w:rPr>
            <w:t xml:space="preserve">Praça Nossa Senhora de </w:t>
          </w:r>
          <w:proofErr w:type="spellStart"/>
          <w:r w:rsidRPr="004B4C17">
            <w:rPr>
              <w:rFonts w:ascii="Arial" w:hAnsi="Arial" w:cs="Arial"/>
              <w:color w:val="123141"/>
              <w:sz w:val="16"/>
              <w:szCs w:val="16"/>
            </w:rPr>
            <w:t>Salette</w:t>
          </w:r>
          <w:proofErr w:type="spellEnd"/>
          <w:r w:rsidRPr="004B4C17">
            <w:rPr>
              <w:rFonts w:ascii="Arial" w:hAnsi="Arial" w:cs="Arial"/>
              <w:color w:val="123141"/>
              <w:sz w:val="16"/>
              <w:szCs w:val="16"/>
            </w:rPr>
            <w:t>, S/N</w:t>
          </w:r>
        </w:p>
        <w:p w14:paraId="7C0D519F" w14:textId="77777777" w:rsidR="00086AE3" w:rsidRPr="004B4C17" w:rsidRDefault="00086AE3" w:rsidP="0056731E">
          <w:pPr>
            <w:pStyle w:val="Rodap"/>
            <w:jc w:val="right"/>
            <w:rPr>
              <w:color w:val="123141"/>
            </w:rPr>
          </w:pPr>
          <w:r w:rsidRPr="004B4C17">
            <w:rPr>
              <w:rFonts w:ascii="Arial" w:hAnsi="Arial" w:cs="Arial"/>
              <w:color w:val="123141"/>
              <w:sz w:val="16"/>
              <w:szCs w:val="16"/>
            </w:rPr>
            <w:t>Centro Cívico – Curitiba/PR</w:t>
          </w:r>
        </w:p>
      </w:tc>
    </w:tr>
  </w:tbl>
  <w:p w14:paraId="167CD435" w14:textId="77777777" w:rsidR="00086AE3" w:rsidRPr="00B82F40" w:rsidRDefault="00086AE3" w:rsidP="005D12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9072" w:type="dxa"/>
      <w:tblBorders>
        <w:top w:val="single" w:sz="8" w:space="0" w:color="12314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086AE3" w:rsidRPr="004B4C17" w14:paraId="6AA2A386" w14:textId="77777777" w:rsidTr="00AF462B">
      <w:tc>
        <w:tcPr>
          <w:tcW w:w="4536" w:type="dxa"/>
          <w:tcMar>
            <w:top w:w="85" w:type="dxa"/>
            <w:left w:w="0" w:type="dxa"/>
            <w:right w:w="0" w:type="dxa"/>
          </w:tcMar>
        </w:tcPr>
        <w:p w14:paraId="5DB23B95" w14:textId="77777777" w:rsidR="00086AE3" w:rsidRPr="004B4C17" w:rsidRDefault="00086AE3" w:rsidP="003D5A74">
          <w:pPr>
            <w:pStyle w:val="Rodap"/>
            <w:tabs>
              <w:tab w:val="clear" w:pos="8504"/>
            </w:tabs>
            <w:rPr>
              <w:noProof/>
              <w:color w:val="123141"/>
            </w:rPr>
          </w:pPr>
          <w:r w:rsidRPr="004B4C17">
            <w:rPr>
              <w:rFonts w:ascii="Arial" w:hAnsi="Arial" w:cs="Arial"/>
              <w:color w:val="123141"/>
              <w:sz w:val="16"/>
              <w:szCs w:val="16"/>
            </w:rPr>
            <w:t>CORREGEDORIA-GERAL DA JUSTIÇA</w:t>
          </w:r>
        </w:p>
      </w:tc>
      <w:tc>
        <w:tcPr>
          <w:tcW w:w="4536" w:type="dxa"/>
          <w:tcMar>
            <w:top w:w="0" w:type="dxa"/>
            <w:left w:w="0" w:type="dxa"/>
            <w:right w:w="0" w:type="dxa"/>
          </w:tcMar>
        </w:tcPr>
        <w:p w14:paraId="19A4B193" w14:textId="77777777" w:rsidR="00086AE3" w:rsidRPr="004B4C17" w:rsidRDefault="00086AE3" w:rsidP="00B82F40">
          <w:pPr>
            <w:pStyle w:val="Rodap"/>
            <w:jc w:val="right"/>
            <w:rPr>
              <w:rFonts w:ascii="Arial" w:hAnsi="Arial" w:cs="Arial"/>
              <w:color w:val="123141"/>
              <w:sz w:val="16"/>
              <w:szCs w:val="16"/>
            </w:rPr>
          </w:pPr>
          <w:r w:rsidRPr="004B4C17">
            <w:rPr>
              <w:rFonts w:ascii="Arial" w:hAnsi="Arial" w:cs="Arial"/>
              <w:color w:val="123141"/>
              <w:sz w:val="16"/>
              <w:szCs w:val="16"/>
            </w:rPr>
            <w:t xml:space="preserve">Praça Nossa Senhora de </w:t>
          </w:r>
          <w:proofErr w:type="spellStart"/>
          <w:r w:rsidRPr="004B4C17">
            <w:rPr>
              <w:rFonts w:ascii="Arial" w:hAnsi="Arial" w:cs="Arial"/>
              <w:color w:val="123141"/>
              <w:sz w:val="16"/>
              <w:szCs w:val="16"/>
            </w:rPr>
            <w:t>Salette</w:t>
          </w:r>
          <w:proofErr w:type="spellEnd"/>
          <w:r w:rsidRPr="004B4C17">
            <w:rPr>
              <w:rFonts w:ascii="Arial" w:hAnsi="Arial" w:cs="Arial"/>
              <w:color w:val="123141"/>
              <w:sz w:val="16"/>
              <w:szCs w:val="16"/>
            </w:rPr>
            <w:t>, S/N</w:t>
          </w:r>
        </w:p>
        <w:p w14:paraId="5E3D2433" w14:textId="77777777" w:rsidR="00086AE3" w:rsidRPr="004B4C17" w:rsidRDefault="00086AE3" w:rsidP="00B82F40">
          <w:pPr>
            <w:pStyle w:val="Rodap"/>
            <w:jc w:val="right"/>
            <w:rPr>
              <w:color w:val="123141"/>
            </w:rPr>
          </w:pPr>
          <w:r w:rsidRPr="004B4C17">
            <w:rPr>
              <w:rFonts w:ascii="Arial" w:hAnsi="Arial" w:cs="Arial"/>
              <w:color w:val="123141"/>
              <w:sz w:val="16"/>
              <w:szCs w:val="16"/>
            </w:rPr>
            <w:t>Centro Cívico – Curitiba/PR</w:t>
          </w:r>
        </w:p>
      </w:tc>
    </w:tr>
  </w:tbl>
  <w:p w14:paraId="7C683434" w14:textId="77777777" w:rsidR="00086AE3" w:rsidRPr="00C9081A" w:rsidRDefault="00086AE3">
    <w:pPr>
      <w:pStyle w:val="Rodap"/>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6B8D" w14:textId="77777777" w:rsidR="00086AE3" w:rsidRDefault="00086AE3" w:rsidP="000C3CD7">
      <w:r>
        <w:separator/>
      </w:r>
    </w:p>
  </w:footnote>
  <w:footnote w:type="continuationSeparator" w:id="0">
    <w:p w14:paraId="43F62335" w14:textId="77777777" w:rsidR="00086AE3" w:rsidRDefault="00086AE3" w:rsidP="000C3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47960"/>
      <w:docPartObj>
        <w:docPartGallery w:val="Page Numbers (Top of Page)"/>
        <w:docPartUnique/>
      </w:docPartObj>
    </w:sdtPr>
    <w:sdtEndPr/>
    <w:sdtContent>
      <w:p w14:paraId="1A9C1F6C" w14:textId="4E24E67A" w:rsidR="00086AE3" w:rsidRDefault="00086AE3">
        <w:pPr>
          <w:pStyle w:val="Cabealho"/>
          <w:jc w:val="right"/>
        </w:pPr>
        <w:r>
          <w:rPr>
            <w:noProof/>
          </w:rPr>
          <mc:AlternateContent>
            <mc:Choice Requires="wps">
              <w:drawing>
                <wp:anchor distT="45720" distB="45720" distL="114300" distR="114300" simplePos="0" relativeHeight="251661312" behindDoc="1" locked="0" layoutInCell="1" allowOverlap="1" wp14:anchorId="509806AE" wp14:editId="73452B88">
                  <wp:simplePos x="0" y="0"/>
                  <wp:positionH relativeFrom="margin">
                    <wp:align>right</wp:align>
                  </wp:positionH>
                  <wp:positionV relativeFrom="paragraph">
                    <wp:posOffset>-53428</wp:posOffset>
                  </wp:positionV>
                  <wp:extent cx="5759668" cy="140462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668" cy="1404620"/>
                          </a:xfrm>
                          <a:prstGeom prst="rect">
                            <a:avLst/>
                          </a:prstGeom>
                          <a:noFill/>
                          <a:ln w="9525">
                            <a:noFill/>
                            <a:miter lim="800000"/>
                            <a:headEnd/>
                            <a:tailEnd/>
                          </a:ln>
                        </wps:spPr>
                        <wps:txbx>
                          <w:txbxContent>
                            <w:p w14:paraId="50FA9734" w14:textId="77777777" w:rsidR="00086AE3" w:rsidRPr="00600F9E" w:rsidRDefault="00086AE3" w:rsidP="00600F9E">
                              <w:pPr>
                                <w:pStyle w:val="Cabealho"/>
                                <w:tabs>
                                  <w:tab w:val="center" w:pos="4535"/>
                                  <w:tab w:val="left" w:pos="6684"/>
                                </w:tabs>
                                <w:jc w:val="center"/>
                              </w:pPr>
                              <w:r>
                                <w:rPr>
                                  <w:noProof/>
                                </w:rPr>
                                <w:drawing>
                                  <wp:inline distT="0" distB="0" distL="0" distR="0" wp14:anchorId="1BD7BB6F" wp14:editId="3E3E5476">
                                    <wp:extent cx="3650598" cy="1008000"/>
                                    <wp:effectExtent l="0" t="0" r="7620" b="190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0598" cy="1008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9806AE" id="_x0000_t202" coordsize="21600,21600" o:spt="202" path="m,l,21600r21600,l21600,xe">
                  <v:stroke joinstyle="miter"/>
                  <v:path gradientshapeok="t" o:connecttype="rect"/>
                </v:shapetype>
                <v:shape id="Caixa de Texto 2" o:spid="_x0000_s1026" type="#_x0000_t202" style="position:absolute;left:0;text-align:left;margin-left:402.3pt;margin-top:-4.2pt;width:453.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" filled="f" stroked="f">
                  <v:textbox style="mso-fit-shape-to-text:t">
                    <w:txbxContent>
                      <w:p w14:paraId="50FA9734" w14:textId="77777777" w:rsidR="00086AE3" w:rsidRPr="00600F9E" w:rsidRDefault="00086AE3" w:rsidP="00600F9E">
                        <w:pPr>
                          <w:pStyle w:val="Cabealho"/>
                          <w:tabs>
                            <w:tab w:val="center" w:pos="4535"/>
                            <w:tab w:val="left" w:pos="6684"/>
                          </w:tabs>
                          <w:jc w:val="center"/>
                        </w:pPr>
                        <w:r>
                          <w:rPr>
                            <w:noProof/>
                          </w:rPr>
                          <w:drawing>
                            <wp:inline distT="0" distB="0" distL="0" distR="0" wp14:anchorId="1BD7BB6F" wp14:editId="3E3E5476">
                              <wp:extent cx="3650598" cy="1008000"/>
                              <wp:effectExtent l="0" t="0" r="7620" b="190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0598" cy="1008000"/>
                                      </a:xfrm>
                                      <a:prstGeom prst="rect">
                                        <a:avLst/>
                                      </a:prstGeom>
                                      <a:noFill/>
                                      <a:ln>
                                        <a:noFill/>
                                      </a:ln>
                                    </pic:spPr>
                                  </pic:pic>
                                </a:graphicData>
                              </a:graphic>
                            </wp:inline>
                          </w:drawing>
                        </w:r>
                      </w:p>
                    </w:txbxContent>
                  </v:textbox>
                  <w10:wrap anchorx="margin"/>
                </v:shape>
              </w:pict>
            </mc:Fallback>
          </mc:AlternateContent>
        </w:r>
        <w:r w:rsidRPr="00785229">
          <w:rPr>
            <w:rFonts w:ascii="Arial" w:hAnsi="Arial" w:cs="Arial"/>
          </w:rPr>
          <w:fldChar w:fldCharType="begin"/>
        </w:r>
        <w:r w:rsidRPr="00785229">
          <w:rPr>
            <w:rFonts w:ascii="Arial" w:hAnsi="Arial" w:cs="Arial"/>
          </w:rPr>
          <w:instrText>PAGE   \* MERGEFORMAT</w:instrText>
        </w:r>
        <w:r w:rsidRPr="00785229">
          <w:rPr>
            <w:rFonts w:ascii="Arial" w:hAnsi="Arial" w:cs="Arial"/>
          </w:rPr>
          <w:fldChar w:fldCharType="separate"/>
        </w:r>
        <w:r w:rsidR="00671888">
          <w:rPr>
            <w:rFonts w:ascii="Arial" w:hAnsi="Arial" w:cs="Arial"/>
            <w:noProof/>
          </w:rPr>
          <w:t>21</w:t>
        </w:r>
        <w:r w:rsidRPr="00785229">
          <w:rPr>
            <w:rFonts w:ascii="Arial" w:hAnsi="Arial" w:cs="Arial"/>
          </w:rPr>
          <w:fldChar w:fldCharType="end"/>
        </w:r>
      </w:p>
    </w:sdtContent>
  </w:sdt>
  <w:p w14:paraId="726E3DA6" w14:textId="77777777" w:rsidR="00086AE3" w:rsidRDefault="00086AE3" w:rsidP="009C6939">
    <w:pPr>
      <w:pStyle w:val="Cabealho"/>
      <w:tabs>
        <w:tab w:val="clear" w:pos="8504"/>
        <w:tab w:val="left" w:pos="42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0C26" w14:textId="77777777" w:rsidR="00086AE3" w:rsidRDefault="00086AE3" w:rsidP="007B7273">
    <w:pPr>
      <w:pStyle w:val="Cabealho"/>
      <w:spacing w:before="120"/>
      <w:jc w:val="center"/>
    </w:pPr>
    <w:r>
      <w:rPr>
        <w:noProof/>
      </w:rPr>
      <mc:AlternateContent>
        <mc:Choice Requires="wps">
          <w:drawing>
            <wp:anchor distT="45720" distB="45720" distL="114300" distR="114300" simplePos="0" relativeHeight="251664384" behindDoc="1" locked="0" layoutInCell="1" allowOverlap="1" wp14:anchorId="3FA3F6F1" wp14:editId="1045632E">
              <wp:simplePos x="0" y="0"/>
              <wp:positionH relativeFrom="margin">
                <wp:posOffset>-13334</wp:posOffset>
              </wp:positionH>
              <wp:positionV relativeFrom="paragraph">
                <wp:posOffset>-55245</wp:posOffset>
              </wp:positionV>
              <wp:extent cx="5295900" cy="1362075"/>
              <wp:effectExtent l="0" t="0" r="0" b="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362075"/>
                      </a:xfrm>
                      <a:prstGeom prst="rect">
                        <a:avLst/>
                      </a:prstGeom>
                      <a:noFill/>
                      <a:ln w="9525">
                        <a:noFill/>
                        <a:miter lim="800000"/>
                        <a:headEnd/>
                        <a:tailEnd/>
                      </a:ln>
                    </wps:spPr>
                    <wps:txbx>
                      <w:txbxContent>
                        <w:p w14:paraId="4283ABDD" w14:textId="77777777" w:rsidR="00086AE3" w:rsidRPr="003D5A74" w:rsidRDefault="00086AE3" w:rsidP="003D5A74">
                          <w:pPr>
                            <w:pStyle w:val="Cabealho"/>
                            <w:tabs>
                              <w:tab w:val="center" w:pos="4535"/>
                              <w:tab w:val="left" w:pos="6684"/>
                            </w:tabs>
                            <w:jc w:val="center"/>
                          </w:pPr>
                          <w:r>
                            <w:rPr>
                              <w:noProof/>
                            </w:rPr>
                            <w:drawing>
                              <wp:inline distT="0" distB="0" distL="0" distR="0" wp14:anchorId="783B031D" wp14:editId="0AF35DFC">
                                <wp:extent cx="3650598" cy="1008000"/>
                                <wp:effectExtent l="0" t="0" r="7620" b="190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0598" cy="1008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3F6F1" id="_x0000_t202" coordsize="21600,21600" o:spt="202" path="m,l,21600r21600,l21600,xe">
              <v:stroke joinstyle="miter"/>
              <v:path gradientshapeok="t" o:connecttype="rect"/>
            </v:shapetype>
            <v:shape id="_x0000_s1027" type="#_x0000_t202" style="position:absolute;left:0;text-align:left;margin-left:-1.05pt;margin-top:-4.35pt;width:417pt;height:107.2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" filled="f" stroked="f">
              <v:textbox>
                <w:txbxContent>
                  <w:p w14:paraId="4283ABDD" w14:textId="77777777" w:rsidR="00086AE3" w:rsidRPr="003D5A74" w:rsidRDefault="00086AE3" w:rsidP="003D5A74">
                    <w:pPr>
                      <w:pStyle w:val="Cabealho"/>
                      <w:tabs>
                        <w:tab w:val="center" w:pos="4535"/>
                        <w:tab w:val="left" w:pos="6684"/>
                      </w:tabs>
                      <w:jc w:val="center"/>
                    </w:pPr>
                    <w:r>
                      <w:rPr>
                        <w:noProof/>
                      </w:rPr>
                      <w:drawing>
                        <wp:inline distT="0" distB="0" distL="0" distR="0" wp14:anchorId="783B031D" wp14:editId="0AF35DFC">
                          <wp:extent cx="3650598" cy="1008000"/>
                          <wp:effectExtent l="0" t="0" r="7620" b="190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0598" cy="1008000"/>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EDC"/>
    <w:multiLevelType w:val="multilevel"/>
    <w:tmpl w:val="55AC0AB0"/>
    <w:lvl w:ilvl="0">
      <w:start w:val="1"/>
      <w:numFmt w:val="decimal"/>
      <w:lvlText w:val="SEÇÃO %1."/>
      <w:lvlJc w:val="left"/>
      <w:pPr>
        <w:ind w:left="1702" w:firstLine="0"/>
      </w:pPr>
      <w:rPr>
        <w:rFonts w:hint="default"/>
      </w:rPr>
    </w:lvl>
    <w:lvl w:ilvl="1">
      <w:start w:val="1"/>
      <w:numFmt w:val="decimal"/>
      <w:lvlText w:val="%1.%2."/>
      <w:lvlJc w:val="left"/>
      <w:pPr>
        <w:tabs>
          <w:tab w:val="num" w:pos="2836"/>
        </w:tabs>
        <w:ind w:left="2269" w:firstLine="0"/>
      </w:pPr>
      <w:rPr>
        <w:rFonts w:hint="default"/>
        <w:b/>
        <w:bCs/>
        <w:color w:val="auto"/>
      </w:rPr>
    </w:lvl>
    <w:lvl w:ilvl="2">
      <w:start w:val="1"/>
      <w:numFmt w:val="decimal"/>
      <w:lvlText w:val="%1.%2.%3."/>
      <w:lvlJc w:val="left"/>
      <w:pPr>
        <w:tabs>
          <w:tab w:val="num" w:pos="2836"/>
        </w:tabs>
        <w:ind w:left="2836" w:firstLine="0"/>
      </w:pPr>
      <w:rPr>
        <w:rFonts w:hint="default"/>
        <w:b/>
        <w:bCs/>
      </w:rPr>
    </w:lvl>
    <w:lvl w:ilvl="3">
      <w:start w:val="1"/>
      <w:numFmt w:val="decimal"/>
      <w:lvlText w:val="%1.%2.%3.%4."/>
      <w:lvlJc w:val="left"/>
      <w:pPr>
        <w:tabs>
          <w:tab w:val="num" w:pos="3403"/>
        </w:tabs>
        <w:ind w:left="3403" w:firstLine="0"/>
      </w:pPr>
      <w:rPr>
        <w:rFonts w:hint="default"/>
      </w:rPr>
    </w:lvl>
    <w:lvl w:ilvl="4">
      <w:start w:val="1"/>
      <w:numFmt w:val="decimal"/>
      <w:lvlText w:val="%1.%2.%3.%4.%5."/>
      <w:lvlJc w:val="left"/>
      <w:pPr>
        <w:tabs>
          <w:tab w:val="num" w:pos="3970"/>
        </w:tabs>
        <w:ind w:left="3970" w:firstLine="0"/>
      </w:pPr>
      <w:rPr>
        <w:rFonts w:hint="default"/>
      </w:rPr>
    </w:lvl>
    <w:lvl w:ilvl="5">
      <w:start w:val="1"/>
      <w:numFmt w:val="decimal"/>
      <w:lvlText w:val="%1.%2.%3.%4.%5.%6."/>
      <w:lvlJc w:val="left"/>
      <w:pPr>
        <w:ind w:left="5104" w:firstLine="0"/>
      </w:pPr>
      <w:rPr>
        <w:rFonts w:hint="default"/>
      </w:rPr>
    </w:lvl>
    <w:lvl w:ilvl="6">
      <w:start w:val="1"/>
      <w:numFmt w:val="decimal"/>
      <w:lvlText w:val="%1.%2.%3.%4.%5.%6.%7."/>
      <w:lvlJc w:val="left"/>
      <w:pPr>
        <w:ind w:left="5671" w:firstLine="0"/>
      </w:pPr>
      <w:rPr>
        <w:rFonts w:hint="default"/>
      </w:rPr>
    </w:lvl>
    <w:lvl w:ilvl="7">
      <w:start w:val="1"/>
      <w:numFmt w:val="decimal"/>
      <w:lvlText w:val="%1.%2.%3.%4.%5.%6.%7.%8."/>
      <w:lvlJc w:val="left"/>
      <w:pPr>
        <w:ind w:left="6238" w:firstLine="0"/>
      </w:pPr>
      <w:rPr>
        <w:rFonts w:hint="default"/>
      </w:rPr>
    </w:lvl>
    <w:lvl w:ilvl="8">
      <w:start w:val="1"/>
      <w:numFmt w:val="decimal"/>
      <w:lvlText w:val="%1.%2.%3.%4.%5.%6.%7.%8.%9."/>
      <w:lvlJc w:val="left"/>
      <w:pPr>
        <w:ind w:left="6805" w:firstLine="0"/>
      </w:pPr>
      <w:rPr>
        <w:rFonts w:hint="default"/>
      </w:rPr>
    </w:lvl>
  </w:abstractNum>
  <w:abstractNum w:abstractNumId="1" w15:restartNumberingAfterBreak="0">
    <w:nsid w:val="20104E58"/>
    <w:multiLevelType w:val="multilevel"/>
    <w:tmpl w:val="83D871D6"/>
    <w:lvl w:ilvl="0">
      <w:start w:val="2"/>
      <w:numFmt w:val="decimal"/>
      <w:lvlText w:val="%1"/>
      <w:lvlJc w:val="left"/>
      <w:pPr>
        <w:ind w:left="929" w:hanging="418"/>
      </w:pPr>
      <w:rPr>
        <w:rFonts w:hint="default"/>
        <w:lang w:val="gl" w:eastAsia="gl" w:bidi="gl"/>
      </w:rPr>
    </w:lvl>
    <w:lvl w:ilvl="1">
      <w:start w:val="1"/>
      <w:numFmt w:val="decimal"/>
      <w:lvlText w:val="%1.%2."/>
      <w:lvlJc w:val="left"/>
      <w:pPr>
        <w:ind w:left="929" w:hanging="418"/>
      </w:pPr>
      <w:rPr>
        <w:rFonts w:ascii="Times New Roman" w:eastAsia="Times New Roman" w:hAnsi="Times New Roman" w:cs="Times New Roman" w:hint="default"/>
        <w:spacing w:val="-4"/>
        <w:w w:val="102"/>
        <w:sz w:val="22"/>
        <w:szCs w:val="22"/>
        <w:lang w:val="gl" w:eastAsia="gl" w:bidi="gl"/>
      </w:rPr>
    </w:lvl>
    <w:lvl w:ilvl="2">
      <w:start w:val="1"/>
      <w:numFmt w:val="decimal"/>
      <w:lvlText w:val="%1.%2.%3."/>
      <w:lvlJc w:val="left"/>
      <w:pPr>
        <w:ind w:left="1592" w:hanging="572"/>
      </w:pPr>
      <w:rPr>
        <w:rFonts w:ascii="Times New Roman" w:eastAsia="Times New Roman" w:hAnsi="Times New Roman" w:cs="Times New Roman" w:hint="default"/>
        <w:spacing w:val="-4"/>
        <w:w w:val="102"/>
        <w:sz w:val="22"/>
        <w:szCs w:val="22"/>
        <w:lang w:val="gl" w:eastAsia="gl" w:bidi="gl"/>
      </w:rPr>
    </w:lvl>
    <w:lvl w:ilvl="3">
      <w:numFmt w:val="bullet"/>
      <w:lvlText w:val="•"/>
      <w:lvlJc w:val="left"/>
      <w:pPr>
        <w:ind w:left="3253" w:hanging="572"/>
      </w:pPr>
      <w:rPr>
        <w:rFonts w:hint="default"/>
        <w:lang w:val="gl" w:eastAsia="gl" w:bidi="gl"/>
      </w:rPr>
    </w:lvl>
    <w:lvl w:ilvl="4">
      <w:numFmt w:val="bullet"/>
      <w:lvlText w:val="•"/>
      <w:lvlJc w:val="left"/>
      <w:pPr>
        <w:ind w:left="4080" w:hanging="572"/>
      </w:pPr>
      <w:rPr>
        <w:rFonts w:hint="default"/>
        <w:lang w:val="gl" w:eastAsia="gl" w:bidi="gl"/>
      </w:rPr>
    </w:lvl>
    <w:lvl w:ilvl="5">
      <w:numFmt w:val="bullet"/>
      <w:lvlText w:val="•"/>
      <w:lvlJc w:val="left"/>
      <w:pPr>
        <w:ind w:left="4906" w:hanging="572"/>
      </w:pPr>
      <w:rPr>
        <w:rFonts w:hint="default"/>
        <w:lang w:val="gl" w:eastAsia="gl" w:bidi="gl"/>
      </w:rPr>
    </w:lvl>
    <w:lvl w:ilvl="6">
      <w:numFmt w:val="bullet"/>
      <w:lvlText w:val="•"/>
      <w:lvlJc w:val="left"/>
      <w:pPr>
        <w:ind w:left="5733" w:hanging="572"/>
      </w:pPr>
      <w:rPr>
        <w:rFonts w:hint="default"/>
        <w:lang w:val="gl" w:eastAsia="gl" w:bidi="gl"/>
      </w:rPr>
    </w:lvl>
    <w:lvl w:ilvl="7">
      <w:numFmt w:val="bullet"/>
      <w:lvlText w:val="•"/>
      <w:lvlJc w:val="left"/>
      <w:pPr>
        <w:ind w:left="6560" w:hanging="572"/>
      </w:pPr>
      <w:rPr>
        <w:rFonts w:hint="default"/>
        <w:lang w:val="gl" w:eastAsia="gl" w:bidi="gl"/>
      </w:rPr>
    </w:lvl>
    <w:lvl w:ilvl="8">
      <w:numFmt w:val="bullet"/>
      <w:lvlText w:val="•"/>
      <w:lvlJc w:val="left"/>
      <w:pPr>
        <w:ind w:left="7386" w:hanging="572"/>
      </w:pPr>
      <w:rPr>
        <w:rFonts w:hint="default"/>
        <w:lang w:val="gl" w:eastAsia="gl" w:bidi="gl"/>
      </w:rPr>
    </w:lvl>
  </w:abstractNum>
  <w:abstractNum w:abstractNumId="2" w15:restartNumberingAfterBreak="0">
    <w:nsid w:val="213946AF"/>
    <w:multiLevelType w:val="multilevel"/>
    <w:tmpl w:val="AD74C8E4"/>
    <w:lvl w:ilvl="0">
      <w:start w:val="9"/>
      <w:numFmt w:val="decimal"/>
      <w:lvlText w:val="%1"/>
      <w:lvlJc w:val="left"/>
      <w:pPr>
        <w:ind w:left="929" w:hanging="399"/>
      </w:pPr>
      <w:rPr>
        <w:rFonts w:hint="default"/>
        <w:lang w:val="gl" w:eastAsia="gl" w:bidi="gl"/>
      </w:rPr>
    </w:lvl>
    <w:lvl w:ilvl="1">
      <w:start w:val="1"/>
      <w:numFmt w:val="decimal"/>
      <w:lvlText w:val="%1.%2."/>
      <w:lvlJc w:val="left"/>
      <w:pPr>
        <w:ind w:left="929" w:hanging="399"/>
      </w:pPr>
      <w:rPr>
        <w:rFonts w:ascii="Times New Roman" w:eastAsia="Times New Roman" w:hAnsi="Times New Roman" w:cs="Times New Roman" w:hint="default"/>
        <w:spacing w:val="-4"/>
        <w:w w:val="102"/>
        <w:sz w:val="22"/>
        <w:szCs w:val="22"/>
        <w:lang w:val="gl" w:eastAsia="gl" w:bidi="gl"/>
      </w:rPr>
    </w:lvl>
    <w:lvl w:ilvl="2">
      <w:start w:val="1"/>
      <w:numFmt w:val="decimal"/>
      <w:lvlText w:val="%1.%2.%3."/>
      <w:lvlJc w:val="left"/>
      <w:pPr>
        <w:ind w:left="1592" w:hanging="595"/>
      </w:pPr>
      <w:rPr>
        <w:rFonts w:ascii="Times New Roman" w:eastAsia="Times New Roman" w:hAnsi="Times New Roman" w:cs="Times New Roman" w:hint="default"/>
        <w:spacing w:val="-4"/>
        <w:w w:val="102"/>
        <w:sz w:val="22"/>
        <w:szCs w:val="22"/>
        <w:lang w:val="gl" w:eastAsia="gl" w:bidi="gl"/>
      </w:rPr>
    </w:lvl>
    <w:lvl w:ilvl="3">
      <w:numFmt w:val="bullet"/>
      <w:lvlText w:val="•"/>
      <w:lvlJc w:val="left"/>
      <w:pPr>
        <w:ind w:left="3253" w:hanging="595"/>
      </w:pPr>
      <w:rPr>
        <w:rFonts w:hint="default"/>
        <w:lang w:val="gl" w:eastAsia="gl" w:bidi="gl"/>
      </w:rPr>
    </w:lvl>
    <w:lvl w:ilvl="4">
      <w:numFmt w:val="bullet"/>
      <w:lvlText w:val="•"/>
      <w:lvlJc w:val="left"/>
      <w:pPr>
        <w:ind w:left="4080" w:hanging="595"/>
      </w:pPr>
      <w:rPr>
        <w:rFonts w:hint="default"/>
        <w:lang w:val="gl" w:eastAsia="gl" w:bidi="gl"/>
      </w:rPr>
    </w:lvl>
    <w:lvl w:ilvl="5">
      <w:numFmt w:val="bullet"/>
      <w:lvlText w:val="•"/>
      <w:lvlJc w:val="left"/>
      <w:pPr>
        <w:ind w:left="4906" w:hanging="595"/>
      </w:pPr>
      <w:rPr>
        <w:rFonts w:hint="default"/>
        <w:lang w:val="gl" w:eastAsia="gl" w:bidi="gl"/>
      </w:rPr>
    </w:lvl>
    <w:lvl w:ilvl="6">
      <w:numFmt w:val="bullet"/>
      <w:lvlText w:val="•"/>
      <w:lvlJc w:val="left"/>
      <w:pPr>
        <w:ind w:left="5733" w:hanging="595"/>
      </w:pPr>
      <w:rPr>
        <w:rFonts w:hint="default"/>
        <w:lang w:val="gl" w:eastAsia="gl" w:bidi="gl"/>
      </w:rPr>
    </w:lvl>
    <w:lvl w:ilvl="7">
      <w:numFmt w:val="bullet"/>
      <w:lvlText w:val="•"/>
      <w:lvlJc w:val="left"/>
      <w:pPr>
        <w:ind w:left="6560" w:hanging="595"/>
      </w:pPr>
      <w:rPr>
        <w:rFonts w:hint="default"/>
        <w:lang w:val="gl" w:eastAsia="gl" w:bidi="gl"/>
      </w:rPr>
    </w:lvl>
    <w:lvl w:ilvl="8">
      <w:numFmt w:val="bullet"/>
      <w:lvlText w:val="•"/>
      <w:lvlJc w:val="left"/>
      <w:pPr>
        <w:ind w:left="7386" w:hanging="595"/>
      </w:pPr>
      <w:rPr>
        <w:rFonts w:hint="default"/>
        <w:lang w:val="gl" w:eastAsia="gl" w:bidi="gl"/>
      </w:rPr>
    </w:lvl>
  </w:abstractNum>
  <w:abstractNum w:abstractNumId="3" w15:restartNumberingAfterBreak="0">
    <w:nsid w:val="218B78E5"/>
    <w:multiLevelType w:val="multilevel"/>
    <w:tmpl w:val="A4A86946"/>
    <w:lvl w:ilvl="0">
      <w:start w:val="5"/>
      <w:numFmt w:val="decimal"/>
      <w:lvlText w:val="%1"/>
      <w:lvlJc w:val="left"/>
      <w:pPr>
        <w:ind w:left="929" w:hanging="442"/>
      </w:pPr>
      <w:rPr>
        <w:rFonts w:hint="default"/>
        <w:lang w:val="gl" w:eastAsia="gl" w:bidi="gl"/>
      </w:rPr>
    </w:lvl>
    <w:lvl w:ilvl="1">
      <w:start w:val="1"/>
      <w:numFmt w:val="decimal"/>
      <w:lvlText w:val="%1.%2."/>
      <w:lvlJc w:val="left"/>
      <w:pPr>
        <w:ind w:left="929" w:hanging="442"/>
      </w:pPr>
      <w:rPr>
        <w:rFonts w:ascii="Times New Roman" w:eastAsia="Times New Roman" w:hAnsi="Times New Roman" w:cs="Times New Roman" w:hint="default"/>
        <w:spacing w:val="-4"/>
        <w:w w:val="102"/>
        <w:sz w:val="22"/>
        <w:szCs w:val="22"/>
        <w:lang w:val="gl" w:eastAsia="gl" w:bidi="gl"/>
      </w:rPr>
    </w:lvl>
    <w:lvl w:ilvl="2">
      <w:start w:val="1"/>
      <w:numFmt w:val="decimal"/>
      <w:lvlText w:val="%1.%2.%3."/>
      <w:lvlJc w:val="left"/>
      <w:pPr>
        <w:ind w:left="1592" w:hanging="692"/>
      </w:pPr>
      <w:rPr>
        <w:rFonts w:ascii="Times New Roman" w:eastAsia="Times New Roman" w:hAnsi="Times New Roman" w:cs="Times New Roman" w:hint="default"/>
        <w:spacing w:val="-4"/>
        <w:w w:val="102"/>
        <w:sz w:val="22"/>
        <w:szCs w:val="22"/>
        <w:lang w:val="gl" w:eastAsia="gl" w:bidi="gl"/>
      </w:rPr>
    </w:lvl>
    <w:lvl w:ilvl="3">
      <w:numFmt w:val="bullet"/>
      <w:lvlText w:val="•"/>
      <w:lvlJc w:val="left"/>
      <w:pPr>
        <w:ind w:left="3253" w:hanging="692"/>
      </w:pPr>
      <w:rPr>
        <w:rFonts w:hint="default"/>
        <w:lang w:val="gl" w:eastAsia="gl" w:bidi="gl"/>
      </w:rPr>
    </w:lvl>
    <w:lvl w:ilvl="4">
      <w:numFmt w:val="bullet"/>
      <w:lvlText w:val="•"/>
      <w:lvlJc w:val="left"/>
      <w:pPr>
        <w:ind w:left="4080" w:hanging="692"/>
      </w:pPr>
      <w:rPr>
        <w:rFonts w:hint="default"/>
        <w:lang w:val="gl" w:eastAsia="gl" w:bidi="gl"/>
      </w:rPr>
    </w:lvl>
    <w:lvl w:ilvl="5">
      <w:numFmt w:val="bullet"/>
      <w:lvlText w:val="•"/>
      <w:lvlJc w:val="left"/>
      <w:pPr>
        <w:ind w:left="4906" w:hanging="692"/>
      </w:pPr>
      <w:rPr>
        <w:rFonts w:hint="default"/>
        <w:lang w:val="gl" w:eastAsia="gl" w:bidi="gl"/>
      </w:rPr>
    </w:lvl>
    <w:lvl w:ilvl="6">
      <w:numFmt w:val="bullet"/>
      <w:lvlText w:val="•"/>
      <w:lvlJc w:val="left"/>
      <w:pPr>
        <w:ind w:left="5733" w:hanging="692"/>
      </w:pPr>
      <w:rPr>
        <w:rFonts w:hint="default"/>
        <w:lang w:val="gl" w:eastAsia="gl" w:bidi="gl"/>
      </w:rPr>
    </w:lvl>
    <w:lvl w:ilvl="7">
      <w:numFmt w:val="bullet"/>
      <w:lvlText w:val="•"/>
      <w:lvlJc w:val="left"/>
      <w:pPr>
        <w:ind w:left="6560" w:hanging="692"/>
      </w:pPr>
      <w:rPr>
        <w:rFonts w:hint="default"/>
        <w:lang w:val="gl" w:eastAsia="gl" w:bidi="gl"/>
      </w:rPr>
    </w:lvl>
    <w:lvl w:ilvl="8">
      <w:numFmt w:val="bullet"/>
      <w:lvlText w:val="•"/>
      <w:lvlJc w:val="left"/>
      <w:pPr>
        <w:ind w:left="7386" w:hanging="692"/>
      </w:pPr>
      <w:rPr>
        <w:rFonts w:hint="default"/>
        <w:lang w:val="gl" w:eastAsia="gl" w:bidi="gl"/>
      </w:rPr>
    </w:lvl>
  </w:abstractNum>
  <w:abstractNum w:abstractNumId="4" w15:restartNumberingAfterBreak="0">
    <w:nsid w:val="256F3D25"/>
    <w:multiLevelType w:val="hybridMultilevel"/>
    <w:tmpl w:val="6BCE51AC"/>
    <w:lvl w:ilvl="0" w:tplc="FFE4717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27010F46"/>
    <w:multiLevelType w:val="hybridMultilevel"/>
    <w:tmpl w:val="7422A674"/>
    <w:lvl w:ilvl="0" w:tplc="FD765558">
      <w:start w:val="2"/>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8352D86"/>
    <w:multiLevelType w:val="hybridMultilevel"/>
    <w:tmpl w:val="D0F043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F9342B"/>
    <w:multiLevelType w:val="multilevel"/>
    <w:tmpl w:val="0A42CB9A"/>
    <w:lvl w:ilvl="0">
      <w:start w:val="27"/>
      <w:numFmt w:val="decimal"/>
      <w:lvlText w:val="%1."/>
      <w:lvlJc w:val="left"/>
      <w:pPr>
        <w:ind w:left="480" w:hanging="480"/>
      </w:pPr>
      <w:rPr>
        <w:rFonts w:hint="default"/>
      </w:rPr>
    </w:lvl>
    <w:lvl w:ilvl="1">
      <w:start w:val="2"/>
      <w:numFmt w:val="decimal"/>
      <w:lvlText w:val="%1.%2."/>
      <w:lvlJc w:val="left"/>
      <w:pPr>
        <w:ind w:left="1409" w:hanging="48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8" w15:restartNumberingAfterBreak="0">
    <w:nsid w:val="2D0710AA"/>
    <w:multiLevelType w:val="hybridMultilevel"/>
    <w:tmpl w:val="34D65624"/>
    <w:lvl w:ilvl="0" w:tplc="1B063F20">
      <w:start w:val="10"/>
      <w:numFmt w:val="decimal"/>
      <w:suff w:val="space"/>
      <w:lvlText w:val="Art. %1."/>
      <w:lvlJc w:val="left"/>
      <w:pPr>
        <w:ind w:left="284" w:firstLine="1134"/>
      </w:pPr>
      <w:rPr>
        <w:rFonts w:ascii="Arial" w:hAnsi="Arial" w:hint="default"/>
        <w:b w:val="0"/>
        <w:bCs w:val="0"/>
        <w:i w:val="0"/>
        <w:strike w:val="0"/>
        <w:color w:val="000000" w:themeColor="text1"/>
        <w:sz w:val="24"/>
      </w:rPr>
    </w:lvl>
    <w:lvl w:ilvl="1" w:tplc="3F9A71A0">
      <w:start w:val="1"/>
      <w:numFmt w:val="lowerLetter"/>
      <w:lvlText w:val="%2."/>
      <w:lvlJc w:val="left"/>
      <w:pPr>
        <w:ind w:left="1440" w:hanging="360"/>
      </w:pPr>
      <w:rPr>
        <w:lang w:val="pt-BR"/>
      </w:rPr>
    </w:lvl>
    <w:lvl w:ilvl="2" w:tplc="FFFFFFFF">
      <w:start w:val="1"/>
      <w:numFmt w:val="lowerRoman"/>
      <w:lvlText w:val="%3."/>
      <w:lvlJc w:val="right"/>
      <w:pPr>
        <w:ind w:left="2160" w:hanging="180"/>
      </w:pPr>
    </w:lvl>
    <w:lvl w:ilvl="3" w:tplc="3134EA1C">
      <w:start w:val="23"/>
      <w:numFmt w:val="bullet"/>
      <w:lvlText w:val="-"/>
      <w:lvlJc w:val="left"/>
      <w:pPr>
        <w:ind w:left="2880" w:hanging="360"/>
      </w:pPr>
      <w:rPr>
        <w:rFonts w:ascii="Arial" w:eastAsia="Times New Roman" w:hAnsi="Arial" w:cs="Arial" w:hint="default"/>
        <w:i/>
        <w:color w:val="000000"/>
        <w:sz w:val="20"/>
      </w:rPr>
    </w:lvl>
    <w:lvl w:ilvl="4" w:tplc="612406EE">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96E6E0E"/>
    <w:multiLevelType w:val="multilevel"/>
    <w:tmpl w:val="8E34F56C"/>
    <w:lvl w:ilvl="0">
      <w:start w:val="1"/>
      <w:numFmt w:val="decimal"/>
      <w:lvlText w:val="%1."/>
      <w:lvlJc w:val="left"/>
      <w:pPr>
        <w:ind w:left="567" w:firstLine="0"/>
      </w:pPr>
      <w:rPr>
        <w:rFonts w:hint="default"/>
      </w:rPr>
    </w:lvl>
    <w:lvl w:ilvl="1">
      <w:start w:val="1"/>
      <w:numFmt w:val="decimal"/>
      <w:lvlText w:val="%1.%2."/>
      <w:lvlJc w:val="left"/>
      <w:pPr>
        <w:tabs>
          <w:tab w:val="num" w:pos="1134"/>
        </w:tabs>
        <w:ind w:left="567" w:firstLine="0"/>
      </w:pPr>
      <w:rPr>
        <w:rFonts w:hint="default"/>
        <w:b/>
        <w:bCs/>
      </w:rPr>
    </w:lvl>
    <w:lvl w:ilvl="2">
      <w:start w:val="1"/>
      <w:numFmt w:val="decimal"/>
      <w:lvlText w:val="%1.%2.%3."/>
      <w:lvlJc w:val="left"/>
      <w:pPr>
        <w:tabs>
          <w:tab w:val="num" w:pos="1134"/>
        </w:tabs>
        <w:ind w:left="1134" w:firstLine="0"/>
      </w:pPr>
      <w:rPr>
        <w:rFonts w:hint="default"/>
        <w:b/>
        <w:bCs/>
      </w:rPr>
    </w:lvl>
    <w:lvl w:ilvl="3">
      <w:start w:val="1"/>
      <w:numFmt w:val="decimal"/>
      <w:lvlText w:val="%1.%2.%3.%4."/>
      <w:lvlJc w:val="left"/>
      <w:pPr>
        <w:tabs>
          <w:tab w:val="num" w:pos="1701"/>
        </w:tabs>
        <w:ind w:left="1701" w:firstLine="0"/>
      </w:pPr>
      <w:rPr>
        <w:rFonts w:hint="default"/>
      </w:rPr>
    </w:lvl>
    <w:lvl w:ilvl="4">
      <w:start w:val="1"/>
      <w:numFmt w:val="decimal"/>
      <w:lvlText w:val="%1.%2.%3.%4.%5."/>
      <w:lvlJc w:val="left"/>
      <w:pPr>
        <w:tabs>
          <w:tab w:val="num" w:pos="2268"/>
        </w:tabs>
        <w:ind w:left="2268" w:firstLine="0"/>
      </w:pPr>
      <w:rPr>
        <w:rFonts w:hint="default"/>
      </w:rPr>
    </w:lvl>
    <w:lvl w:ilvl="5">
      <w:start w:val="1"/>
      <w:numFmt w:val="decimal"/>
      <w:lvlText w:val="%1.%2.%3.%4.%5.%6."/>
      <w:lvlJc w:val="left"/>
      <w:pPr>
        <w:ind w:left="3402" w:firstLine="0"/>
      </w:pPr>
      <w:rPr>
        <w:rFonts w:hint="default"/>
      </w:rPr>
    </w:lvl>
    <w:lvl w:ilvl="6">
      <w:start w:val="1"/>
      <w:numFmt w:val="decimal"/>
      <w:lvlText w:val="%1.%2.%3.%4.%5.%6.%7."/>
      <w:lvlJc w:val="left"/>
      <w:pPr>
        <w:ind w:left="3969" w:firstLine="0"/>
      </w:pPr>
      <w:rPr>
        <w:rFonts w:hint="default"/>
      </w:rPr>
    </w:lvl>
    <w:lvl w:ilvl="7">
      <w:start w:val="1"/>
      <w:numFmt w:val="decimal"/>
      <w:lvlText w:val="%1.%2.%3.%4.%5.%6.%7.%8."/>
      <w:lvlJc w:val="left"/>
      <w:pPr>
        <w:ind w:left="4536" w:firstLine="0"/>
      </w:pPr>
      <w:rPr>
        <w:rFonts w:hint="default"/>
      </w:rPr>
    </w:lvl>
    <w:lvl w:ilvl="8">
      <w:start w:val="1"/>
      <w:numFmt w:val="decimal"/>
      <w:lvlText w:val="%1.%2.%3.%4.%5.%6.%7.%8.%9."/>
      <w:lvlJc w:val="left"/>
      <w:pPr>
        <w:ind w:left="5103" w:firstLine="0"/>
      </w:pPr>
      <w:rPr>
        <w:rFonts w:hint="default"/>
      </w:rPr>
    </w:lvl>
  </w:abstractNum>
  <w:abstractNum w:abstractNumId="10" w15:restartNumberingAfterBreak="0">
    <w:nsid w:val="3C4E494F"/>
    <w:multiLevelType w:val="hybridMultilevel"/>
    <w:tmpl w:val="2182F8F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15:restartNumberingAfterBreak="0">
    <w:nsid w:val="442A2EE2"/>
    <w:multiLevelType w:val="hybridMultilevel"/>
    <w:tmpl w:val="BEB26B7E"/>
    <w:lvl w:ilvl="0" w:tplc="2EBC32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4D0091"/>
    <w:multiLevelType w:val="hybridMultilevel"/>
    <w:tmpl w:val="0ED67354"/>
    <w:lvl w:ilvl="0" w:tplc="FD70641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453B3577"/>
    <w:multiLevelType w:val="multilevel"/>
    <w:tmpl w:val="2BACEF16"/>
    <w:lvl w:ilvl="0">
      <w:start w:val="3"/>
      <w:numFmt w:val="decimal"/>
      <w:lvlText w:val="%1"/>
      <w:lvlJc w:val="left"/>
      <w:pPr>
        <w:ind w:left="929" w:hanging="447"/>
      </w:pPr>
      <w:rPr>
        <w:rFonts w:hint="default"/>
        <w:lang w:val="gl" w:eastAsia="gl" w:bidi="gl"/>
      </w:rPr>
    </w:lvl>
    <w:lvl w:ilvl="1">
      <w:start w:val="1"/>
      <w:numFmt w:val="decimal"/>
      <w:lvlText w:val="%1.%2."/>
      <w:lvlJc w:val="left"/>
      <w:pPr>
        <w:ind w:left="929" w:hanging="447"/>
      </w:pPr>
      <w:rPr>
        <w:rFonts w:ascii="Times New Roman" w:eastAsia="Times New Roman" w:hAnsi="Times New Roman" w:cs="Times New Roman" w:hint="default"/>
        <w:spacing w:val="-4"/>
        <w:w w:val="102"/>
        <w:sz w:val="22"/>
        <w:szCs w:val="22"/>
        <w:lang w:val="gl" w:eastAsia="gl" w:bidi="gl"/>
      </w:rPr>
    </w:lvl>
    <w:lvl w:ilvl="2">
      <w:numFmt w:val="bullet"/>
      <w:lvlText w:val="•"/>
      <w:lvlJc w:val="left"/>
      <w:pPr>
        <w:ind w:left="2544" w:hanging="447"/>
      </w:pPr>
      <w:rPr>
        <w:rFonts w:hint="default"/>
        <w:lang w:val="gl" w:eastAsia="gl" w:bidi="gl"/>
      </w:rPr>
    </w:lvl>
    <w:lvl w:ilvl="3">
      <w:numFmt w:val="bullet"/>
      <w:lvlText w:val="•"/>
      <w:lvlJc w:val="left"/>
      <w:pPr>
        <w:ind w:left="3356" w:hanging="447"/>
      </w:pPr>
      <w:rPr>
        <w:rFonts w:hint="default"/>
        <w:lang w:val="gl" w:eastAsia="gl" w:bidi="gl"/>
      </w:rPr>
    </w:lvl>
    <w:lvl w:ilvl="4">
      <w:numFmt w:val="bullet"/>
      <w:lvlText w:val="•"/>
      <w:lvlJc w:val="left"/>
      <w:pPr>
        <w:ind w:left="4168" w:hanging="447"/>
      </w:pPr>
      <w:rPr>
        <w:rFonts w:hint="default"/>
        <w:lang w:val="gl" w:eastAsia="gl" w:bidi="gl"/>
      </w:rPr>
    </w:lvl>
    <w:lvl w:ilvl="5">
      <w:numFmt w:val="bullet"/>
      <w:lvlText w:val="•"/>
      <w:lvlJc w:val="left"/>
      <w:pPr>
        <w:ind w:left="4980" w:hanging="447"/>
      </w:pPr>
      <w:rPr>
        <w:rFonts w:hint="default"/>
        <w:lang w:val="gl" w:eastAsia="gl" w:bidi="gl"/>
      </w:rPr>
    </w:lvl>
    <w:lvl w:ilvl="6">
      <w:numFmt w:val="bullet"/>
      <w:lvlText w:val="•"/>
      <w:lvlJc w:val="left"/>
      <w:pPr>
        <w:ind w:left="5792" w:hanging="447"/>
      </w:pPr>
      <w:rPr>
        <w:rFonts w:hint="default"/>
        <w:lang w:val="gl" w:eastAsia="gl" w:bidi="gl"/>
      </w:rPr>
    </w:lvl>
    <w:lvl w:ilvl="7">
      <w:numFmt w:val="bullet"/>
      <w:lvlText w:val="•"/>
      <w:lvlJc w:val="left"/>
      <w:pPr>
        <w:ind w:left="6604" w:hanging="447"/>
      </w:pPr>
      <w:rPr>
        <w:rFonts w:hint="default"/>
        <w:lang w:val="gl" w:eastAsia="gl" w:bidi="gl"/>
      </w:rPr>
    </w:lvl>
    <w:lvl w:ilvl="8">
      <w:numFmt w:val="bullet"/>
      <w:lvlText w:val="•"/>
      <w:lvlJc w:val="left"/>
      <w:pPr>
        <w:ind w:left="7416" w:hanging="447"/>
      </w:pPr>
      <w:rPr>
        <w:rFonts w:hint="default"/>
        <w:lang w:val="gl" w:eastAsia="gl" w:bidi="gl"/>
      </w:rPr>
    </w:lvl>
  </w:abstractNum>
  <w:abstractNum w:abstractNumId="14" w15:restartNumberingAfterBreak="0">
    <w:nsid w:val="48EF4C67"/>
    <w:multiLevelType w:val="hybridMultilevel"/>
    <w:tmpl w:val="87961E94"/>
    <w:lvl w:ilvl="0" w:tplc="EC88C524">
      <w:start w:val="1"/>
      <w:numFmt w:val="decimal"/>
      <w:lvlText w:val="%1)"/>
      <w:lvlJc w:val="left"/>
      <w:pPr>
        <w:ind w:left="2257" w:hanging="555"/>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53582B70"/>
    <w:multiLevelType w:val="multilevel"/>
    <w:tmpl w:val="0F7E9738"/>
    <w:lvl w:ilvl="0">
      <w:start w:val="1"/>
      <w:numFmt w:val="decimal"/>
      <w:lvlText w:val="%1"/>
      <w:lvlJc w:val="left"/>
      <w:pPr>
        <w:ind w:left="929" w:hanging="408"/>
      </w:pPr>
      <w:rPr>
        <w:rFonts w:hint="default"/>
        <w:lang w:val="gl" w:eastAsia="gl" w:bidi="gl"/>
      </w:rPr>
    </w:lvl>
    <w:lvl w:ilvl="1">
      <w:start w:val="1"/>
      <w:numFmt w:val="decimal"/>
      <w:lvlText w:val="%1.%2."/>
      <w:lvlJc w:val="left"/>
      <w:pPr>
        <w:ind w:left="1259" w:hanging="408"/>
      </w:pPr>
      <w:rPr>
        <w:rFonts w:ascii="Times New Roman" w:eastAsia="Times New Roman" w:hAnsi="Times New Roman" w:cs="Times New Roman" w:hint="default"/>
        <w:spacing w:val="-4"/>
        <w:w w:val="102"/>
        <w:sz w:val="22"/>
        <w:szCs w:val="22"/>
        <w:lang w:val="gl" w:eastAsia="gl" w:bidi="gl"/>
      </w:rPr>
    </w:lvl>
    <w:lvl w:ilvl="2">
      <w:start w:val="1"/>
      <w:numFmt w:val="decimal"/>
      <w:lvlText w:val="%1.%2.%3."/>
      <w:lvlJc w:val="left"/>
      <w:pPr>
        <w:ind w:left="1592" w:hanging="576"/>
      </w:pPr>
      <w:rPr>
        <w:rFonts w:ascii="Times New Roman" w:eastAsia="Times New Roman" w:hAnsi="Times New Roman" w:cs="Times New Roman" w:hint="default"/>
        <w:spacing w:val="-4"/>
        <w:w w:val="102"/>
        <w:sz w:val="22"/>
        <w:szCs w:val="22"/>
        <w:lang w:val="gl" w:eastAsia="gl" w:bidi="gl"/>
      </w:rPr>
    </w:lvl>
    <w:lvl w:ilvl="3">
      <w:numFmt w:val="bullet"/>
      <w:lvlText w:val="•"/>
      <w:lvlJc w:val="left"/>
      <w:pPr>
        <w:ind w:left="3253" w:hanging="576"/>
      </w:pPr>
      <w:rPr>
        <w:rFonts w:hint="default"/>
        <w:lang w:val="gl" w:eastAsia="gl" w:bidi="gl"/>
      </w:rPr>
    </w:lvl>
    <w:lvl w:ilvl="4">
      <w:numFmt w:val="bullet"/>
      <w:lvlText w:val="•"/>
      <w:lvlJc w:val="left"/>
      <w:pPr>
        <w:ind w:left="4080" w:hanging="576"/>
      </w:pPr>
      <w:rPr>
        <w:rFonts w:hint="default"/>
        <w:lang w:val="gl" w:eastAsia="gl" w:bidi="gl"/>
      </w:rPr>
    </w:lvl>
    <w:lvl w:ilvl="5">
      <w:numFmt w:val="bullet"/>
      <w:lvlText w:val="•"/>
      <w:lvlJc w:val="left"/>
      <w:pPr>
        <w:ind w:left="4906" w:hanging="576"/>
      </w:pPr>
      <w:rPr>
        <w:rFonts w:hint="default"/>
        <w:lang w:val="gl" w:eastAsia="gl" w:bidi="gl"/>
      </w:rPr>
    </w:lvl>
    <w:lvl w:ilvl="6">
      <w:numFmt w:val="bullet"/>
      <w:lvlText w:val="•"/>
      <w:lvlJc w:val="left"/>
      <w:pPr>
        <w:ind w:left="5733" w:hanging="576"/>
      </w:pPr>
      <w:rPr>
        <w:rFonts w:hint="default"/>
        <w:lang w:val="gl" w:eastAsia="gl" w:bidi="gl"/>
      </w:rPr>
    </w:lvl>
    <w:lvl w:ilvl="7">
      <w:numFmt w:val="bullet"/>
      <w:lvlText w:val="•"/>
      <w:lvlJc w:val="left"/>
      <w:pPr>
        <w:ind w:left="6560" w:hanging="576"/>
      </w:pPr>
      <w:rPr>
        <w:rFonts w:hint="default"/>
        <w:lang w:val="gl" w:eastAsia="gl" w:bidi="gl"/>
      </w:rPr>
    </w:lvl>
    <w:lvl w:ilvl="8">
      <w:numFmt w:val="bullet"/>
      <w:lvlText w:val="•"/>
      <w:lvlJc w:val="left"/>
      <w:pPr>
        <w:ind w:left="7386" w:hanging="576"/>
      </w:pPr>
      <w:rPr>
        <w:rFonts w:hint="default"/>
        <w:lang w:val="gl" w:eastAsia="gl" w:bidi="gl"/>
      </w:rPr>
    </w:lvl>
  </w:abstractNum>
  <w:abstractNum w:abstractNumId="16" w15:restartNumberingAfterBreak="0">
    <w:nsid w:val="54D06777"/>
    <w:multiLevelType w:val="hybridMultilevel"/>
    <w:tmpl w:val="7B224D88"/>
    <w:lvl w:ilvl="0" w:tplc="E9D4087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58643257"/>
    <w:multiLevelType w:val="hybridMultilevel"/>
    <w:tmpl w:val="4C9C4B7A"/>
    <w:lvl w:ilvl="0" w:tplc="7E64476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60A3054C"/>
    <w:multiLevelType w:val="hybridMultilevel"/>
    <w:tmpl w:val="B33A5344"/>
    <w:lvl w:ilvl="0" w:tplc="D1204C3E">
      <w:start w:val="1"/>
      <w:numFmt w:val="lowerLetter"/>
      <w:lvlText w:val="%1)"/>
      <w:lvlJc w:val="left"/>
      <w:pPr>
        <w:ind w:left="1592" w:hanging="331"/>
      </w:pPr>
      <w:rPr>
        <w:rFonts w:ascii="Times New Roman" w:eastAsia="Times New Roman" w:hAnsi="Times New Roman" w:cs="Times New Roman" w:hint="default"/>
        <w:w w:val="102"/>
        <w:sz w:val="22"/>
        <w:szCs w:val="22"/>
        <w:lang w:val="gl" w:eastAsia="gl" w:bidi="gl"/>
      </w:rPr>
    </w:lvl>
    <w:lvl w:ilvl="1" w:tplc="54D253BE">
      <w:numFmt w:val="bullet"/>
      <w:lvlText w:val="•"/>
      <w:lvlJc w:val="left"/>
      <w:pPr>
        <w:ind w:left="2344" w:hanging="331"/>
      </w:pPr>
      <w:rPr>
        <w:rFonts w:hint="default"/>
        <w:lang w:val="gl" w:eastAsia="gl" w:bidi="gl"/>
      </w:rPr>
    </w:lvl>
    <w:lvl w:ilvl="2" w:tplc="083E78D8">
      <w:numFmt w:val="bullet"/>
      <w:lvlText w:val="•"/>
      <w:lvlJc w:val="left"/>
      <w:pPr>
        <w:ind w:left="3088" w:hanging="331"/>
      </w:pPr>
      <w:rPr>
        <w:rFonts w:hint="default"/>
        <w:lang w:val="gl" w:eastAsia="gl" w:bidi="gl"/>
      </w:rPr>
    </w:lvl>
    <w:lvl w:ilvl="3" w:tplc="5B9863AC">
      <w:numFmt w:val="bullet"/>
      <w:lvlText w:val="•"/>
      <w:lvlJc w:val="left"/>
      <w:pPr>
        <w:ind w:left="3832" w:hanging="331"/>
      </w:pPr>
      <w:rPr>
        <w:rFonts w:hint="default"/>
        <w:lang w:val="gl" w:eastAsia="gl" w:bidi="gl"/>
      </w:rPr>
    </w:lvl>
    <w:lvl w:ilvl="4" w:tplc="540480D0">
      <w:numFmt w:val="bullet"/>
      <w:lvlText w:val="•"/>
      <w:lvlJc w:val="left"/>
      <w:pPr>
        <w:ind w:left="4576" w:hanging="331"/>
      </w:pPr>
      <w:rPr>
        <w:rFonts w:hint="default"/>
        <w:lang w:val="gl" w:eastAsia="gl" w:bidi="gl"/>
      </w:rPr>
    </w:lvl>
    <w:lvl w:ilvl="5" w:tplc="1BEEF1A0">
      <w:numFmt w:val="bullet"/>
      <w:lvlText w:val="•"/>
      <w:lvlJc w:val="left"/>
      <w:pPr>
        <w:ind w:left="5320" w:hanging="331"/>
      </w:pPr>
      <w:rPr>
        <w:rFonts w:hint="default"/>
        <w:lang w:val="gl" w:eastAsia="gl" w:bidi="gl"/>
      </w:rPr>
    </w:lvl>
    <w:lvl w:ilvl="6" w:tplc="327E8B66">
      <w:numFmt w:val="bullet"/>
      <w:lvlText w:val="•"/>
      <w:lvlJc w:val="left"/>
      <w:pPr>
        <w:ind w:left="6064" w:hanging="331"/>
      </w:pPr>
      <w:rPr>
        <w:rFonts w:hint="default"/>
        <w:lang w:val="gl" w:eastAsia="gl" w:bidi="gl"/>
      </w:rPr>
    </w:lvl>
    <w:lvl w:ilvl="7" w:tplc="6926758C">
      <w:numFmt w:val="bullet"/>
      <w:lvlText w:val="•"/>
      <w:lvlJc w:val="left"/>
      <w:pPr>
        <w:ind w:left="6808" w:hanging="331"/>
      </w:pPr>
      <w:rPr>
        <w:rFonts w:hint="default"/>
        <w:lang w:val="gl" w:eastAsia="gl" w:bidi="gl"/>
      </w:rPr>
    </w:lvl>
    <w:lvl w:ilvl="8" w:tplc="F5509CFC">
      <w:numFmt w:val="bullet"/>
      <w:lvlText w:val="•"/>
      <w:lvlJc w:val="left"/>
      <w:pPr>
        <w:ind w:left="7552" w:hanging="331"/>
      </w:pPr>
      <w:rPr>
        <w:rFonts w:hint="default"/>
        <w:lang w:val="gl" w:eastAsia="gl" w:bidi="gl"/>
      </w:rPr>
    </w:lvl>
  </w:abstractNum>
  <w:abstractNum w:abstractNumId="19" w15:restartNumberingAfterBreak="0">
    <w:nsid w:val="6FA72D51"/>
    <w:multiLevelType w:val="multilevel"/>
    <w:tmpl w:val="9F527618"/>
    <w:lvl w:ilvl="0">
      <w:start w:val="15"/>
      <w:numFmt w:val="decimal"/>
      <w:lvlText w:val="%1."/>
      <w:lvlJc w:val="left"/>
      <w:pPr>
        <w:ind w:left="645" w:hanging="645"/>
      </w:pPr>
      <w:rPr>
        <w:rFonts w:hint="default"/>
        <w:sz w:val="22"/>
      </w:rPr>
    </w:lvl>
    <w:lvl w:ilvl="1">
      <w:start w:val="2"/>
      <w:numFmt w:val="decimal"/>
      <w:lvlText w:val="%1.%2."/>
      <w:lvlJc w:val="left"/>
      <w:pPr>
        <w:ind w:left="1441" w:hanging="645"/>
      </w:pPr>
      <w:rPr>
        <w:rFonts w:hint="default"/>
        <w:sz w:val="22"/>
      </w:rPr>
    </w:lvl>
    <w:lvl w:ilvl="2">
      <w:start w:val="1"/>
      <w:numFmt w:val="decimal"/>
      <w:lvlText w:val="%1.%2.%3."/>
      <w:lvlJc w:val="left"/>
      <w:pPr>
        <w:ind w:left="2312" w:hanging="720"/>
      </w:pPr>
      <w:rPr>
        <w:rFonts w:hint="default"/>
        <w:sz w:val="22"/>
      </w:rPr>
    </w:lvl>
    <w:lvl w:ilvl="3">
      <w:start w:val="1"/>
      <w:numFmt w:val="decimal"/>
      <w:lvlText w:val="%1.%2.%3.%4."/>
      <w:lvlJc w:val="left"/>
      <w:pPr>
        <w:ind w:left="3108" w:hanging="720"/>
      </w:pPr>
      <w:rPr>
        <w:rFonts w:hint="default"/>
        <w:sz w:val="22"/>
      </w:rPr>
    </w:lvl>
    <w:lvl w:ilvl="4">
      <w:start w:val="1"/>
      <w:numFmt w:val="decimal"/>
      <w:lvlText w:val="%1.%2.%3.%4.%5."/>
      <w:lvlJc w:val="left"/>
      <w:pPr>
        <w:ind w:left="4264" w:hanging="1080"/>
      </w:pPr>
      <w:rPr>
        <w:rFonts w:hint="default"/>
        <w:sz w:val="22"/>
      </w:rPr>
    </w:lvl>
    <w:lvl w:ilvl="5">
      <w:start w:val="1"/>
      <w:numFmt w:val="decimal"/>
      <w:lvlText w:val="%1.%2.%3.%4.%5.%6."/>
      <w:lvlJc w:val="left"/>
      <w:pPr>
        <w:ind w:left="5060" w:hanging="1080"/>
      </w:pPr>
      <w:rPr>
        <w:rFonts w:hint="default"/>
        <w:sz w:val="22"/>
      </w:rPr>
    </w:lvl>
    <w:lvl w:ilvl="6">
      <w:start w:val="1"/>
      <w:numFmt w:val="decimal"/>
      <w:lvlText w:val="%1.%2.%3.%4.%5.%6.%7."/>
      <w:lvlJc w:val="left"/>
      <w:pPr>
        <w:ind w:left="6216" w:hanging="1440"/>
      </w:pPr>
      <w:rPr>
        <w:rFonts w:hint="default"/>
        <w:sz w:val="22"/>
      </w:rPr>
    </w:lvl>
    <w:lvl w:ilvl="7">
      <w:start w:val="1"/>
      <w:numFmt w:val="decimal"/>
      <w:lvlText w:val="%1.%2.%3.%4.%5.%6.%7.%8."/>
      <w:lvlJc w:val="left"/>
      <w:pPr>
        <w:ind w:left="7012" w:hanging="1440"/>
      </w:pPr>
      <w:rPr>
        <w:rFonts w:hint="default"/>
        <w:sz w:val="22"/>
      </w:rPr>
    </w:lvl>
    <w:lvl w:ilvl="8">
      <w:start w:val="1"/>
      <w:numFmt w:val="decimal"/>
      <w:lvlText w:val="%1.%2.%3.%4.%5.%6.%7.%8.%9."/>
      <w:lvlJc w:val="left"/>
      <w:pPr>
        <w:ind w:left="8168" w:hanging="1800"/>
      </w:pPr>
      <w:rPr>
        <w:rFonts w:hint="default"/>
        <w:sz w:val="22"/>
      </w:rPr>
    </w:lvl>
  </w:abstractNum>
  <w:abstractNum w:abstractNumId="20" w15:restartNumberingAfterBreak="0">
    <w:nsid w:val="7D1C7AC8"/>
    <w:multiLevelType w:val="hybridMultilevel"/>
    <w:tmpl w:val="AB08DA86"/>
    <w:lvl w:ilvl="0" w:tplc="EC88C524">
      <w:start w:val="1"/>
      <w:numFmt w:val="decimal"/>
      <w:lvlText w:val="%1)"/>
      <w:lvlJc w:val="left"/>
      <w:pPr>
        <w:ind w:left="1406" w:hanging="555"/>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7F676C0E"/>
    <w:multiLevelType w:val="multilevel"/>
    <w:tmpl w:val="6782504E"/>
    <w:lvl w:ilvl="0">
      <w:start w:val="4"/>
      <w:numFmt w:val="decimal"/>
      <w:lvlText w:val="%1"/>
      <w:lvlJc w:val="left"/>
      <w:pPr>
        <w:ind w:left="929" w:hanging="423"/>
      </w:pPr>
      <w:rPr>
        <w:rFonts w:hint="default"/>
        <w:lang w:val="gl" w:eastAsia="gl" w:bidi="gl"/>
      </w:rPr>
    </w:lvl>
    <w:lvl w:ilvl="1">
      <w:start w:val="1"/>
      <w:numFmt w:val="decimal"/>
      <w:lvlText w:val="%1.%2."/>
      <w:lvlJc w:val="left"/>
      <w:pPr>
        <w:ind w:left="929" w:hanging="423"/>
        <w:jc w:val="right"/>
      </w:pPr>
      <w:rPr>
        <w:rFonts w:ascii="Times New Roman" w:eastAsia="Times New Roman" w:hAnsi="Times New Roman" w:cs="Times New Roman" w:hint="default"/>
        <w:spacing w:val="-4"/>
        <w:w w:val="102"/>
        <w:sz w:val="22"/>
        <w:szCs w:val="22"/>
        <w:lang w:val="gl" w:eastAsia="gl" w:bidi="gl"/>
      </w:rPr>
    </w:lvl>
    <w:lvl w:ilvl="2">
      <w:numFmt w:val="bullet"/>
      <w:lvlText w:val="•"/>
      <w:lvlJc w:val="left"/>
      <w:pPr>
        <w:ind w:left="2544" w:hanging="423"/>
      </w:pPr>
      <w:rPr>
        <w:rFonts w:hint="default"/>
        <w:lang w:val="gl" w:eastAsia="gl" w:bidi="gl"/>
      </w:rPr>
    </w:lvl>
    <w:lvl w:ilvl="3">
      <w:numFmt w:val="bullet"/>
      <w:lvlText w:val="•"/>
      <w:lvlJc w:val="left"/>
      <w:pPr>
        <w:ind w:left="3356" w:hanging="423"/>
      </w:pPr>
      <w:rPr>
        <w:rFonts w:hint="default"/>
        <w:lang w:val="gl" w:eastAsia="gl" w:bidi="gl"/>
      </w:rPr>
    </w:lvl>
    <w:lvl w:ilvl="4">
      <w:numFmt w:val="bullet"/>
      <w:lvlText w:val="•"/>
      <w:lvlJc w:val="left"/>
      <w:pPr>
        <w:ind w:left="4168" w:hanging="423"/>
      </w:pPr>
      <w:rPr>
        <w:rFonts w:hint="default"/>
        <w:lang w:val="gl" w:eastAsia="gl" w:bidi="gl"/>
      </w:rPr>
    </w:lvl>
    <w:lvl w:ilvl="5">
      <w:numFmt w:val="bullet"/>
      <w:lvlText w:val="•"/>
      <w:lvlJc w:val="left"/>
      <w:pPr>
        <w:ind w:left="4980" w:hanging="423"/>
      </w:pPr>
      <w:rPr>
        <w:rFonts w:hint="default"/>
        <w:lang w:val="gl" w:eastAsia="gl" w:bidi="gl"/>
      </w:rPr>
    </w:lvl>
    <w:lvl w:ilvl="6">
      <w:numFmt w:val="bullet"/>
      <w:lvlText w:val="•"/>
      <w:lvlJc w:val="left"/>
      <w:pPr>
        <w:ind w:left="5792" w:hanging="423"/>
      </w:pPr>
      <w:rPr>
        <w:rFonts w:hint="default"/>
        <w:lang w:val="gl" w:eastAsia="gl" w:bidi="gl"/>
      </w:rPr>
    </w:lvl>
    <w:lvl w:ilvl="7">
      <w:numFmt w:val="bullet"/>
      <w:lvlText w:val="•"/>
      <w:lvlJc w:val="left"/>
      <w:pPr>
        <w:ind w:left="6604" w:hanging="423"/>
      </w:pPr>
      <w:rPr>
        <w:rFonts w:hint="default"/>
        <w:lang w:val="gl" w:eastAsia="gl" w:bidi="gl"/>
      </w:rPr>
    </w:lvl>
    <w:lvl w:ilvl="8">
      <w:numFmt w:val="bullet"/>
      <w:lvlText w:val="•"/>
      <w:lvlJc w:val="left"/>
      <w:pPr>
        <w:ind w:left="7416" w:hanging="423"/>
      </w:pPr>
      <w:rPr>
        <w:rFonts w:hint="default"/>
        <w:lang w:val="gl" w:eastAsia="gl" w:bidi="gl"/>
      </w:rPr>
    </w:lvl>
  </w:abstractNum>
  <w:num w:numId="1">
    <w:abstractNumId w:val="10"/>
  </w:num>
  <w:num w:numId="2">
    <w:abstractNumId w:val="20"/>
  </w:num>
  <w:num w:numId="3">
    <w:abstractNumId w:val="14"/>
  </w:num>
  <w:num w:numId="4">
    <w:abstractNumId w:val="8"/>
  </w:num>
  <w:num w:numId="5">
    <w:abstractNumId w:val="16"/>
  </w:num>
  <w:num w:numId="6">
    <w:abstractNumId w:val="5"/>
  </w:num>
  <w:num w:numId="7">
    <w:abstractNumId w:val="4"/>
  </w:num>
  <w:num w:numId="8">
    <w:abstractNumId w:val="17"/>
  </w:num>
  <w:num w:numId="9">
    <w:abstractNumId w:val="6"/>
  </w:num>
  <w:num w:numId="10">
    <w:abstractNumId w:val="15"/>
  </w:num>
  <w:num w:numId="11">
    <w:abstractNumId w:val="11"/>
  </w:num>
  <w:num w:numId="12">
    <w:abstractNumId w:val="1"/>
  </w:num>
  <w:num w:numId="13">
    <w:abstractNumId w:val="13"/>
  </w:num>
  <w:num w:numId="14">
    <w:abstractNumId w:val="21"/>
  </w:num>
  <w:num w:numId="15">
    <w:abstractNumId w:val="2"/>
  </w:num>
  <w:num w:numId="16">
    <w:abstractNumId w:val="19"/>
  </w:num>
  <w:num w:numId="17">
    <w:abstractNumId w:val="7"/>
  </w:num>
  <w:num w:numId="18">
    <w:abstractNumId w:val="3"/>
  </w:num>
  <w:num w:numId="19">
    <w:abstractNumId w:val="18"/>
  </w:num>
  <w:num w:numId="20">
    <w:abstractNumId w:val="9"/>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E8"/>
    <w:rsid w:val="0003186F"/>
    <w:rsid w:val="000436DC"/>
    <w:rsid w:val="00050864"/>
    <w:rsid w:val="00070789"/>
    <w:rsid w:val="00071F3F"/>
    <w:rsid w:val="0008621C"/>
    <w:rsid w:val="00086498"/>
    <w:rsid w:val="00086AE3"/>
    <w:rsid w:val="00094DF4"/>
    <w:rsid w:val="000B290A"/>
    <w:rsid w:val="000B52C2"/>
    <w:rsid w:val="000C3CD7"/>
    <w:rsid w:val="000D5012"/>
    <w:rsid w:val="000D669D"/>
    <w:rsid w:val="000E6393"/>
    <w:rsid w:val="00114985"/>
    <w:rsid w:val="0011608A"/>
    <w:rsid w:val="001221ED"/>
    <w:rsid w:val="00131688"/>
    <w:rsid w:val="00136148"/>
    <w:rsid w:val="001655E8"/>
    <w:rsid w:val="00166029"/>
    <w:rsid w:val="001709C1"/>
    <w:rsid w:val="00171274"/>
    <w:rsid w:val="00175E7A"/>
    <w:rsid w:val="00183A14"/>
    <w:rsid w:val="00192CB1"/>
    <w:rsid w:val="001B510A"/>
    <w:rsid w:val="001C0420"/>
    <w:rsid w:val="001C12B8"/>
    <w:rsid w:val="001F7547"/>
    <w:rsid w:val="00204F42"/>
    <w:rsid w:val="0024787A"/>
    <w:rsid w:val="00253385"/>
    <w:rsid w:val="0026340B"/>
    <w:rsid w:val="00283B99"/>
    <w:rsid w:val="00297AD3"/>
    <w:rsid w:val="002B24B4"/>
    <w:rsid w:val="002B35F4"/>
    <w:rsid w:val="002C164A"/>
    <w:rsid w:val="002E3DB8"/>
    <w:rsid w:val="002E41D6"/>
    <w:rsid w:val="002E629C"/>
    <w:rsid w:val="002F5B25"/>
    <w:rsid w:val="003055C5"/>
    <w:rsid w:val="00307E97"/>
    <w:rsid w:val="00310029"/>
    <w:rsid w:val="00331B02"/>
    <w:rsid w:val="00332AD9"/>
    <w:rsid w:val="00344D54"/>
    <w:rsid w:val="003725DB"/>
    <w:rsid w:val="00377669"/>
    <w:rsid w:val="0038054C"/>
    <w:rsid w:val="00381163"/>
    <w:rsid w:val="00381FD8"/>
    <w:rsid w:val="003A5B5A"/>
    <w:rsid w:val="003D0898"/>
    <w:rsid w:val="003D5A74"/>
    <w:rsid w:val="003D6105"/>
    <w:rsid w:val="003F25E6"/>
    <w:rsid w:val="00411206"/>
    <w:rsid w:val="00437379"/>
    <w:rsid w:val="00446328"/>
    <w:rsid w:val="004464ED"/>
    <w:rsid w:val="004646A0"/>
    <w:rsid w:val="004840B8"/>
    <w:rsid w:val="004852A9"/>
    <w:rsid w:val="004B4C17"/>
    <w:rsid w:val="004D4289"/>
    <w:rsid w:val="004D62AC"/>
    <w:rsid w:val="004F04C8"/>
    <w:rsid w:val="00516D4D"/>
    <w:rsid w:val="0052212B"/>
    <w:rsid w:val="0053427F"/>
    <w:rsid w:val="0053486E"/>
    <w:rsid w:val="0054633E"/>
    <w:rsid w:val="00550D99"/>
    <w:rsid w:val="0055434E"/>
    <w:rsid w:val="00566F75"/>
    <w:rsid w:val="0056731E"/>
    <w:rsid w:val="00574B90"/>
    <w:rsid w:val="005863FA"/>
    <w:rsid w:val="005A72A6"/>
    <w:rsid w:val="005B5D1D"/>
    <w:rsid w:val="005B79DF"/>
    <w:rsid w:val="005C52E0"/>
    <w:rsid w:val="005D1203"/>
    <w:rsid w:val="005D2EA4"/>
    <w:rsid w:val="005E0424"/>
    <w:rsid w:val="005E5A38"/>
    <w:rsid w:val="00600F9E"/>
    <w:rsid w:val="00625F3D"/>
    <w:rsid w:val="00633471"/>
    <w:rsid w:val="00654594"/>
    <w:rsid w:val="00657CC6"/>
    <w:rsid w:val="006609D3"/>
    <w:rsid w:val="00671888"/>
    <w:rsid w:val="00681923"/>
    <w:rsid w:val="00686E78"/>
    <w:rsid w:val="0069008D"/>
    <w:rsid w:val="00691717"/>
    <w:rsid w:val="006C29B7"/>
    <w:rsid w:val="006C3FF6"/>
    <w:rsid w:val="006D0C08"/>
    <w:rsid w:val="006D31A2"/>
    <w:rsid w:val="006E0668"/>
    <w:rsid w:val="006E19E6"/>
    <w:rsid w:val="006F385A"/>
    <w:rsid w:val="007063F9"/>
    <w:rsid w:val="00711592"/>
    <w:rsid w:val="00722964"/>
    <w:rsid w:val="00724D8B"/>
    <w:rsid w:val="00724DBF"/>
    <w:rsid w:val="00724F23"/>
    <w:rsid w:val="0072688F"/>
    <w:rsid w:val="00727352"/>
    <w:rsid w:val="00731170"/>
    <w:rsid w:val="0073267F"/>
    <w:rsid w:val="00737058"/>
    <w:rsid w:val="00755EA4"/>
    <w:rsid w:val="0075680E"/>
    <w:rsid w:val="0075696F"/>
    <w:rsid w:val="00757307"/>
    <w:rsid w:val="007639F4"/>
    <w:rsid w:val="00780C04"/>
    <w:rsid w:val="00785229"/>
    <w:rsid w:val="007B2520"/>
    <w:rsid w:val="007B2D16"/>
    <w:rsid w:val="007B33C6"/>
    <w:rsid w:val="007B7273"/>
    <w:rsid w:val="007C0BC4"/>
    <w:rsid w:val="007C4113"/>
    <w:rsid w:val="007C649E"/>
    <w:rsid w:val="007C6FC4"/>
    <w:rsid w:val="007E1928"/>
    <w:rsid w:val="007F5F78"/>
    <w:rsid w:val="00806171"/>
    <w:rsid w:val="0081342B"/>
    <w:rsid w:val="00814706"/>
    <w:rsid w:val="00814E3C"/>
    <w:rsid w:val="00821B4E"/>
    <w:rsid w:val="00840B8B"/>
    <w:rsid w:val="00855AD0"/>
    <w:rsid w:val="00862589"/>
    <w:rsid w:val="0087038B"/>
    <w:rsid w:val="00876CE0"/>
    <w:rsid w:val="00886927"/>
    <w:rsid w:val="008A0A25"/>
    <w:rsid w:val="008D3C4D"/>
    <w:rsid w:val="008E2208"/>
    <w:rsid w:val="008F0018"/>
    <w:rsid w:val="008F1D27"/>
    <w:rsid w:val="00916C8E"/>
    <w:rsid w:val="009232CF"/>
    <w:rsid w:val="00936916"/>
    <w:rsid w:val="0097311A"/>
    <w:rsid w:val="00990BFC"/>
    <w:rsid w:val="009B2226"/>
    <w:rsid w:val="009C10B9"/>
    <w:rsid w:val="009C6939"/>
    <w:rsid w:val="009D172F"/>
    <w:rsid w:val="009E40BC"/>
    <w:rsid w:val="009F76D7"/>
    <w:rsid w:val="00A37ED6"/>
    <w:rsid w:val="00A42A44"/>
    <w:rsid w:val="00A42DC2"/>
    <w:rsid w:val="00A5253D"/>
    <w:rsid w:val="00A63248"/>
    <w:rsid w:val="00A86DBB"/>
    <w:rsid w:val="00A873ED"/>
    <w:rsid w:val="00A922A5"/>
    <w:rsid w:val="00AC3384"/>
    <w:rsid w:val="00AE55E1"/>
    <w:rsid w:val="00AF0AD2"/>
    <w:rsid w:val="00AF462B"/>
    <w:rsid w:val="00B14ABF"/>
    <w:rsid w:val="00B33FD0"/>
    <w:rsid w:val="00B46929"/>
    <w:rsid w:val="00B5114E"/>
    <w:rsid w:val="00B56D10"/>
    <w:rsid w:val="00B605D7"/>
    <w:rsid w:val="00B63711"/>
    <w:rsid w:val="00B74ADE"/>
    <w:rsid w:val="00B7753C"/>
    <w:rsid w:val="00B82F40"/>
    <w:rsid w:val="00B83DDD"/>
    <w:rsid w:val="00BA0BF6"/>
    <w:rsid w:val="00BA2649"/>
    <w:rsid w:val="00BB3613"/>
    <w:rsid w:val="00BB3864"/>
    <w:rsid w:val="00BD1E34"/>
    <w:rsid w:val="00BD4570"/>
    <w:rsid w:val="00C1261F"/>
    <w:rsid w:val="00C26255"/>
    <w:rsid w:val="00C519BD"/>
    <w:rsid w:val="00C740EB"/>
    <w:rsid w:val="00C9081A"/>
    <w:rsid w:val="00C93080"/>
    <w:rsid w:val="00CB343A"/>
    <w:rsid w:val="00CB4B64"/>
    <w:rsid w:val="00CC4166"/>
    <w:rsid w:val="00CC4AF3"/>
    <w:rsid w:val="00CD2A79"/>
    <w:rsid w:val="00CE1234"/>
    <w:rsid w:val="00CE7723"/>
    <w:rsid w:val="00D10027"/>
    <w:rsid w:val="00D11172"/>
    <w:rsid w:val="00D27B89"/>
    <w:rsid w:val="00D33A31"/>
    <w:rsid w:val="00D47708"/>
    <w:rsid w:val="00D4787C"/>
    <w:rsid w:val="00D52B62"/>
    <w:rsid w:val="00D6329F"/>
    <w:rsid w:val="00D6766D"/>
    <w:rsid w:val="00D758E2"/>
    <w:rsid w:val="00D91E03"/>
    <w:rsid w:val="00DA00C1"/>
    <w:rsid w:val="00DB5A13"/>
    <w:rsid w:val="00DC13F2"/>
    <w:rsid w:val="00DC2F72"/>
    <w:rsid w:val="00DC5B12"/>
    <w:rsid w:val="00DD211C"/>
    <w:rsid w:val="00DD4B7E"/>
    <w:rsid w:val="00DE7A0D"/>
    <w:rsid w:val="00E2224F"/>
    <w:rsid w:val="00E2300A"/>
    <w:rsid w:val="00E3065E"/>
    <w:rsid w:val="00E416B6"/>
    <w:rsid w:val="00E5605B"/>
    <w:rsid w:val="00E7090F"/>
    <w:rsid w:val="00E713E9"/>
    <w:rsid w:val="00E92696"/>
    <w:rsid w:val="00EB4355"/>
    <w:rsid w:val="00EB537B"/>
    <w:rsid w:val="00EE2832"/>
    <w:rsid w:val="00EE421F"/>
    <w:rsid w:val="00EF7B1E"/>
    <w:rsid w:val="00F0748A"/>
    <w:rsid w:val="00F127C9"/>
    <w:rsid w:val="00F13F12"/>
    <w:rsid w:val="00F20270"/>
    <w:rsid w:val="00F227CA"/>
    <w:rsid w:val="00F46176"/>
    <w:rsid w:val="00F70250"/>
    <w:rsid w:val="00F77FD6"/>
    <w:rsid w:val="00FB3C78"/>
    <w:rsid w:val="00FB45BA"/>
    <w:rsid w:val="00FF13A7"/>
    <w:rsid w:val="00FF63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4E88ED"/>
  <w15:chartTrackingRefBased/>
  <w15:docId w15:val="{B58990EE-CE2B-4093-AA62-01917E97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E03"/>
    <w:pPr>
      <w:autoSpaceDE w:val="0"/>
      <w:autoSpaceDN w:val="0"/>
      <w:spacing w:before="240" w:after="0" w:line="240" w:lineRule="auto"/>
      <w:jc w:val="both"/>
    </w:pPr>
    <w:rPr>
      <w:rFonts w:ascii="Times New Roman" w:eastAsiaTheme="minorEastAsia" w:hAnsi="Times New Roman" w:cs="Times New Roman"/>
      <w:sz w:val="24"/>
      <w:szCs w:val="24"/>
      <w:lang w:eastAsia="pt-BR"/>
    </w:rPr>
  </w:style>
  <w:style w:type="paragraph" w:styleId="Ttulo1">
    <w:name w:val="heading 1"/>
    <w:basedOn w:val="Normal"/>
    <w:next w:val="Normal"/>
    <w:link w:val="Ttulo1Char"/>
    <w:uiPriority w:val="1"/>
    <w:qFormat/>
    <w:rsid w:val="007639F4"/>
    <w:pPr>
      <w:keepNext/>
      <w:keepLines/>
      <w:spacing w:before="480" w:after="120"/>
      <w:outlineLvl w:val="0"/>
    </w:pPr>
    <w:rPr>
      <w:rFonts w:ascii="Calibri" w:eastAsia="Calibri" w:hAnsi="Calibri" w:cs="Calibri"/>
      <w:b/>
      <w:sz w:val="48"/>
      <w:szCs w:val="48"/>
    </w:rPr>
  </w:style>
  <w:style w:type="paragraph" w:styleId="Ttulo2">
    <w:name w:val="heading 2"/>
    <w:basedOn w:val="Normal"/>
    <w:next w:val="Normal"/>
    <w:link w:val="Ttulo2Char"/>
    <w:uiPriority w:val="9"/>
    <w:unhideWhenUsed/>
    <w:qFormat/>
    <w:rsid w:val="007639F4"/>
    <w:pPr>
      <w:keepNext/>
      <w:keepLines/>
      <w:spacing w:before="360" w:after="80"/>
      <w:outlineLvl w:val="1"/>
    </w:pPr>
    <w:rPr>
      <w:rFonts w:ascii="Calibri" w:eastAsia="Calibri" w:hAnsi="Calibri" w:cs="Calibri"/>
      <w:b/>
      <w:sz w:val="36"/>
      <w:szCs w:val="36"/>
    </w:rPr>
  </w:style>
  <w:style w:type="paragraph" w:styleId="Ttulo3">
    <w:name w:val="heading 3"/>
    <w:basedOn w:val="Normal"/>
    <w:next w:val="Normal"/>
    <w:link w:val="Ttulo3Char"/>
    <w:uiPriority w:val="9"/>
    <w:unhideWhenUsed/>
    <w:qFormat/>
    <w:rsid w:val="007639F4"/>
    <w:pPr>
      <w:keepNext/>
      <w:keepLines/>
      <w:spacing w:before="280" w:after="80"/>
      <w:outlineLvl w:val="2"/>
    </w:pPr>
    <w:rPr>
      <w:rFonts w:ascii="Calibri" w:eastAsia="Calibri" w:hAnsi="Calibri" w:cs="Calibri"/>
      <w:b/>
      <w:sz w:val="28"/>
      <w:szCs w:val="28"/>
    </w:rPr>
  </w:style>
  <w:style w:type="paragraph" w:styleId="Ttulo4">
    <w:name w:val="heading 4"/>
    <w:basedOn w:val="Normal"/>
    <w:next w:val="Normal"/>
    <w:link w:val="Ttulo4Char"/>
    <w:uiPriority w:val="9"/>
    <w:unhideWhenUsed/>
    <w:qFormat/>
    <w:rsid w:val="007639F4"/>
    <w:pPr>
      <w:keepNext/>
      <w:keepLines/>
      <w:spacing w:after="40"/>
      <w:outlineLvl w:val="3"/>
    </w:pPr>
    <w:rPr>
      <w:rFonts w:ascii="Calibri" w:eastAsia="Calibri" w:hAnsi="Calibri" w:cs="Calibri"/>
      <w:b/>
    </w:rPr>
  </w:style>
  <w:style w:type="paragraph" w:styleId="Ttulo5">
    <w:name w:val="heading 5"/>
    <w:basedOn w:val="Normal"/>
    <w:next w:val="Normal"/>
    <w:link w:val="Ttulo5Char"/>
    <w:uiPriority w:val="9"/>
    <w:semiHidden/>
    <w:unhideWhenUsed/>
    <w:qFormat/>
    <w:rsid w:val="007639F4"/>
    <w:pPr>
      <w:keepNext/>
      <w:keepLines/>
      <w:spacing w:before="220" w:after="40"/>
      <w:outlineLvl w:val="4"/>
    </w:pPr>
    <w:rPr>
      <w:rFonts w:ascii="Calibri" w:eastAsia="Calibri" w:hAnsi="Calibri" w:cs="Calibri"/>
      <w:b/>
    </w:rPr>
  </w:style>
  <w:style w:type="paragraph" w:styleId="Ttulo6">
    <w:name w:val="heading 6"/>
    <w:basedOn w:val="Normal"/>
    <w:next w:val="Normal"/>
    <w:link w:val="Ttulo6Char"/>
    <w:uiPriority w:val="9"/>
    <w:semiHidden/>
    <w:unhideWhenUsed/>
    <w:qFormat/>
    <w:rsid w:val="007639F4"/>
    <w:pPr>
      <w:keepNext/>
      <w:keepLines/>
      <w:spacing w:before="200" w:after="40"/>
      <w:outlineLvl w:val="5"/>
    </w:pPr>
    <w:rPr>
      <w:rFonts w:ascii="Calibri" w:eastAsia="Calibri" w:hAnsi="Calibri"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3CD7"/>
    <w:pPr>
      <w:tabs>
        <w:tab w:val="center" w:pos="4252"/>
        <w:tab w:val="right" w:pos="8504"/>
      </w:tabs>
    </w:pPr>
  </w:style>
  <w:style w:type="character" w:customStyle="1" w:styleId="CabealhoChar">
    <w:name w:val="Cabeçalho Char"/>
    <w:basedOn w:val="Fontepargpadro"/>
    <w:link w:val="Cabealho"/>
    <w:rsid w:val="000C3CD7"/>
  </w:style>
  <w:style w:type="paragraph" w:styleId="Rodap">
    <w:name w:val="footer"/>
    <w:basedOn w:val="Normal"/>
    <w:link w:val="RodapChar"/>
    <w:uiPriority w:val="99"/>
    <w:unhideWhenUsed/>
    <w:rsid w:val="000C3CD7"/>
    <w:pPr>
      <w:tabs>
        <w:tab w:val="center" w:pos="4252"/>
        <w:tab w:val="right" w:pos="8504"/>
      </w:tabs>
    </w:pPr>
  </w:style>
  <w:style w:type="character" w:customStyle="1" w:styleId="RodapChar">
    <w:name w:val="Rodapé Char"/>
    <w:basedOn w:val="Fontepargpadro"/>
    <w:link w:val="Rodap"/>
    <w:uiPriority w:val="99"/>
    <w:rsid w:val="000C3CD7"/>
  </w:style>
  <w:style w:type="table" w:styleId="Tabelacomgrade">
    <w:name w:val="Table Grid"/>
    <w:basedOn w:val="Tabelanormal"/>
    <w:uiPriority w:val="39"/>
    <w:rsid w:val="0012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24F23"/>
    <w:rPr>
      <w:rFonts w:ascii="Segoe UI" w:hAnsi="Segoe UI" w:cs="Segoe UI"/>
      <w:sz w:val="18"/>
      <w:szCs w:val="18"/>
    </w:rPr>
  </w:style>
  <w:style w:type="character" w:customStyle="1" w:styleId="TextodebaloChar">
    <w:name w:val="Texto de balão Char"/>
    <w:basedOn w:val="Fontepargpadro"/>
    <w:link w:val="Textodebalo"/>
    <w:uiPriority w:val="99"/>
    <w:semiHidden/>
    <w:rsid w:val="00724F23"/>
    <w:rPr>
      <w:rFonts w:ascii="Segoe UI" w:hAnsi="Segoe UI" w:cs="Segoe UI"/>
      <w:sz w:val="18"/>
      <w:szCs w:val="18"/>
    </w:rPr>
  </w:style>
  <w:style w:type="paragraph" w:customStyle="1" w:styleId="textoTJPR">
    <w:name w:val="texto TJPR"/>
    <w:qFormat/>
    <w:rsid w:val="00D11172"/>
    <w:pPr>
      <w:shd w:val="clear" w:color="auto" w:fill="FFFFFF"/>
      <w:spacing w:before="360" w:after="0" w:line="240" w:lineRule="auto"/>
      <w:ind w:firstLine="851"/>
      <w:jc w:val="both"/>
    </w:pPr>
    <w:rPr>
      <w:rFonts w:ascii="Arial" w:eastAsia="Times New Roman" w:hAnsi="Arial" w:cs="Arial"/>
      <w:sz w:val="24"/>
      <w:szCs w:val="24"/>
      <w:lang w:eastAsia="pt-BR"/>
    </w:rPr>
  </w:style>
  <w:style w:type="paragraph" w:customStyle="1" w:styleId="ttuloTJPR">
    <w:name w:val="título TJPR"/>
    <w:next w:val="textoTJPR"/>
    <w:qFormat/>
    <w:rsid w:val="00D11172"/>
    <w:pPr>
      <w:shd w:val="clear" w:color="auto" w:fill="FFFFFF"/>
      <w:spacing w:before="360" w:after="0" w:line="240" w:lineRule="auto"/>
      <w:jc w:val="center"/>
    </w:pPr>
    <w:rPr>
      <w:rFonts w:ascii="Arial" w:eastAsia="Times New Roman" w:hAnsi="Arial" w:cs="Arial"/>
      <w:sz w:val="24"/>
      <w:szCs w:val="24"/>
      <w:lang w:eastAsia="pt-BR"/>
    </w:rPr>
  </w:style>
  <w:style w:type="paragraph" w:customStyle="1" w:styleId="localedataTJPR">
    <w:name w:val="local e data TJPR"/>
    <w:qFormat/>
    <w:rsid w:val="00D11172"/>
    <w:pPr>
      <w:shd w:val="clear" w:color="auto" w:fill="FFFFFF"/>
      <w:spacing w:before="360" w:after="0" w:line="240" w:lineRule="auto"/>
      <w:jc w:val="center"/>
    </w:pPr>
    <w:rPr>
      <w:rFonts w:ascii="Arial" w:eastAsia="Times New Roman" w:hAnsi="Arial" w:cs="Arial"/>
      <w:sz w:val="24"/>
      <w:szCs w:val="24"/>
      <w:lang w:eastAsia="pt-BR"/>
    </w:rPr>
  </w:style>
  <w:style w:type="paragraph" w:customStyle="1" w:styleId="nomeassinaturaTJPR">
    <w:name w:val="nome assinatura TJPR"/>
    <w:qFormat/>
    <w:rsid w:val="00D11172"/>
    <w:pPr>
      <w:framePr w:hSpace="141" w:wrap="around" w:vAnchor="text" w:hAnchor="text" w:y="1"/>
      <w:shd w:val="clear" w:color="auto" w:fill="FFFFFF"/>
      <w:spacing w:after="0" w:line="240" w:lineRule="auto"/>
      <w:suppressOverlap/>
      <w:jc w:val="center"/>
    </w:pPr>
    <w:rPr>
      <w:rFonts w:ascii="Arial" w:eastAsia="Times New Roman" w:hAnsi="Arial" w:cs="Arial"/>
      <w:b/>
      <w:sz w:val="24"/>
      <w:szCs w:val="24"/>
      <w:lang w:eastAsia="pt-BR"/>
    </w:rPr>
  </w:style>
  <w:style w:type="paragraph" w:customStyle="1" w:styleId="cargoassinaturaTJPR">
    <w:name w:val="cargo assinatura TJPR"/>
    <w:qFormat/>
    <w:rsid w:val="00D11172"/>
    <w:pPr>
      <w:framePr w:hSpace="141" w:wrap="around" w:vAnchor="text" w:hAnchor="text" w:y="1"/>
      <w:spacing w:after="0" w:line="240" w:lineRule="auto"/>
      <w:suppressOverlap/>
      <w:jc w:val="center"/>
    </w:pPr>
    <w:rPr>
      <w:rFonts w:ascii="Arial" w:eastAsia="Times New Roman" w:hAnsi="Arial" w:cs="Arial"/>
      <w:sz w:val="24"/>
      <w:szCs w:val="24"/>
      <w:lang w:eastAsia="pt-BR"/>
    </w:rPr>
  </w:style>
  <w:style w:type="paragraph" w:customStyle="1" w:styleId="paragraph">
    <w:name w:val="paragraph"/>
    <w:basedOn w:val="Normal"/>
    <w:rsid w:val="003D5A74"/>
    <w:pPr>
      <w:spacing w:before="100" w:beforeAutospacing="1" w:after="100" w:afterAutospacing="1"/>
    </w:pPr>
    <w:rPr>
      <w:rFonts w:eastAsia="Times New Roman"/>
    </w:rPr>
  </w:style>
  <w:style w:type="character" w:customStyle="1" w:styleId="normaltextrun">
    <w:name w:val="normaltextrun"/>
    <w:basedOn w:val="Fontepargpadro"/>
    <w:rsid w:val="003D5A74"/>
  </w:style>
  <w:style w:type="character" w:customStyle="1" w:styleId="eop">
    <w:name w:val="eop"/>
    <w:basedOn w:val="Fontepargpadro"/>
    <w:rsid w:val="003D5A74"/>
  </w:style>
  <w:style w:type="character" w:styleId="Forte">
    <w:name w:val="Strong"/>
    <w:basedOn w:val="Fontepargpadro"/>
    <w:uiPriority w:val="22"/>
    <w:qFormat/>
    <w:rsid w:val="0003186F"/>
    <w:rPr>
      <w:b/>
      <w:bCs/>
    </w:rPr>
  </w:style>
  <w:style w:type="character" w:styleId="Hyperlink">
    <w:name w:val="Hyperlink"/>
    <w:basedOn w:val="Fontepargpadro"/>
    <w:uiPriority w:val="99"/>
    <w:unhideWhenUsed/>
    <w:rsid w:val="006E19E6"/>
    <w:rPr>
      <w:color w:val="0000FF"/>
      <w:u w:val="single"/>
    </w:rPr>
  </w:style>
  <w:style w:type="character" w:customStyle="1" w:styleId="Ttulo1Char">
    <w:name w:val="Título 1 Char"/>
    <w:basedOn w:val="Fontepargpadro"/>
    <w:link w:val="Ttulo1"/>
    <w:uiPriority w:val="1"/>
    <w:rsid w:val="007639F4"/>
    <w:rPr>
      <w:rFonts w:ascii="Calibri" w:eastAsia="Calibri" w:hAnsi="Calibri" w:cs="Calibri"/>
      <w:b/>
      <w:sz w:val="48"/>
      <w:szCs w:val="48"/>
      <w:lang w:eastAsia="pt-BR"/>
    </w:rPr>
  </w:style>
  <w:style w:type="character" w:customStyle="1" w:styleId="Ttulo2Char">
    <w:name w:val="Título 2 Char"/>
    <w:basedOn w:val="Fontepargpadro"/>
    <w:link w:val="Ttulo2"/>
    <w:uiPriority w:val="9"/>
    <w:rsid w:val="007639F4"/>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7639F4"/>
    <w:rPr>
      <w:rFonts w:ascii="Calibri" w:eastAsia="Calibri" w:hAnsi="Calibri" w:cs="Calibri"/>
      <w:b/>
      <w:sz w:val="28"/>
      <w:szCs w:val="28"/>
      <w:lang w:eastAsia="pt-BR"/>
    </w:rPr>
  </w:style>
  <w:style w:type="character" w:customStyle="1" w:styleId="Ttulo4Char">
    <w:name w:val="Título 4 Char"/>
    <w:basedOn w:val="Fontepargpadro"/>
    <w:link w:val="Ttulo4"/>
    <w:uiPriority w:val="9"/>
    <w:rsid w:val="007639F4"/>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7639F4"/>
    <w:rPr>
      <w:rFonts w:ascii="Calibri" w:eastAsia="Calibri" w:hAnsi="Calibri" w:cs="Calibri"/>
      <w:b/>
      <w:lang w:eastAsia="pt-BR"/>
    </w:rPr>
  </w:style>
  <w:style w:type="character" w:customStyle="1" w:styleId="Ttulo6Char">
    <w:name w:val="Título 6 Char"/>
    <w:basedOn w:val="Fontepargpadro"/>
    <w:link w:val="Ttulo6"/>
    <w:uiPriority w:val="9"/>
    <w:semiHidden/>
    <w:rsid w:val="007639F4"/>
    <w:rPr>
      <w:rFonts w:ascii="Calibri" w:eastAsia="Calibri" w:hAnsi="Calibri" w:cs="Calibri"/>
      <w:b/>
      <w:sz w:val="20"/>
      <w:szCs w:val="20"/>
      <w:lang w:eastAsia="pt-BR"/>
    </w:rPr>
  </w:style>
  <w:style w:type="character" w:customStyle="1" w:styleId="font141">
    <w:name w:val="font141"/>
    <w:basedOn w:val="Fontepargpadro"/>
    <w:rsid w:val="007639F4"/>
    <w:rPr>
      <w:rFonts w:ascii="Calibri" w:hAnsi="Calibri" w:cs="Calibri" w:hint="default"/>
      <w:b/>
      <w:bCs/>
      <w:i w:val="0"/>
      <w:iCs w:val="0"/>
      <w:strike w:val="0"/>
      <w:dstrike w:val="0"/>
      <w:color w:val="00B050"/>
      <w:sz w:val="22"/>
      <w:szCs w:val="22"/>
      <w:u w:val="none"/>
      <w:effect w:val="none"/>
    </w:rPr>
  </w:style>
  <w:style w:type="character" w:customStyle="1" w:styleId="font61">
    <w:name w:val="font61"/>
    <w:basedOn w:val="Fontepargpadro"/>
    <w:rsid w:val="007639F4"/>
    <w:rPr>
      <w:rFonts w:ascii="Calibri" w:hAnsi="Calibri" w:cs="Calibri" w:hint="default"/>
      <w:b w:val="0"/>
      <w:bCs w:val="0"/>
      <w:i w:val="0"/>
      <w:iCs w:val="0"/>
      <w:strike w:val="0"/>
      <w:dstrike w:val="0"/>
      <w:color w:val="auto"/>
      <w:sz w:val="22"/>
      <w:szCs w:val="22"/>
      <w:u w:val="none"/>
      <w:effect w:val="none"/>
    </w:rPr>
  </w:style>
  <w:style w:type="character" w:customStyle="1" w:styleId="font81">
    <w:name w:val="font81"/>
    <w:basedOn w:val="Fontepargpadro"/>
    <w:rsid w:val="007639F4"/>
    <w:rPr>
      <w:rFonts w:ascii="Calibri" w:hAnsi="Calibri" w:cs="Calibri" w:hint="default"/>
      <w:b w:val="0"/>
      <w:bCs w:val="0"/>
      <w:i w:val="0"/>
      <w:iCs w:val="0"/>
      <w:strike w:val="0"/>
      <w:dstrike w:val="0"/>
      <w:color w:val="00B050"/>
      <w:sz w:val="22"/>
      <w:szCs w:val="22"/>
      <w:u w:val="none"/>
      <w:effect w:val="none"/>
    </w:rPr>
  </w:style>
  <w:style w:type="character" w:customStyle="1" w:styleId="font51">
    <w:name w:val="font51"/>
    <w:basedOn w:val="Fontepargpadro"/>
    <w:rsid w:val="007639F4"/>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Fontepargpadro"/>
    <w:rsid w:val="007639F4"/>
    <w:rPr>
      <w:rFonts w:ascii="Calibri" w:hAnsi="Calibri" w:cs="Calibri" w:hint="default"/>
      <w:b w:val="0"/>
      <w:bCs w:val="0"/>
      <w:i w:val="0"/>
      <w:iCs w:val="0"/>
      <w:strike w:val="0"/>
      <w:dstrike w:val="0"/>
      <w:color w:val="000000"/>
      <w:sz w:val="22"/>
      <w:szCs w:val="22"/>
      <w:u w:val="none"/>
      <w:effect w:val="none"/>
    </w:rPr>
  </w:style>
  <w:style w:type="character" w:customStyle="1" w:styleId="font101">
    <w:name w:val="font101"/>
    <w:basedOn w:val="Fontepargpadro"/>
    <w:rsid w:val="007639F4"/>
    <w:rPr>
      <w:rFonts w:ascii="Calibri" w:hAnsi="Calibri" w:hint="default"/>
      <w:b/>
      <w:bCs/>
      <w:i w:val="0"/>
      <w:iCs w:val="0"/>
      <w:strike w:val="0"/>
      <w:dstrike w:val="0"/>
      <w:color w:val="000000"/>
      <w:sz w:val="22"/>
      <w:szCs w:val="22"/>
      <w:u w:val="none"/>
      <w:effect w:val="none"/>
    </w:rPr>
  </w:style>
  <w:style w:type="character" w:customStyle="1" w:styleId="font91">
    <w:name w:val="font91"/>
    <w:basedOn w:val="Fontepargpadro"/>
    <w:rsid w:val="007639F4"/>
    <w:rPr>
      <w:rFonts w:ascii="Calibri" w:hAnsi="Calibri" w:hint="default"/>
      <w:b w:val="0"/>
      <w:bCs w:val="0"/>
      <w:i w:val="0"/>
      <w:iCs w:val="0"/>
      <w:strike w:val="0"/>
      <w:dstrike w:val="0"/>
      <w:color w:val="000000"/>
      <w:sz w:val="22"/>
      <w:szCs w:val="22"/>
      <w:u w:val="none"/>
      <w:effect w:val="none"/>
    </w:rPr>
  </w:style>
  <w:style w:type="character" w:customStyle="1" w:styleId="font151">
    <w:name w:val="font151"/>
    <w:basedOn w:val="Fontepargpadro"/>
    <w:rsid w:val="007639F4"/>
    <w:rPr>
      <w:rFonts w:ascii="Calibri" w:hAnsi="Calibri" w:hint="default"/>
      <w:b/>
      <w:bCs/>
      <w:i w:val="0"/>
      <w:iCs w:val="0"/>
      <w:color w:val="000000"/>
      <w:sz w:val="22"/>
      <w:szCs w:val="22"/>
      <w:u w:val="single"/>
    </w:rPr>
  </w:style>
  <w:style w:type="character" w:customStyle="1" w:styleId="font171">
    <w:name w:val="font171"/>
    <w:basedOn w:val="Fontepargpadro"/>
    <w:rsid w:val="007639F4"/>
    <w:rPr>
      <w:rFonts w:ascii="Calibri" w:hAnsi="Calibri" w:hint="default"/>
      <w:b w:val="0"/>
      <w:bCs w:val="0"/>
      <w:i w:val="0"/>
      <w:iCs w:val="0"/>
      <w:strike w:val="0"/>
      <w:dstrike w:val="0"/>
      <w:color w:val="548235"/>
      <w:sz w:val="22"/>
      <w:szCs w:val="22"/>
      <w:u w:val="none"/>
      <w:effect w:val="none"/>
    </w:rPr>
  </w:style>
  <w:style w:type="paragraph" w:styleId="NormalWeb">
    <w:name w:val="Normal (Web)"/>
    <w:basedOn w:val="Normal"/>
    <w:uiPriority w:val="99"/>
    <w:unhideWhenUsed/>
    <w:rsid w:val="007639F4"/>
    <w:pPr>
      <w:spacing w:before="100" w:beforeAutospacing="1" w:after="100" w:afterAutospacing="1"/>
    </w:pPr>
    <w:rPr>
      <w:rFonts w:eastAsia="Times New Roman"/>
    </w:rPr>
  </w:style>
  <w:style w:type="character" w:styleId="nfase">
    <w:name w:val="Emphasis"/>
    <w:basedOn w:val="Fontepargpadro"/>
    <w:uiPriority w:val="20"/>
    <w:qFormat/>
    <w:rsid w:val="007639F4"/>
    <w:rPr>
      <w:i/>
      <w:iCs/>
    </w:rPr>
  </w:style>
  <w:style w:type="paragraph" w:styleId="SemEspaamento">
    <w:name w:val="No Spacing"/>
    <w:uiPriority w:val="1"/>
    <w:qFormat/>
    <w:rsid w:val="007639F4"/>
    <w:pPr>
      <w:spacing w:after="0" w:line="240" w:lineRule="auto"/>
    </w:pPr>
  </w:style>
  <w:style w:type="character" w:customStyle="1" w:styleId="Meno1">
    <w:name w:val="Menção1"/>
    <w:basedOn w:val="Fontepargpadro"/>
    <w:uiPriority w:val="99"/>
    <w:unhideWhenUsed/>
    <w:rsid w:val="007639F4"/>
    <w:rPr>
      <w:color w:val="2B579A"/>
      <w:shd w:val="clear" w:color="auto" w:fill="E6E6E6"/>
    </w:rPr>
  </w:style>
  <w:style w:type="character" w:styleId="Refdecomentrio">
    <w:name w:val="annotation reference"/>
    <w:basedOn w:val="Fontepargpadro"/>
    <w:uiPriority w:val="99"/>
    <w:semiHidden/>
    <w:unhideWhenUsed/>
    <w:rsid w:val="007639F4"/>
    <w:rPr>
      <w:sz w:val="16"/>
      <w:szCs w:val="16"/>
    </w:rPr>
  </w:style>
  <w:style w:type="paragraph" w:styleId="Textodecomentrio">
    <w:name w:val="annotation text"/>
    <w:basedOn w:val="Normal"/>
    <w:link w:val="TextodecomentrioChar"/>
    <w:uiPriority w:val="99"/>
    <w:unhideWhenUsed/>
    <w:rsid w:val="007639F4"/>
    <w:rPr>
      <w:sz w:val="20"/>
      <w:szCs w:val="20"/>
    </w:rPr>
  </w:style>
  <w:style w:type="character" w:customStyle="1" w:styleId="TextodecomentrioChar">
    <w:name w:val="Texto de comentário Char"/>
    <w:basedOn w:val="Fontepargpadro"/>
    <w:link w:val="Textodecomentrio"/>
    <w:uiPriority w:val="99"/>
    <w:rsid w:val="007639F4"/>
    <w:rPr>
      <w:sz w:val="20"/>
      <w:szCs w:val="20"/>
    </w:rPr>
  </w:style>
  <w:style w:type="paragraph" w:styleId="Reviso">
    <w:name w:val="Revision"/>
    <w:hidden/>
    <w:uiPriority w:val="99"/>
    <w:semiHidden/>
    <w:rsid w:val="007639F4"/>
    <w:pPr>
      <w:spacing w:after="0" w:line="240" w:lineRule="auto"/>
    </w:pPr>
  </w:style>
  <w:style w:type="paragraph" w:styleId="PargrafodaLista">
    <w:name w:val="List Paragraph"/>
    <w:basedOn w:val="Normal"/>
    <w:uiPriority w:val="1"/>
    <w:qFormat/>
    <w:rsid w:val="007639F4"/>
    <w:pPr>
      <w:ind w:left="720"/>
      <w:contextualSpacing/>
    </w:pPr>
  </w:style>
  <w:style w:type="paragraph" w:styleId="Assuntodocomentrio">
    <w:name w:val="annotation subject"/>
    <w:basedOn w:val="Textodecomentrio"/>
    <w:next w:val="Textodecomentrio"/>
    <w:link w:val="AssuntodocomentrioChar"/>
    <w:uiPriority w:val="99"/>
    <w:semiHidden/>
    <w:unhideWhenUsed/>
    <w:rsid w:val="007639F4"/>
    <w:rPr>
      <w:b/>
      <w:bCs/>
    </w:rPr>
  </w:style>
  <w:style w:type="character" w:customStyle="1" w:styleId="AssuntodocomentrioChar">
    <w:name w:val="Assunto do comentário Char"/>
    <w:basedOn w:val="TextodecomentrioChar"/>
    <w:link w:val="Assuntodocomentrio"/>
    <w:uiPriority w:val="99"/>
    <w:semiHidden/>
    <w:rsid w:val="007639F4"/>
    <w:rPr>
      <w:b/>
      <w:bCs/>
      <w:sz w:val="20"/>
      <w:szCs w:val="20"/>
    </w:rPr>
  </w:style>
  <w:style w:type="character" w:customStyle="1" w:styleId="markedcontent">
    <w:name w:val="markedcontent"/>
    <w:basedOn w:val="Fontepargpadro"/>
    <w:rsid w:val="007639F4"/>
  </w:style>
  <w:style w:type="paragraph" w:customStyle="1" w:styleId="textojustificadorecuoprimeiralinhaarial">
    <w:name w:val="texto_justificado_recuo_primeira_linha_arial"/>
    <w:basedOn w:val="Normal"/>
    <w:rsid w:val="007639F4"/>
    <w:pPr>
      <w:spacing w:before="100" w:beforeAutospacing="1" w:after="100" w:afterAutospacing="1"/>
    </w:pPr>
    <w:rPr>
      <w:rFonts w:eastAsia="Times New Roman"/>
    </w:rPr>
  </w:style>
  <w:style w:type="paragraph" w:customStyle="1" w:styleId="textocentralizadoarial">
    <w:name w:val="texto_centralizado_arial"/>
    <w:basedOn w:val="Normal"/>
    <w:rsid w:val="007639F4"/>
    <w:pPr>
      <w:spacing w:before="100" w:beforeAutospacing="1" w:after="100" w:afterAutospacing="1"/>
    </w:pPr>
    <w:rPr>
      <w:rFonts w:eastAsia="Times New Roman"/>
    </w:rPr>
  </w:style>
  <w:style w:type="paragraph" w:customStyle="1" w:styleId="textojustificadoarial">
    <w:name w:val="texto_justificado_arial"/>
    <w:basedOn w:val="Normal"/>
    <w:rsid w:val="007639F4"/>
    <w:pPr>
      <w:spacing w:before="100" w:beforeAutospacing="1" w:after="100" w:afterAutospacing="1"/>
    </w:pPr>
    <w:rPr>
      <w:rFonts w:eastAsia="Times New Roman"/>
    </w:rPr>
  </w:style>
  <w:style w:type="character" w:customStyle="1" w:styleId="tabchar">
    <w:name w:val="tabchar"/>
    <w:basedOn w:val="Fontepargpadro"/>
    <w:rsid w:val="007639F4"/>
  </w:style>
  <w:style w:type="table" w:customStyle="1" w:styleId="NormalTable0">
    <w:name w:val="Normal Table0"/>
    <w:rsid w:val="007639F4"/>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7639F4"/>
    <w:pPr>
      <w:keepNext/>
      <w:keepLines/>
      <w:spacing w:before="480" w:after="120"/>
    </w:pPr>
    <w:rPr>
      <w:rFonts w:ascii="Calibri" w:eastAsia="Calibri" w:hAnsi="Calibri" w:cs="Calibri"/>
      <w:b/>
      <w:sz w:val="72"/>
      <w:szCs w:val="72"/>
    </w:rPr>
  </w:style>
  <w:style w:type="character" w:customStyle="1" w:styleId="TtuloChar">
    <w:name w:val="Título Char"/>
    <w:basedOn w:val="Fontepargpadro"/>
    <w:link w:val="Ttulo"/>
    <w:uiPriority w:val="10"/>
    <w:rsid w:val="007639F4"/>
    <w:rPr>
      <w:rFonts w:ascii="Calibri" w:eastAsia="Calibri" w:hAnsi="Calibri" w:cs="Calibri"/>
      <w:b/>
      <w:sz w:val="72"/>
      <w:szCs w:val="72"/>
      <w:lang w:eastAsia="pt-BR"/>
    </w:rPr>
  </w:style>
  <w:style w:type="paragraph" w:styleId="Subttulo">
    <w:name w:val="Subtitle"/>
    <w:basedOn w:val="Normal"/>
    <w:next w:val="Normal"/>
    <w:link w:val="SubttuloChar"/>
    <w:uiPriority w:val="11"/>
    <w:qFormat/>
    <w:rsid w:val="007639F4"/>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7639F4"/>
    <w:rPr>
      <w:rFonts w:ascii="Georgia" w:eastAsia="Georgia" w:hAnsi="Georgia" w:cs="Georgia"/>
      <w:i/>
      <w:color w:val="666666"/>
      <w:sz w:val="48"/>
      <w:szCs w:val="48"/>
      <w:lang w:eastAsia="pt-BR"/>
    </w:rPr>
  </w:style>
  <w:style w:type="character" w:customStyle="1" w:styleId="scxw71109235">
    <w:name w:val="scxw71109235"/>
    <w:basedOn w:val="Fontepargpadro"/>
    <w:rsid w:val="007639F4"/>
  </w:style>
  <w:style w:type="paragraph" w:styleId="Corpodetexto">
    <w:name w:val="Body Text"/>
    <w:basedOn w:val="Normal"/>
    <w:link w:val="CorpodetextoChar"/>
    <w:uiPriority w:val="1"/>
    <w:qFormat/>
    <w:rsid w:val="007639F4"/>
    <w:pPr>
      <w:widowControl w:val="0"/>
      <w:ind w:left="102" w:firstLine="851"/>
    </w:pPr>
    <w:rPr>
      <w:rFonts w:ascii="Arial MT" w:eastAsia="Arial MT" w:hAnsi="Arial MT" w:cs="Arial MT"/>
      <w:lang w:val="pt-PT"/>
    </w:rPr>
  </w:style>
  <w:style w:type="character" w:customStyle="1" w:styleId="CorpodetextoChar">
    <w:name w:val="Corpo de texto Char"/>
    <w:basedOn w:val="Fontepargpadro"/>
    <w:link w:val="Corpodetexto"/>
    <w:uiPriority w:val="1"/>
    <w:rsid w:val="007639F4"/>
    <w:rPr>
      <w:rFonts w:ascii="Arial MT" w:eastAsia="Arial MT" w:hAnsi="Arial MT" w:cs="Arial MT"/>
      <w:sz w:val="24"/>
      <w:szCs w:val="24"/>
      <w:lang w:val="pt-PT"/>
    </w:rPr>
  </w:style>
  <w:style w:type="character" w:customStyle="1" w:styleId="UnresolvedMention">
    <w:name w:val="Unresolved Mention"/>
    <w:basedOn w:val="Fontepargpadro"/>
    <w:uiPriority w:val="99"/>
    <w:semiHidden/>
    <w:unhideWhenUsed/>
    <w:rsid w:val="007639F4"/>
    <w:rPr>
      <w:color w:val="605E5C"/>
      <w:shd w:val="clear" w:color="auto" w:fill="E1DFDD"/>
    </w:rPr>
  </w:style>
  <w:style w:type="character" w:styleId="HiperlinkVisitado">
    <w:name w:val="FollowedHyperlink"/>
    <w:basedOn w:val="Fontepargpadro"/>
    <w:uiPriority w:val="99"/>
    <w:semiHidden/>
    <w:unhideWhenUsed/>
    <w:rsid w:val="00D91E03"/>
    <w:rPr>
      <w:color w:val="954F72"/>
      <w:u w:val="single"/>
    </w:rPr>
  </w:style>
  <w:style w:type="paragraph" w:customStyle="1" w:styleId="msonormal0">
    <w:name w:val="msonormal"/>
    <w:basedOn w:val="Normal"/>
    <w:rsid w:val="00D91E03"/>
    <w:pPr>
      <w:autoSpaceDE/>
      <w:autoSpaceDN/>
      <w:spacing w:before="0" w:after="100" w:afterAutospacing="1"/>
    </w:pPr>
    <w:rPr>
      <w:color w:val="333333"/>
    </w:rPr>
  </w:style>
  <w:style w:type="paragraph" w:styleId="Remissivo1">
    <w:name w:val="index 1"/>
    <w:basedOn w:val="Normal"/>
    <w:autoRedefine/>
    <w:uiPriority w:val="99"/>
    <w:semiHidden/>
    <w:unhideWhenUsed/>
    <w:rsid w:val="00D91E03"/>
    <w:pPr>
      <w:spacing w:before="0"/>
      <w:ind w:left="240" w:hanging="240"/>
    </w:pPr>
  </w:style>
  <w:style w:type="paragraph" w:styleId="Sumrio1">
    <w:name w:val="toc 1"/>
    <w:basedOn w:val="Normal"/>
    <w:autoRedefine/>
    <w:uiPriority w:val="39"/>
    <w:unhideWhenUsed/>
    <w:rsid w:val="00D91E03"/>
    <w:pPr>
      <w:spacing w:after="100"/>
    </w:pPr>
  </w:style>
  <w:style w:type="paragraph" w:styleId="Sumrio2">
    <w:name w:val="toc 2"/>
    <w:basedOn w:val="Normal"/>
    <w:autoRedefine/>
    <w:uiPriority w:val="39"/>
    <w:unhideWhenUsed/>
    <w:rsid w:val="00D91E03"/>
    <w:pPr>
      <w:spacing w:after="100"/>
      <w:ind w:left="240"/>
    </w:pPr>
  </w:style>
  <w:style w:type="paragraph" w:styleId="Sumrio3">
    <w:name w:val="toc 3"/>
    <w:basedOn w:val="Normal"/>
    <w:autoRedefine/>
    <w:uiPriority w:val="39"/>
    <w:unhideWhenUsed/>
    <w:rsid w:val="00D91E03"/>
    <w:pPr>
      <w:spacing w:after="100"/>
      <w:ind w:left="480"/>
    </w:pPr>
  </w:style>
  <w:style w:type="paragraph" w:styleId="Sumrio4">
    <w:name w:val="toc 4"/>
    <w:basedOn w:val="Normal"/>
    <w:autoRedefine/>
    <w:uiPriority w:val="39"/>
    <w:unhideWhenUsed/>
    <w:rsid w:val="00D91E03"/>
    <w:pPr>
      <w:autoSpaceDE/>
      <w:autoSpaceDN/>
      <w:spacing w:before="0" w:after="100" w:line="256" w:lineRule="auto"/>
      <w:ind w:left="660"/>
      <w:jc w:val="left"/>
    </w:pPr>
    <w:rPr>
      <w:rFonts w:ascii="Calibri" w:hAnsi="Calibri" w:cs="Calibri"/>
      <w:sz w:val="22"/>
      <w:szCs w:val="22"/>
    </w:rPr>
  </w:style>
  <w:style w:type="paragraph" w:styleId="Sumrio5">
    <w:name w:val="toc 5"/>
    <w:basedOn w:val="Normal"/>
    <w:autoRedefine/>
    <w:uiPriority w:val="39"/>
    <w:unhideWhenUsed/>
    <w:rsid w:val="00D91E03"/>
    <w:pPr>
      <w:autoSpaceDE/>
      <w:autoSpaceDN/>
      <w:spacing w:before="0" w:after="100" w:line="256" w:lineRule="auto"/>
      <w:ind w:left="880"/>
      <w:jc w:val="left"/>
    </w:pPr>
    <w:rPr>
      <w:rFonts w:ascii="Calibri" w:hAnsi="Calibri" w:cs="Calibri"/>
      <w:sz w:val="22"/>
      <w:szCs w:val="22"/>
    </w:rPr>
  </w:style>
  <w:style w:type="paragraph" w:styleId="Sumrio6">
    <w:name w:val="toc 6"/>
    <w:basedOn w:val="Normal"/>
    <w:autoRedefine/>
    <w:uiPriority w:val="39"/>
    <w:unhideWhenUsed/>
    <w:rsid w:val="00D91E03"/>
    <w:pPr>
      <w:autoSpaceDE/>
      <w:autoSpaceDN/>
      <w:spacing w:before="0" w:after="100" w:line="256" w:lineRule="auto"/>
      <w:ind w:left="1100"/>
      <w:jc w:val="left"/>
    </w:pPr>
    <w:rPr>
      <w:rFonts w:ascii="Calibri" w:hAnsi="Calibri" w:cs="Calibri"/>
      <w:sz w:val="22"/>
      <w:szCs w:val="22"/>
    </w:rPr>
  </w:style>
  <w:style w:type="paragraph" w:styleId="Sumrio7">
    <w:name w:val="toc 7"/>
    <w:basedOn w:val="Normal"/>
    <w:autoRedefine/>
    <w:uiPriority w:val="39"/>
    <w:unhideWhenUsed/>
    <w:rsid w:val="00D91E03"/>
    <w:pPr>
      <w:autoSpaceDE/>
      <w:autoSpaceDN/>
      <w:spacing w:before="0" w:after="100" w:line="256" w:lineRule="auto"/>
      <w:ind w:left="1320"/>
      <w:jc w:val="left"/>
    </w:pPr>
    <w:rPr>
      <w:rFonts w:ascii="Calibri" w:hAnsi="Calibri" w:cs="Calibri"/>
      <w:sz w:val="22"/>
      <w:szCs w:val="22"/>
    </w:rPr>
  </w:style>
  <w:style w:type="paragraph" w:styleId="Sumrio8">
    <w:name w:val="toc 8"/>
    <w:basedOn w:val="Normal"/>
    <w:autoRedefine/>
    <w:uiPriority w:val="39"/>
    <w:unhideWhenUsed/>
    <w:rsid w:val="00D91E03"/>
    <w:pPr>
      <w:autoSpaceDE/>
      <w:autoSpaceDN/>
      <w:spacing w:before="0" w:after="100" w:line="256" w:lineRule="auto"/>
      <w:ind w:left="1540"/>
      <w:jc w:val="left"/>
    </w:pPr>
    <w:rPr>
      <w:rFonts w:ascii="Calibri" w:hAnsi="Calibri" w:cs="Calibri"/>
      <w:sz w:val="22"/>
      <w:szCs w:val="22"/>
    </w:rPr>
  </w:style>
  <w:style w:type="paragraph" w:styleId="Sumrio9">
    <w:name w:val="toc 9"/>
    <w:basedOn w:val="Normal"/>
    <w:autoRedefine/>
    <w:uiPriority w:val="39"/>
    <w:unhideWhenUsed/>
    <w:rsid w:val="00D91E03"/>
    <w:pPr>
      <w:autoSpaceDE/>
      <w:autoSpaceDN/>
      <w:spacing w:before="0" w:after="100" w:line="256" w:lineRule="auto"/>
      <w:ind w:left="1760"/>
      <w:jc w:val="left"/>
    </w:pPr>
    <w:rPr>
      <w:rFonts w:ascii="Calibri" w:hAnsi="Calibri" w:cs="Calibri"/>
      <w:sz w:val="22"/>
      <w:szCs w:val="22"/>
    </w:rPr>
  </w:style>
  <w:style w:type="paragraph" w:styleId="Textodenotaderodap">
    <w:name w:val="footnote text"/>
    <w:basedOn w:val="Normal"/>
    <w:link w:val="TextodenotaderodapChar"/>
    <w:unhideWhenUsed/>
    <w:rsid w:val="00D91E03"/>
    <w:rPr>
      <w:sz w:val="20"/>
      <w:szCs w:val="20"/>
    </w:rPr>
  </w:style>
  <w:style w:type="character" w:customStyle="1" w:styleId="TextodenotaderodapChar">
    <w:name w:val="Texto de nota de rodapé Char"/>
    <w:basedOn w:val="Fontepargpadro"/>
    <w:link w:val="Textodenotaderodap"/>
    <w:rsid w:val="00D91E03"/>
    <w:rPr>
      <w:rFonts w:ascii="Times New Roman" w:eastAsiaTheme="minorEastAsia" w:hAnsi="Times New Roman" w:cs="Times New Roman"/>
      <w:sz w:val="20"/>
      <w:szCs w:val="20"/>
      <w:lang w:eastAsia="pt-BR"/>
    </w:rPr>
  </w:style>
  <w:style w:type="paragraph" w:customStyle="1" w:styleId="msolistparagraphcxspfirst">
    <w:name w:val="msolistparagraphcxspfirst"/>
    <w:basedOn w:val="Normal"/>
    <w:rsid w:val="00D91E03"/>
    <w:pPr>
      <w:ind w:left="720"/>
    </w:pPr>
  </w:style>
  <w:style w:type="paragraph" w:customStyle="1" w:styleId="msolistparagraphcxspmiddle">
    <w:name w:val="msolistparagraphcxspmiddle"/>
    <w:basedOn w:val="Normal"/>
    <w:rsid w:val="00D91E03"/>
    <w:pPr>
      <w:spacing w:before="0"/>
      <w:ind w:left="720"/>
    </w:pPr>
  </w:style>
  <w:style w:type="paragraph" w:customStyle="1" w:styleId="msolistparagraphcxsplast">
    <w:name w:val="msolistparagraphcxsplast"/>
    <w:basedOn w:val="Normal"/>
    <w:rsid w:val="00D91E03"/>
    <w:pPr>
      <w:spacing w:before="0"/>
      <w:ind w:left="720"/>
    </w:pPr>
  </w:style>
  <w:style w:type="paragraph" w:styleId="CabealhodoSumrio">
    <w:name w:val="TOC Heading"/>
    <w:basedOn w:val="Normal"/>
    <w:uiPriority w:val="39"/>
    <w:qFormat/>
    <w:rsid w:val="00D91E03"/>
    <w:pPr>
      <w:keepNext/>
      <w:pageBreakBefore/>
      <w:autoSpaceDE/>
      <w:autoSpaceDN/>
      <w:spacing w:line="256" w:lineRule="auto"/>
      <w:jc w:val="left"/>
    </w:pPr>
    <w:rPr>
      <w:rFonts w:ascii="Calibri Light" w:hAnsi="Calibri Light" w:cs="Calibri Light"/>
      <w:color w:val="2E74B5"/>
      <w:sz w:val="32"/>
      <w:szCs w:val="32"/>
    </w:rPr>
  </w:style>
  <w:style w:type="paragraph" w:customStyle="1" w:styleId="artigo">
    <w:name w:val="artigo"/>
    <w:basedOn w:val="Normal"/>
    <w:rsid w:val="00D91E03"/>
    <w:pPr>
      <w:autoSpaceDE/>
      <w:autoSpaceDN/>
      <w:spacing w:before="0" w:after="100" w:afterAutospacing="1"/>
      <w:jc w:val="left"/>
    </w:pPr>
  </w:style>
  <w:style w:type="paragraph" w:customStyle="1" w:styleId="Default">
    <w:name w:val="Default"/>
    <w:basedOn w:val="Normal"/>
    <w:rsid w:val="00D91E03"/>
    <w:pPr>
      <w:spacing w:before="0"/>
      <w:jc w:val="left"/>
    </w:pPr>
    <w:rPr>
      <w:color w:val="000000"/>
    </w:rPr>
  </w:style>
  <w:style w:type="paragraph" w:customStyle="1" w:styleId="msochpdefault">
    <w:name w:val="msochpdefault"/>
    <w:basedOn w:val="Normal"/>
    <w:rsid w:val="00D91E03"/>
    <w:pPr>
      <w:autoSpaceDE/>
      <w:autoSpaceDN/>
      <w:spacing w:before="0" w:after="100" w:afterAutospacing="1"/>
    </w:pPr>
    <w:rPr>
      <w:rFonts w:ascii="Calibri" w:hAnsi="Calibri" w:cs="Calibri"/>
      <w:color w:val="333333"/>
    </w:rPr>
  </w:style>
  <w:style w:type="paragraph" w:customStyle="1" w:styleId="msopapdefault">
    <w:name w:val="msopapdefault"/>
    <w:basedOn w:val="Normal"/>
    <w:rsid w:val="00D91E03"/>
    <w:pPr>
      <w:autoSpaceDE/>
      <w:autoSpaceDN/>
      <w:spacing w:before="0" w:after="160" w:line="256" w:lineRule="auto"/>
    </w:pPr>
    <w:rPr>
      <w:color w:val="333333"/>
    </w:rPr>
  </w:style>
  <w:style w:type="character" w:styleId="Refdenotaderodap">
    <w:name w:val="footnote reference"/>
    <w:basedOn w:val="Fontepargpadro"/>
    <w:unhideWhenUsed/>
    <w:rsid w:val="00D91E03"/>
    <w:rPr>
      <w:vertAlign w:val="superscript"/>
    </w:rPr>
  </w:style>
  <w:style w:type="character" w:styleId="nfaseSutil">
    <w:name w:val="Subtle Emphasis"/>
    <w:basedOn w:val="Fontepargpadro"/>
    <w:uiPriority w:val="19"/>
    <w:qFormat/>
    <w:rsid w:val="00D91E03"/>
    <w:rPr>
      <w:i/>
      <w:iCs/>
      <w:color w:val="404040"/>
    </w:rPr>
  </w:style>
  <w:style w:type="character" w:customStyle="1" w:styleId="thread-215721016442244110362601">
    <w:name w:val="thread-215721016442244110362601"/>
    <w:basedOn w:val="Fontepargpadro"/>
    <w:rsid w:val="00D91E03"/>
  </w:style>
  <w:style w:type="character" w:customStyle="1" w:styleId="MenoPendente1">
    <w:name w:val="Menção Pendente1"/>
    <w:basedOn w:val="Fontepargpadro"/>
    <w:uiPriority w:val="99"/>
    <w:semiHidden/>
    <w:unhideWhenUsed/>
    <w:rsid w:val="00D91E03"/>
    <w:rPr>
      <w:color w:val="605E5C"/>
      <w:shd w:val="clear" w:color="auto" w:fill="E1DFDD"/>
    </w:rPr>
  </w:style>
  <w:style w:type="paragraph" w:styleId="Textodenotadefim">
    <w:name w:val="endnote text"/>
    <w:basedOn w:val="Normal"/>
    <w:link w:val="TextodenotadefimChar"/>
    <w:uiPriority w:val="99"/>
    <w:semiHidden/>
    <w:unhideWhenUsed/>
    <w:rsid w:val="00D91E03"/>
    <w:pPr>
      <w:spacing w:before="0"/>
    </w:pPr>
    <w:rPr>
      <w:sz w:val="20"/>
      <w:szCs w:val="20"/>
    </w:rPr>
  </w:style>
  <w:style w:type="character" w:customStyle="1" w:styleId="TextodenotadefimChar">
    <w:name w:val="Texto de nota de fim Char"/>
    <w:basedOn w:val="Fontepargpadro"/>
    <w:link w:val="Textodenotadefim"/>
    <w:uiPriority w:val="99"/>
    <w:semiHidden/>
    <w:rsid w:val="00D91E03"/>
    <w:rPr>
      <w:rFonts w:ascii="Times New Roman" w:eastAsiaTheme="minorEastAsia" w:hAnsi="Times New Roman" w:cs="Times New Roman"/>
      <w:sz w:val="20"/>
      <w:szCs w:val="20"/>
      <w:lang w:eastAsia="pt-BR"/>
    </w:rPr>
  </w:style>
  <w:style w:type="character" w:styleId="Refdenotadefim">
    <w:name w:val="endnote reference"/>
    <w:basedOn w:val="Fontepargpadro"/>
    <w:uiPriority w:val="99"/>
    <w:semiHidden/>
    <w:unhideWhenUsed/>
    <w:rsid w:val="00D91E03"/>
    <w:rPr>
      <w:vertAlign w:val="superscript"/>
    </w:rPr>
  </w:style>
  <w:style w:type="table" w:styleId="TabeladeLista4">
    <w:name w:val="List Table 4"/>
    <w:basedOn w:val="Tabelanormal"/>
    <w:uiPriority w:val="49"/>
    <w:rsid w:val="00D91E03"/>
    <w:pPr>
      <w:spacing w:after="0" w:line="240" w:lineRule="auto"/>
    </w:pPr>
    <w:rPr>
      <w:rFonts w:ascii="Calibri" w:eastAsia="Times New Roman" w:hAnsi="Calibri" w:cs="Calibri"/>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6">
    <w:name w:val="List Table 4 Accent 6"/>
    <w:basedOn w:val="Tabelanormal"/>
    <w:uiPriority w:val="49"/>
    <w:rsid w:val="00D91E03"/>
    <w:pPr>
      <w:spacing w:after="0" w:line="240" w:lineRule="auto"/>
    </w:pPr>
    <w:rPr>
      <w:rFonts w:ascii="Calibri" w:eastAsia="Times New Roman" w:hAnsi="Calibri" w:cs="Calibri"/>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4-nfase2">
    <w:name w:val="List Table 4 Accent 2"/>
    <w:basedOn w:val="Tabelanormal"/>
    <w:uiPriority w:val="49"/>
    <w:rsid w:val="00D91E03"/>
    <w:pPr>
      <w:spacing w:after="0" w:line="240" w:lineRule="auto"/>
    </w:pPr>
    <w:rPr>
      <w:rFonts w:ascii="Calibri" w:eastAsia="Times New Roman" w:hAnsi="Calibri" w:cs="Calibri"/>
      <w:sz w:val="20"/>
      <w:szCs w:val="20"/>
      <w:lang w:eastAsia="pt-B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3">
    <w:name w:val="List Table 3"/>
    <w:basedOn w:val="Tabelanormal"/>
    <w:uiPriority w:val="48"/>
    <w:rsid w:val="00D91E03"/>
    <w:pPr>
      <w:spacing w:after="0" w:line="240" w:lineRule="auto"/>
    </w:pPr>
    <w:rPr>
      <w:rFonts w:ascii="Calibri" w:eastAsia="Times New Roman" w:hAnsi="Calibri" w:cs="Calibri"/>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4-nfase5">
    <w:name w:val="List Table 4 Accent 5"/>
    <w:basedOn w:val="Tabelanormal"/>
    <w:uiPriority w:val="49"/>
    <w:rsid w:val="00D91E03"/>
    <w:pPr>
      <w:spacing w:after="0" w:line="240" w:lineRule="auto"/>
    </w:pPr>
    <w:rPr>
      <w:rFonts w:ascii="Calibri" w:eastAsia="Times New Roman" w:hAnsi="Calibri" w:cs="Calibri"/>
      <w:sz w:val="20"/>
      <w:szCs w:val="20"/>
      <w:lang w:eastAsia="pt-B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3-nfase3">
    <w:name w:val="List Table 3 Accent 3"/>
    <w:basedOn w:val="Tabelanormal"/>
    <w:uiPriority w:val="48"/>
    <w:rsid w:val="00D91E03"/>
    <w:pPr>
      <w:spacing w:after="0" w:line="240" w:lineRule="auto"/>
    </w:pPr>
    <w:rPr>
      <w:rFonts w:ascii="Calibri" w:eastAsia="Times New Roman" w:hAnsi="Calibri" w:cs="Calibri"/>
      <w:sz w:val="20"/>
      <w:szCs w:val="20"/>
      <w:lang w:eastAsia="pt-BR"/>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5">
    <w:name w:val="List Table 3 Accent 5"/>
    <w:basedOn w:val="Tabelanormal"/>
    <w:uiPriority w:val="48"/>
    <w:rsid w:val="00D91E03"/>
    <w:pPr>
      <w:spacing w:after="0" w:line="240" w:lineRule="auto"/>
    </w:pPr>
    <w:rPr>
      <w:rFonts w:ascii="Calibri" w:eastAsia="Times New Roman" w:hAnsi="Calibri" w:cs="Calibri"/>
      <w:sz w:val="20"/>
      <w:szCs w:val="20"/>
      <w:lang w:eastAsia="pt-BR"/>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4-nfase1">
    <w:name w:val="List Table 4 Accent 1"/>
    <w:basedOn w:val="Tabelanormal"/>
    <w:uiPriority w:val="49"/>
    <w:rsid w:val="00D91E03"/>
    <w:pPr>
      <w:spacing w:after="0" w:line="240" w:lineRule="auto"/>
    </w:pPr>
    <w:rPr>
      <w:rFonts w:ascii="Calibri" w:eastAsia="Times New Roman" w:hAnsi="Calibri" w:cs="Calibri"/>
      <w:sz w:val="20"/>
      <w:szCs w:val="20"/>
      <w:lang w:eastAsia="pt-B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Normal">
    <w:name w:val="Table Normal"/>
    <w:uiPriority w:val="2"/>
    <w:semiHidden/>
    <w:unhideWhenUsed/>
    <w:qFormat/>
    <w:rsid w:val="005543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434E"/>
    <w:pPr>
      <w:widowControl w:val="0"/>
      <w:spacing w:before="0"/>
      <w:jc w:val="left"/>
    </w:pPr>
    <w:rPr>
      <w:rFonts w:eastAsia="Times New Roman"/>
      <w:sz w:val="22"/>
      <w:szCs w:val="22"/>
      <w:lang w:eastAsia="gl"/>
    </w:rPr>
  </w:style>
  <w:style w:type="paragraph" w:styleId="Recuodecorpodetexto">
    <w:name w:val="Body Text Indent"/>
    <w:basedOn w:val="Normal"/>
    <w:link w:val="RecuodecorpodetextoChar"/>
    <w:uiPriority w:val="99"/>
    <w:semiHidden/>
    <w:unhideWhenUsed/>
    <w:rsid w:val="0055434E"/>
    <w:pPr>
      <w:widowControl w:val="0"/>
      <w:spacing w:before="0" w:after="120"/>
      <w:ind w:left="283"/>
      <w:jc w:val="left"/>
    </w:pPr>
    <w:rPr>
      <w:rFonts w:eastAsia="Times New Roman"/>
      <w:sz w:val="22"/>
      <w:szCs w:val="22"/>
      <w:lang w:eastAsia="gl"/>
    </w:rPr>
  </w:style>
  <w:style w:type="character" w:customStyle="1" w:styleId="RecuodecorpodetextoChar">
    <w:name w:val="Recuo de corpo de texto Char"/>
    <w:basedOn w:val="Fontepargpadro"/>
    <w:link w:val="Recuodecorpodetexto"/>
    <w:uiPriority w:val="99"/>
    <w:semiHidden/>
    <w:rsid w:val="0055434E"/>
    <w:rPr>
      <w:rFonts w:ascii="Times New Roman" w:eastAsia="Times New Roman" w:hAnsi="Times New Roman" w:cs="Times New Roman"/>
      <w:lang w:eastAsia="gl"/>
    </w:rPr>
  </w:style>
  <w:style w:type="character" w:customStyle="1" w:styleId="MenoPendente2">
    <w:name w:val="Menção Pendente2"/>
    <w:basedOn w:val="Fontepargpadro"/>
    <w:uiPriority w:val="99"/>
    <w:semiHidden/>
    <w:unhideWhenUsed/>
    <w:rsid w:val="007063F9"/>
    <w:rPr>
      <w:color w:val="605E5C"/>
      <w:shd w:val="clear" w:color="auto" w:fill="E1DFDD"/>
    </w:rPr>
  </w:style>
  <w:style w:type="character" w:customStyle="1" w:styleId="MenoPendente3">
    <w:name w:val="Menção Pendente3"/>
    <w:basedOn w:val="Fontepargpadro"/>
    <w:uiPriority w:val="99"/>
    <w:semiHidden/>
    <w:unhideWhenUsed/>
    <w:rsid w:val="00706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43873">
      <w:bodyDiv w:val="1"/>
      <w:marLeft w:val="0"/>
      <w:marRight w:val="0"/>
      <w:marTop w:val="0"/>
      <w:marBottom w:val="0"/>
      <w:divBdr>
        <w:top w:val="none" w:sz="0" w:space="0" w:color="auto"/>
        <w:left w:val="none" w:sz="0" w:space="0" w:color="auto"/>
        <w:bottom w:val="none" w:sz="0" w:space="0" w:color="auto"/>
        <w:right w:val="none" w:sz="0" w:space="0" w:color="auto"/>
      </w:divBdr>
      <w:divsChild>
        <w:div w:id="78261090">
          <w:marLeft w:val="0"/>
          <w:marRight w:val="0"/>
          <w:marTop w:val="0"/>
          <w:marBottom w:val="0"/>
          <w:divBdr>
            <w:top w:val="none" w:sz="0" w:space="0" w:color="auto"/>
            <w:left w:val="none" w:sz="0" w:space="0" w:color="auto"/>
            <w:bottom w:val="none" w:sz="0" w:space="0" w:color="auto"/>
            <w:right w:val="none" w:sz="0" w:space="0" w:color="auto"/>
          </w:divBdr>
        </w:div>
        <w:div w:id="90202173">
          <w:marLeft w:val="0"/>
          <w:marRight w:val="0"/>
          <w:marTop w:val="0"/>
          <w:marBottom w:val="0"/>
          <w:divBdr>
            <w:top w:val="none" w:sz="0" w:space="0" w:color="auto"/>
            <w:left w:val="none" w:sz="0" w:space="0" w:color="auto"/>
            <w:bottom w:val="none" w:sz="0" w:space="0" w:color="auto"/>
            <w:right w:val="none" w:sz="0" w:space="0" w:color="auto"/>
          </w:divBdr>
        </w:div>
        <w:div w:id="403180861">
          <w:marLeft w:val="0"/>
          <w:marRight w:val="0"/>
          <w:marTop w:val="0"/>
          <w:marBottom w:val="0"/>
          <w:divBdr>
            <w:top w:val="none" w:sz="0" w:space="0" w:color="auto"/>
            <w:left w:val="none" w:sz="0" w:space="0" w:color="auto"/>
            <w:bottom w:val="none" w:sz="0" w:space="0" w:color="auto"/>
            <w:right w:val="none" w:sz="0" w:space="0" w:color="auto"/>
          </w:divBdr>
        </w:div>
        <w:div w:id="798451570">
          <w:marLeft w:val="0"/>
          <w:marRight w:val="0"/>
          <w:marTop w:val="0"/>
          <w:marBottom w:val="0"/>
          <w:divBdr>
            <w:top w:val="none" w:sz="0" w:space="0" w:color="auto"/>
            <w:left w:val="none" w:sz="0" w:space="0" w:color="auto"/>
            <w:bottom w:val="none" w:sz="0" w:space="0" w:color="auto"/>
            <w:right w:val="none" w:sz="0" w:space="0" w:color="auto"/>
          </w:divBdr>
        </w:div>
        <w:div w:id="925767429">
          <w:marLeft w:val="0"/>
          <w:marRight w:val="0"/>
          <w:marTop w:val="0"/>
          <w:marBottom w:val="0"/>
          <w:divBdr>
            <w:top w:val="none" w:sz="0" w:space="0" w:color="auto"/>
            <w:left w:val="none" w:sz="0" w:space="0" w:color="auto"/>
            <w:bottom w:val="none" w:sz="0" w:space="0" w:color="auto"/>
            <w:right w:val="none" w:sz="0" w:space="0" w:color="auto"/>
          </w:divBdr>
        </w:div>
        <w:div w:id="929241557">
          <w:marLeft w:val="0"/>
          <w:marRight w:val="0"/>
          <w:marTop w:val="0"/>
          <w:marBottom w:val="0"/>
          <w:divBdr>
            <w:top w:val="none" w:sz="0" w:space="0" w:color="auto"/>
            <w:left w:val="none" w:sz="0" w:space="0" w:color="auto"/>
            <w:bottom w:val="none" w:sz="0" w:space="0" w:color="auto"/>
            <w:right w:val="none" w:sz="0" w:space="0" w:color="auto"/>
          </w:divBdr>
        </w:div>
        <w:div w:id="984315243">
          <w:marLeft w:val="0"/>
          <w:marRight w:val="0"/>
          <w:marTop w:val="0"/>
          <w:marBottom w:val="0"/>
          <w:divBdr>
            <w:top w:val="none" w:sz="0" w:space="0" w:color="auto"/>
            <w:left w:val="none" w:sz="0" w:space="0" w:color="auto"/>
            <w:bottom w:val="none" w:sz="0" w:space="0" w:color="auto"/>
            <w:right w:val="none" w:sz="0" w:space="0" w:color="auto"/>
          </w:divBdr>
        </w:div>
        <w:div w:id="1179538268">
          <w:marLeft w:val="0"/>
          <w:marRight w:val="0"/>
          <w:marTop w:val="0"/>
          <w:marBottom w:val="0"/>
          <w:divBdr>
            <w:top w:val="none" w:sz="0" w:space="0" w:color="auto"/>
            <w:left w:val="none" w:sz="0" w:space="0" w:color="auto"/>
            <w:bottom w:val="none" w:sz="0" w:space="0" w:color="auto"/>
            <w:right w:val="none" w:sz="0" w:space="0" w:color="auto"/>
          </w:divBdr>
        </w:div>
        <w:div w:id="1201821130">
          <w:marLeft w:val="0"/>
          <w:marRight w:val="0"/>
          <w:marTop w:val="0"/>
          <w:marBottom w:val="0"/>
          <w:divBdr>
            <w:top w:val="none" w:sz="0" w:space="0" w:color="auto"/>
            <w:left w:val="none" w:sz="0" w:space="0" w:color="auto"/>
            <w:bottom w:val="none" w:sz="0" w:space="0" w:color="auto"/>
            <w:right w:val="none" w:sz="0" w:space="0" w:color="auto"/>
          </w:divBdr>
        </w:div>
        <w:div w:id="1590503227">
          <w:marLeft w:val="0"/>
          <w:marRight w:val="0"/>
          <w:marTop w:val="0"/>
          <w:marBottom w:val="0"/>
          <w:divBdr>
            <w:top w:val="none" w:sz="0" w:space="0" w:color="auto"/>
            <w:left w:val="none" w:sz="0" w:space="0" w:color="auto"/>
            <w:bottom w:val="none" w:sz="0" w:space="0" w:color="auto"/>
            <w:right w:val="none" w:sz="0" w:space="0" w:color="auto"/>
          </w:divBdr>
        </w:div>
        <w:div w:id="1814105387">
          <w:marLeft w:val="0"/>
          <w:marRight w:val="0"/>
          <w:marTop w:val="0"/>
          <w:marBottom w:val="0"/>
          <w:divBdr>
            <w:top w:val="none" w:sz="0" w:space="0" w:color="auto"/>
            <w:left w:val="none" w:sz="0" w:space="0" w:color="auto"/>
            <w:bottom w:val="none" w:sz="0" w:space="0" w:color="auto"/>
            <w:right w:val="none" w:sz="0" w:space="0" w:color="auto"/>
          </w:divBdr>
        </w:div>
        <w:div w:id="2134210936">
          <w:marLeft w:val="0"/>
          <w:marRight w:val="0"/>
          <w:marTop w:val="0"/>
          <w:marBottom w:val="0"/>
          <w:divBdr>
            <w:top w:val="none" w:sz="0" w:space="0" w:color="auto"/>
            <w:left w:val="none" w:sz="0" w:space="0" w:color="auto"/>
            <w:bottom w:val="none" w:sz="0" w:space="0" w:color="auto"/>
            <w:right w:val="none" w:sz="0" w:space="0" w:color="auto"/>
          </w:divBdr>
        </w:div>
      </w:divsChild>
    </w:div>
    <w:div w:id="846285644">
      <w:bodyDiv w:val="1"/>
      <w:marLeft w:val="0"/>
      <w:marRight w:val="0"/>
      <w:marTop w:val="0"/>
      <w:marBottom w:val="0"/>
      <w:divBdr>
        <w:top w:val="none" w:sz="0" w:space="0" w:color="auto"/>
        <w:left w:val="none" w:sz="0" w:space="0" w:color="auto"/>
        <w:bottom w:val="none" w:sz="0" w:space="0" w:color="auto"/>
        <w:right w:val="none" w:sz="0" w:space="0" w:color="auto"/>
      </w:divBdr>
      <w:divsChild>
        <w:div w:id="1120341211">
          <w:marLeft w:val="0"/>
          <w:marRight w:val="0"/>
          <w:marTop w:val="15"/>
          <w:marBottom w:val="0"/>
          <w:divBdr>
            <w:top w:val="none" w:sz="0" w:space="0" w:color="auto"/>
            <w:left w:val="none" w:sz="0" w:space="0" w:color="auto"/>
            <w:bottom w:val="none" w:sz="0" w:space="0" w:color="auto"/>
            <w:right w:val="none" w:sz="0" w:space="0" w:color="auto"/>
          </w:divBdr>
          <w:divsChild>
            <w:div w:id="7361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jpr.jus.br/legislacao-atos-normativos/-/atos/documento/46070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jpr.jus.br/codigo-de-normas-foro-judicial?p_p_id=101_INSTANCE_twMudJDZcUpA&amp;p_p_lifecycle=0&amp;p_p_state=normal&amp;p_p_mode=view&amp;p_p_col_id=column-1&amp;p_p_col_pos=1&amp;p_p_col_count=2&amp;a_page_anchor=2591319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911607905\AppData\Local\Packages\Microsoft.MicrosoftEdge_8wekyb3d8bbwe\TempState\Downloads\Documentos%20oficiais%20TJPR%20colorido%20(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2" ma:contentTypeDescription="Crie um novo documento." ma:contentTypeScope="" ma:versionID="209cbd1bd21e01575db7ca894023572f">
  <xsd:schema xmlns:xsd="http://www.w3.org/2001/XMLSchema" xmlns:xs="http://www.w3.org/2001/XMLSchema" xmlns:p="http://schemas.microsoft.com/office/2006/metadata/properties" xmlns:ns2="63ccb0ab-99c2-410e-ab92-bfe50cfff847" targetNamespace="http://schemas.microsoft.com/office/2006/metadata/properties" ma:root="true" ma:fieldsID="40c9e39600a4e31974e3244871a9551b" ns2:_="">
    <xsd:import namespace="63ccb0ab-99c2-410e-ab92-bfe50cfff8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EB25-4876-4828-9D85-98780D79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BCFB4-C462-4F2D-A634-005A8FDC82D3}">
  <ds:schemaRefs>
    <ds:schemaRef ds:uri="http://schemas.microsoft.com/sharepoint/v3/contenttype/forms"/>
  </ds:schemaRefs>
</ds:datastoreItem>
</file>

<file path=customXml/itemProps3.xml><?xml version="1.0" encoding="utf-8"?>
<ds:datastoreItem xmlns:ds="http://schemas.openxmlformats.org/officeDocument/2006/customXml" ds:itemID="{AFFC9232-0C01-4276-9E9C-FF66ABA17A4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63ccb0ab-99c2-410e-ab92-bfe50cfff847"/>
    <ds:schemaRef ds:uri="http://www.w3.org/XML/1998/namespace"/>
    <ds:schemaRef ds:uri="http://purl.org/dc/dcmitype/"/>
  </ds:schemaRefs>
</ds:datastoreItem>
</file>

<file path=customXml/itemProps4.xml><?xml version="1.0" encoding="utf-8"?>
<ds:datastoreItem xmlns:ds="http://schemas.openxmlformats.org/officeDocument/2006/customXml" ds:itemID="{912BA962-17D2-4613-B841-A30C4D71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oficiais TJPR colorido (3)</Template>
  <TotalTime>280</TotalTime>
  <Pages>25</Pages>
  <Words>6081</Words>
  <Characters>32839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05911607905@tjpr.jus.br</dc:creator>
  <cp:keywords/>
  <dc:description/>
  <cp:lastModifiedBy>ccj@tjpr.jus.br</cp:lastModifiedBy>
  <cp:revision>27</cp:revision>
  <cp:lastPrinted>2021-03-24T19:11:00Z</cp:lastPrinted>
  <dcterms:created xsi:type="dcterms:W3CDTF">2023-01-17T21:49:00Z</dcterms:created>
  <dcterms:modified xsi:type="dcterms:W3CDTF">2023-02-06T20:32:00Z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